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6E27" w:rsidRDefault="005F6E27" w:rsidP="005F6E27">
      <w:pPr>
        <w:pStyle w:val="Standard"/>
        <w:spacing w:after="0" w:line="360" w:lineRule="auto"/>
        <w:rPr>
          <w:rFonts w:ascii="Times New Roman" w:hAnsi="Times New Roman" w:cs="Times New Roman"/>
        </w:rPr>
      </w:pPr>
      <w:bookmarkStart w:id="0" w:name="_Toc479152317"/>
    </w:p>
    <w:p w:rsidR="005F6E27" w:rsidRDefault="005F6E27" w:rsidP="005F6E27">
      <w:pPr>
        <w:pStyle w:val="Standard"/>
        <w:spacing w:after="0" w:line="360" w:lineRule="auto"/>
        <w:jc w:val="center"/>
      </w:pPr>
      <w:r w:rsidRPr="005B5E9D">
        <w:object w:dxaOrig="8070" w:dyaOrig="80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ggetto1" o:spid="_x0000_i1025" type="#_x0000_t75" style="width:84.75pt;height:84.75pt;visibility:visible;mso-wrap-style:square" o:ole="">
            <v:imagedata r:id="rId8" o:title=""/>
          </v:shape>
          <o:OLEObject Type="Embed" ProgID="StaticMetafile" ShapeID="Oggetto1" DrawAspect="Content" ObjectID="_1597835775" r:id="rId9"/>
        </w:object>
      </w:r>
    </w:p>
    <w:p w:rsidR="005F6E27" w:rsidRDefault="005F6E27" w:rsidP="005F6E27">
      <w:pPr>
        <w:pStyle w:val="Standard"/>
        <w:spacing w:after="0" w:line="240" w:lineRule="auto"/>
        <w:jc w:val="center"/>
        <w:rPr>
          <w:rFonts w:ascii="Times New Roman" w:hAnsi="Times New Roman" w:cs="Times New Roman"/>
        </w:rPr>
      </w:pPr>
    </w:p>
    <w:p w:rsidR="005F6E27" w:rsidRDefault="005F6E27" w:rsidP="005F6E27">
      <w:pPr>
        <w:pStyle w:val="Standard"/>
        <w:spacing w:after="0"/>
        <w:jc w:val="center"/>
        <w:rPr>
          <w:rFonts w:ascii="Times New Roman" w:hAnsi="Times New Roman" w:cs="Times New Roman"/>
        </w:rPr>
      </w:pPr>
      <w:r>
        <w:rPr>
          <w:rFonts w:ascii="Times New Roman" w:hAnsi="Times New Roman" w:cs="Times New Roman"/>
        </w:rPr>
        <w:t>UNIVERSITÀ DEGLI STUDI DI TORINO</w:t>
      </w:r>
    </w:p>
    <w:p w:rsidR="005F6E27" w:rsidRDefault="005F6E27" w:rsidP="005F6E27">
      <w:pPr>
        <w:pStyle w:val="Standard"/>
        <w:spacing w:after="0"/>
        <w:jc w:val="center"/>
        <w:rPr>
          <w:rFonts w:ascii="Times New Roman" w:hAnsi="Times New Roman" w:cs="Times New Roman"/>
        </w:rPr>
      </w:pPr>
      <w:r>
        <w:rPr>
          <w:rFonts w:ascii="Times New Roman" w:hAnsi="Times New Roman" w:cs="Times New Roman"/>
        </w:rPr>
        <w:t>FACOLTÀ DI SCIENZE DELLA FORMAZIONE</w:t>
      </w:r>
    </w:p>
    <w:p w:rsidR="005F6E27" w:rsidRDefault="005F6E27" w:rsidP="005F6E27">
      <w:pPr>
        <w:pStyle w:val="Standard"/>
        <w:spacing w:after="0"/>
        <w:jc w:val="center"/>
        <w:rPr>
          <w:rFonts w:ascii="Times New Roman" w:hAnsi="Times New Roman" w:cs="Times New Roman"/>
        </w:rPr>
      </w:pPr>
      <w:r>
        <w:rPr>
          <w:rFonts w:ascii="Times New Roman" w:hAnsi="Times New Roman" w:cs="Times New Roman"/>
        </w:rPr>
        <w:t>CORSO DI LAUREA IN SCIENZE DELL’EDUCAZIONE</w:t>
      </w:r>
    </w:p>
    <w:p w:rsidR="005F6E27" w:rsidRDefault="005F6E27" w:rsidP="005F6E27">
      <w:pPr>
        <w:pStyle w:val="Standard"/>
        <w:spacing w:after="0" w:line="360" w:lineRule="auto"/>
        <w:jc w:val="center"/>
        <w:rPr>
          <w:rFonts w:ascii="Times New Roman" w:hAnsi="Times New Roman" w:cs="Times New Roman"/>
        </w:rPr>
      </w:pPr>
    </w:p>
    <w:p w:rsidR="005F6E27" w:rsidRDefault="005F6E27" w:rsidP="005F6E27">
      <w:pPr>
        <w:pStyle w:val="Standard"/>
        <w:spacing w:after="0" w:line="360" w:lineRule="auto"/>
        <w:jc w:val="center"/>
        <w:rPr>
          <w:rFonts w:ascii="Times New Roman" w:hAnsi="Times New Roman" w:cs="Times New Roman"/>
        </w:rPr>
      </w:pPr>
    </w:p>
    <w:p w:rsidR="005F6E27" w:rsidRDefault="005F6E27" w:rsidP="005F6E27">
      <w:pPr>
        <w:pStyle w:val="Standard"/>
        <w:spacing w:after="0" w:line="360" w:lineRule="auto"/>
        <w:jc w:val="center"/>
        <w:rPr>
          <w:rFonts w:ascii="Times New Roman" w:hAnsi="Times New Roman" w:cs="Times New Roman"/>
        </w:rPr>
      </w:pPr>
    </w:p>
    <w:p w:rsidR="005F6E27" w:rsidRDefault="005F6E27" w:rsidP="005F6E27">
      <w:pPr>
        <w:pStyle w:val="Standard"/>
        <w:spacing w:after="0" w:line="360" w:lineRule="auto"/>
        <w:jc w:val="center"/>
        <w:rPr>
          <w:rFonts w:ascii="Times New Roman" w:hAnsi="Times New Roman" w:cs="Times New Roman"/>
        </w:rPr>
      </w:pPr>
    </w:p>
    <w:p w:rsidR="005F6E27" w:rsidRDefault="005F6E27" w:rsidP="005F6E27">
      <w:pPr>
        <w:pStyle w:val="Standard"/>
        <w:spacing w:after="0" w:line="360" w:lineRule="auto"/>
        <w:jc w:val="center"/>
        <w:rPr>
          <w:rFonts w:ascii="Times New Roman" w:hAnsi="Times New Roman" w:cs="Times New Roman"/>
          <w:b/>
          <w:i/>
          <w:sz w:val="36"/>
          <w:szCs w:val="36"/>
        </w:rPr>
      </w:pPr>
      <w:r>
        <w:rPr>
          <w:rFonts w:ascii="Times New Roman" w:hAnsi="Times New Roman" w:cs="Times New Roman"/>
          <w:b/>
          <w:i/>
          <w:sz w:val="36"/>
          <w:szCs w:val="36"/>
        </w:rPr>
        <w:t>Esame di pedagogia sperimentale</w:t>
      </w:r>
    </w:p>
    <w:p w:rsidR="005F6E27" w:rsidRDefault="005F6E27" w:rsidP="005F6E27">
      <w:pPr>
        <w:pStyle w:val="Standard"/>
        <w:spacing w:after="0" w:line="360" w:lineRule="auto"/>
        <w:jc w:val="center"/>
        <w:rPr>
          <w:rFonts w:ascii="Times New Roman" w:hAnsi="Times New Roman" w:cs="Times New Roman"/>
          <w:b/>
          <w:i/>
          <w:sz w:val="28"/>
        </w:rPr>
      </w:pPr>
    </w:p>
    <w:p w:rsidR="005F6E27" w:rsidRDefault="005F6E27" w:rsidP="005F6E27">
      <w:pPr>
        <w:pStyle w:val="Standard"/>
        <w:spacing w:after="0" w:line="360" w:lineRule="auto"/>
        <w:jc w:val="center"/>
        <w:rPr>
          <w:rFonts w:ascii="Times New Roman" w:hAnsi="Times New Roman" w:cs="Times New Roman"/>
          <w:b/>
          <w:i/>
          <w:sz w:val="28"/>
        </w:rPr>
      </w:pPr>
    </w:p>
    <w:p w:rsidR="005F6E27" w:rsidRDefault="005F6E27" w:rsidP="005F6E27">
      <w:pPr>
        <w:pStyle w:val="Standard"/>
        <w:spacing w:after="0" w:line="360" w:lineRule="auto"/>
        <w:jc w:val="center"/>
        <w:rPr>
          <w:rFonts w:ascii="Times New Roman" w:hAnsi="Times New Roman" w:cs="Times New Roman"/>
          <w:sz w:val="28"/>
          <w:szCs w:val="28"/>
        </w:rPr>
      </w:pPr>
      <w:r>
        <w:rPr>
          <w:rFonts w:ascii="Times New Roman" w:hAnsi="Times New Roman" w:cs="Times New Roman"/>
          <w:sz w:val="28"/>
          <w:szCs w:val="28"/>
        </w:rPr>
        <w:t>Rapporto di ricerca empirica</w:t>
      </w:r>
    </w:p>
    <w:p w:rsidR="005F6E27" w:rsidRDefault="005F6E27" w:rsidP="005F6E27">
      <w:pPr>
        <w:pStyle w:val="Standard"/>
        <w:spacing w:after="0" w:line="360" w:lineRule="auto"/>
        <w:jc w:val="center"/>
        <w:rPr>
          <w:rFonts w:ascii="Times New Roman" w:hAnsi="Times New Roman" w:cs="Times New Roman"/>
          <w:sz w:val="24"/>
        </w:rPr>
      </w:pPr>
    </w:p>
    <w:p w:rsidR="005F6E27" w:rsidRDefault="005F6E27" w:rsidP="005F6E27">
      <w:pPr>
        <w:pStyle w:val="Standard"/>
        <w:spacing w:after="0" w:line="360" w:lineRule="auto"/>
        <w:jc w:val="center"/>
        <w:rPr>
          <w:rFonts w:ascii="Times New Roman" w:hAnsi="Times New Roman" w:cs="Times New Roman"/>
          <w:sz w:val="24"/>
        </w:rPr>
      </w:pPr>
    </w:p>
    <w:p w:rsidR="005F6E27" w:rsidRPr="00647F77" w:rsidRDefault="00647F77" w:rsidP="005F6E27">
      <w:pPr>
        <w:rPr>
          <w:rFonts w:cs="Times New Roman"/>
          <w:sz w:val="32"/>
          <w:szCs w:val="32"/>
        </w:rPr>
      </w:pPr>
      <w:r w:rsidRPr="00647F77">
        <w:rPr>
          <w:rFonts w:cs="Times New Roman"/>
          <w:sz w:val="32"/>
          <w:szCs w:val="32"/>
        </w:rPr>
        <w:t xml:space="preserve">VI E’ RELAZIONE TRA LA FREQUENZA ALL’ASILO NIDO E LO SVILUPPO DELLA CAPACITA’ DI SOCIALIZZAZIONE NEI BAMBINI DA 3 MESI A 3 ANNI? </w:t>
      </w:r>
    </w:p>
    <w:p w:rsidR="005F6E27" w:rsidRDefault="005F6E27" w:rsidP="005F6E27">
      <w:pPr>
        <w:pStyle w:val="Standard"/>
        <w:spacing w:after="0" w:line="360" w:lineRule="auto"/>
        <w:jc w:val="center"/>
        <w:rPr>
          <w:rFonts w:ascii="Times New Roman" w:hAnsi="Times New Roman" w:cs="Times New Roman"/>
          <w:sz w:val="24"/>
        </w:rPr>
      </w:pPr>
    </w:p>
    <w:p w:rsidR="005F6E27" w:rsidRDefault="005F6E27" w:rsidP="005F6E27">
      <w:pPr>
        <w:pStyle w:val="Standard"/>
        <w:spacing w:after="0" w:line="360" w:lineRule="auto"/>
        <w:jc w:val="right"/>
        <w:rPr>
          <w:rFonts w:ascii="Times New Roman" w:hAnsi="Times New Roman" w:cs="Times New Roman"/>
          <w:i/>
          <w:sz w:val="28"/>
          <w:szCs w:val="28"/>
        </w:rPr>
      </w:pPr>
    </w:p>
    <w:p w:rsidR="005F6E27" w:rsidRDefault="005F6E27" w:rsidP="005F6E27">
      <w:pPr>
        <w:pStyle w:val="Standard"/>
        <w:spacing w:after="0" w:line="360" w:lineRule="auto"/>
        <w:jc w:val="right"/>
        <w:rPr>
          <w:rFonts w:ascii="Times New Roman" w:hAnsi="Times New Roman" w:cs="Times New Roman"/>
          <w:i/>
          <w:sz w:val="28"/>
          <w:szCs w:val="28"/>
        </w:rPr>
      </w:pPr>
    </w:p>
    <w:p w:rsidR="005F6E27" w:rsidRDefault="005F6E27" w:rsidP="005F6E27">
      <w:pPr>
        <w:pStyle w:val="Standard"/>
        <w:spacing w:after="0" w:line="360" w:lineRule="auto"/>
        <w:jc w:val="right"/>
        <w:rPr>
          <w:rFonts w:ascii="Times New Roman" w:hAnsi="Times New Roman" w:cs="Times New Roman"/>
          <w:i/>
          <w:sz w:val="28"/>
          <w:szCs w:val="28"/>
        </w:rPr>
      </w:pPr>
      <w:r>
        <w:rPr>
          <w:rFonts w:ascii="Times New Roman" w:hAnsi="Times New Roman" w:cs="Times New Roman"/>
          <w:i/>
          <w:sz w:val="28"/>
          <w:szCs w:val="28"/>
        </w:rPr>
        <w:t>Annarita Croce</w:t>
      </w:r>
    </w:p>
    <w:p w:rsidR="005F6E27" w:rsidRDefault="005F6E27" w:rsidP="005F6E27">
      <w:pPr>
        <w:pStyle w:val="Standard"/>
        <w:spacing w:after="0" w:line="360" w:lineRule="auto"/>
        <w:jc w:val="right"/>
        <w:rPr>
          <w:rFonts w:ascii="Times New Roman" w:hAnsi="Times New Roman" w:cs="Times New Roman"/>
          <w:sz w:val="24"/>
        </w:rPr>
      </w:pPr>
      <w:r>
        <w:rPr>
          <w:rFonts w:ascii="Times New Roman" w:hAnsi="Times New Roman" w:cs="Times New Roman"/>
          <w:i/>
          <w:sz w:val="28"/>
          <w:szCs w:val="28"/>
        </w:rPr>
        <w:t xml:space="preserve">Simona </w:t>
      </w:r>
      <w:proofErr w:type="spellStart"/>
      <w:r>
        <w:rPr>
          <w:rFonts w:ascii="Times New Roman" w:hAnsi="Times New Roman" w:cs="Times New Roman"/>
          <w:i/>
          <w:sz w:val="28"/>
          <w:szCs w:val="28"/>
        </w:rPr>
        <w:t>Caratozzolo</w:t>
      </w:r>
      <w:proofErr w:type="spellEnd"/>
    </w:p>
    <w:p w:rsidR="005F6E27" w:rsidRDefault="005F6E27" w:rsidP="005F6E27">
      <w:pPr>
        <w:pStyle w:val="Standard"/>
        <w:spacing w:after="0" w:line="360" w:lineRule="auto"/>
        <w:rPr>
          <w:rFonts w:ascii="Times New Roman" w:hAnsi="Times New Roman" w:cs="Times New Roman"/>
          <w:sz w:val="24"/>
        </w:rPr>
      </w:pPr>
    </w:p>
    <w:p w:rsidR="005F6E27" w:rsidRDefault="005F6E27" w:rsidP="005F6E27">
      <w:pPr>
        <w:pStyle w:val="Standard"/>
        <w:spacing w:after="0" w:line="360" w:lineRule="auto"/>
        <w:jc w:val="center"/>
        <w:rPr>
          <w:rFonts w:ascii="Times New Roman" w:hAnsi="Times New Roman" w:cs="Times New Roman"/>
          <w:sz w:val="28"/>
          <w:szCs w:val="28"/>
        </w:rPr>
      </w:pPr>
    </w:p>
    <w:p w:rsidR="005F6E27" w:rsidRDefault="005F6E27" w:rsidP="005F6E27">
      <w:pPr>
        <w:pStyle w:val="Standard"/>
        <w:spacing w:after="0" w:line="360" w:lineRule="auto"/>
        <w:jc w:val="center"/>
        <w:rPr>
          <w:rFonts w:ascii="Times New Roman" w:hAnsi="Times New Roman" w:cs="Times New Roman"/>
          <w:sz w:val="28"/>
          <w:szCs w:val="28"/>
        </w:rPr>
      </w:pPr>
    </w:p>
    <w:p w:rsidR="00DA04A4" w:rsidRDefault="00DA04A4" w:rsidP="005F6E27">
      <w:pPr>
        <w:pStyle w:val="Standard"/>
        <w:spacing w:after="0" w:line="360" w:lineRule="auto"/>
        <w:jc w:val="center"/>
        <w:rPr>
          <w:rFonts w:ascii="Times New Roman" w:hAnsi="Times New Roman" w:cs="Times New Roman"/>
          <w:sz w:val="28"/>
          <w:szCs w:val="28"/>
        </w:rPr>
      </w:pPr>
    </w:p>
    <w:p w:rsidR="00DA04A4" w:rsidRDefault="00DA04A4" w:rsidP="005F6E27">
      <w:pPr>
        <w:pStyle w:val="Standard"/>
        <w:spacing w:after="0" w:line="360" w:lineRule="auto"/>
        <w:jc w:val="center"/>
        <w:rPr>
          <w:rFonts w:ascii="Times New Roman" w:hAnsi="Times New Roman" w:cs="Times New Roman"/>
          <w:sz w:val="28"/>
          <w:szCs w:val="28"/>
        </w:rPr>
      </w:pPr>
    </w:p>
    <w:p w:rsidR="005F6E27" w:rsidRDefault="005F6E27" w:rsidP="005F6E27">
      <w:pPr>
        <w:pStyle w:val="Standard"/>
        <w:spacing w:after="0" w:line="360" w:lineRule="auto"/>
        <w:jc w:val="center"/>
        <w:rPr>
          <w:rFonts w:ascii="Times New Roman" w:hAnsi="Times New Roman" w:cs="Times New Roman"/>
          <w:sz w:val="28"/>
          <w:szCs w:val="28"/>
        </w:rPr>
      </w:pPr>
      <w:r>
        <w:rPr>
          <w:rFonts w:ascii="Times New Roman" w:hAnsi="Times New Roman" w:cs="Times New Roman"/>
          <w:sz w:val="28"/>
          <w:szCs w:val="28"/>
        </w:rPr>
        <w:t>Anno Accademico 2017-2018</w:t>
      </w:r>
    </w:p>
    <w:p w:rsidR="005F6E27" w:rsidRDefault="005F6E27" w:rsidP="005F6E27">
      <w:pPr>
        <w:jc w:val="center"/>
        <w:rPr>
          <w:rFonts w:eastAsiaTheme="majorEastAsia" w:cstheme="majorBidi"/>
        </w:rPr>
      </w:pPr>
      <w:r>
        <w:br w:type="page"/>
      </w:r>
    </w:p>
    <w:p w:rsidR="000843F2" w:rsidRPr="00647F77" w:rsidRDefault="008116A0" w:rsidP="00BF57E5">
      <w:pPr>
        <w:pStyle w:val="Titolo1"/>
        <w:numPr>
          <w:ilvl w:val="0"/>
          <w:numId w:val="22"/>
        </w:numPr>
        <w:jc w:val="both"/>
        <w:rPr>
          <w:rFonts w:asciiTheme="minorHAnsi" w:hAnsiTheme="minorHAnsi"/>
          <w:sz w:val="22"/>
          <w:szCs w:val="22"/>
        </w:rPr>
      </w:pPr>
      <w:r w:rsidRPr="00FC7AC7">
        <w:rPr>
          <w:rFonts w:asciiTheme="minorHAnsi" w:hAnsiTheme="minorHAnsi"/>
          <w:sz w:val="24"/>
          <w:szCs w:val="24"/>
        </w:rPr>
        <w:lastRenderedPageBreak/>
        <w:t>PREMESSA</w:t>
      </w:r>
      <w:bookmarkEnd w:id="0"/>
      <w:r w:rsidR="00647F77">
        <w:rPr>
          <w:rFonts w:asciiTheme="minorHAnsi" w:hAnsiTheme="minorHAnsi"/>
          <w:sz w:val="22"/>
          <w:szCs w:val="22"/>
        </w:rPr>
        <w:br/>
      </w:r>
      <w:r w:rsidRPr="00647F77">
        <w:rPr>
          <w:rFonts w:asciiTheme="minorHAnsi" w:hAnsiTheme="minorHAnsi" w:cs="Times New Roman"/>
          <w:b w:val="0"/>
          <w:sz w:val="22"/>
          <w:szCs w:val="22"/>
        </w:rPr>
        <w:t>Abbiamo pensato di trattare come argomento il tema dell’asilo nido come luogo di socializzazione, poiché nella società contemporanea molti genitori fanno ricorso a tale struttura educativa e per comprendere quanto sia importante nella prima infanzia avere rapporti con i pari oltre che con i genitori. Dato ciò ci siamo poste il seguente quesito: vi è relazione tra la frequenza all’asilo nido e lo sviluppo della capacità di socializzazione nei bambini da 3 mesi a 3 anni?</w:t>
      </w:r>
      <w:bookmarkStart w:id="1" w:name="_Toc479152318"/>
    </w:p>
    <w:p w:rsidR="00F765F2" w:rsidRPr="00FC7AC7" w:rsidRDefault="00F765F2" w:rsidP="00F765F2">
      <w:pPr>
        <w:pStyle w:val="Nessunaspaziatura"/>
        <w:rPr>
          <w:sz w:val="24"/>
          <w:szCs w:val="24"/>
        </w:rPr>
      </w:pPr>
    </w:p>
    <w:p w:rsidR="00647F77" w:rsidRPr="00FC7AC7" w:rsidRDefault="008116A0" w:rsidP="00647F77">
      <w:pPr>
        <w:pStyle w:val="Nessunaspaziatura"/>
        <w:numPr>
          <w:ilvl w:val="0"/>
          <w:numId w:val="21"/>
        </w:numPr>
        <w:rPr>
          <w:sz w:val="24"/>
          <w:szCs w:val="24"/>
        </w:rPr>
      </w:pPr>
      <w:r w:rsidRPr="00FC7AC7">
        <w:rPr>
          <w:b/>
          <w:sz w:val="24"/>
          <w:szCs w:val="24"/>
        </w:rPr>
        <w:t>TEMA DI RICERCA</w:t>
      </w:r>
      <w:bookmarkEnd w:id="1"/>
    </w:p>
    <w:p w:rsidR="008116A0" w:rsidRDefault="008116A0" w:rsidP="00647F77">
      <w:pPr>
        <w:pStyle w:val="Nessunaspaziatura"/>
        <w:ind w:left="720"/>
      </w:pPr>
      <w:r w:rsidRPr="00F765F2">
        <w:t>Asilo nido e socializzazione.</w:t>
      </w:r>
    </w:p>
    <w:p w:rsidR="00647F77" w:rsidRPr="00F765F2" w:rsidRDefault="00647F77" w:rsidP="00647F77">
      <w:pPr>
        <w:pStyle w:val="Nessunaspaziatura"/>
      </w:pPr>
    </w:p>
    <w:p w:rsidR="00647F77" w:rsidRPr="00FC7AC7" w:rsidRDefault="00F765F2" w:rsidP="000843F2">
      <w:pPr>
        <w:pStyle w:val="Titolo2"/>
        <w:numPr>
          <w:ilvl w:val="0"/>
          <w:numId w:val="21"/>
        </w:numPr>
        <w:rPr>
          <w:rFonts w:asciiTheme="minorHAnsi" w:hAnsiTheme="minorHAnsi"/>
          <w:i w:val="0"/>
          <w:sz w:val="24"/>
          <w:szCs w:val="24"/>
        </w:rPr>
      </w:pPr>
      <w:bookmarkStart w:id="2" w:name="_Toc479152319"/>
      <w:r w:rsidRPr="00FC7AC7">
        <w:rPr>
          <w:rFonts w:asciiTheme="minorHAnsi" w:hAnsiTheme="minorHAnsi"/>
          <w:i w:val="0"/>
          <w:sz w:val="24"/>
          <w:szCs w:val="24"/>
        </w:rPr>
        <w:t xml:space="preserve">PROBLEMA </w:t>
      </w:r>
      <w:bookmarkEnd w:id="2"/>
      <w:r w:rsidR="005F6E27" w:rsidRPr="00FC7AC7">
        <w:rPr>
          <w:rFonts w:asciiTheme="minorHAnsi" w:hAnsiTheme="minorHAnsi"/>
          <w:i w:val="0"/>
          <w:sz w:val="24"/>
          <w:szCs w:val="24"/>
        </w:rPr>
        <w:t>CONOSCITIVO</w:t>
      </w:r>
    </w:p>
    <w:p w:rsidR="00647F77" w:rsidRDefault="008116A0" w:rsidP="00647F77">
      <w:pPr>
        <w:pStyle w:val="Titolo2"/>
        <w:ind w:left="720"/>
        <w:rPr>
          <w:rFonts w:asciiTheme="minorHAnsi" w:hAnsiTheme="minorHAnsi" w:cs="Times New Roman"/>
          <w:b w:val="0"/>
          <w:i w:val="0"/>
          <w:sz w:val="22"/>
          <w:szCs w:val="22"/>
        </w:rPr>
      </w:pPr>
      <w:r w:rsidRPr="00647F77">
        <w:rPr>
          <w:rFonts w:asciiTheme="minorHAnsi" w:hAnsiTheme="minorHAnsi" w:cs="Times New Roman"/>
          <w:b w:val="0"/>
          <w:i w:val="0"/>
          <w:sz w:val="22"/>
          <w:szCs w:val="22"/>
        </w:rPr>
        <w:t>Vi è relazione tra la frequenza all’asilo nido e lo sviluppo della capacità di socializzazione nei bambini da 3 mesi a 3 anni</w:t>
      </w:r>
      <w:bookmarkStart w:id="3" w:name="_Toc479152320"/>
      <w:r w:rsidR="000843F2" w:rsidRPr="00647F77">
        <w:rPr>
          <w:rFonts w:asciiTheme="minorHAnsi" w:hAnsiTheme="minorHAnsi" w:cs="Times New Roman"/>
          <w:b w:val="0"/>
          <w:i w:val="0"/>
          <w:sz w:val="22"/>
          <w:szCs w:val="22"/>
        </w:rPr>
        <w:t>?</w:t>
      </w:r>
    </w:p>
    <w:p w:rsidR="00647F77" w:rsidRPr="00647F77" w:rsidRDefault="00647F77" w:rsidP="00647F77"/>
    <w:p w:rsidR="00647F77" w:rsidRPr="00FC7AC7" w:rsidRDefault="00F765F2" w:rsidP="00F765F2">
      <w:pPr>
        <w:pStyle w:val="Nessunaspaziatura"/>
        <w:numPr>
          <w:ilvl w:val="0"/>
          <w:numId w:val="21"/>
        </w:numPr>
        <w:rPr>
          <w:rFonts w:cs="Times New Roman"/>
          <w:b/>
          <w:sz w:val="24"/>
          <w:szCs w:val="24"/>
        </w:rPr>
      </w:pPr>
      <w:r w:rsidRPr="00FC7AC7">
        <w:rPr>
          <w:b/>
          <w:sz w:val="24"/>
          <w:szCs w:val="24"/>
        </w:rPr>
        <w:t xml:space="preserve">OBIETTIVO DI RICERCA </w:t>
      </w:r>
      <w:bookmarkEnd w:id="3"/>
    </w:p>
    <w:p w:rsidR="008116A0" w:rsidRPr="00647F77" w:rsidRDefault="005F6E27" w:rsidP="00647F77">
      <w:pPr>
        <w:pStyle w:val="Nessunaspaziatura"/>
        <w:ind w:left="720"/>
        <w:rPr>
          <w:rFonts w:cs="Times New Roman"/>
          <w:b/>
        </w:rPr>
      </w:pPr>
      <w:r w:rsidRPr="00647F77">
        <w:rPr>
          <w:rFonts w:cs="Times New Roman"/>
        </w:rPr>
        <w:t>Indagare</w:t>
      </w:r>
      <w:r w:rsidR="008116A0" w:rsidRPr="00647F77">
        <w:rPr>
          <w:rFonts w:cs="Times New Roman"/>
        </w:rPr>
        <w:t xml:space="preserve"> se la frequenza al nido può favorire la capacità di socializzazione nei bambini dai 3 mesi ai 3 anni.</w:t>
      </w:r>
    </w:p>
    <w:p w:rsidR="00BF57E5" w:rsidRDefault="00BF57E5" w:rsidP="00BF57E5"/>
    <w:p w:rsidR="00BF57E5" w:rsidRPr="00FC7AC7" w:rsidRDefault="00BF57E5" w:rsidP="00BF57E5">
      <w:pPr>
        <w:pStyle w:val="Paragrafoelenco"/>
        <w:numPr>
          <w:ilvl w:val="0"/>
          <w:numId w:val="22"/>
        </w:numPr>
        <w:rPr>
          <w:b/>
          <w:sz w:val="24"/>
          <w:szCs w:val="24"/>
        </w:rPr>
      </w:pPr>
      <w:r w:rsidRPr="00FC7AC7">
        <w:rPr>
          <w:b/>
          <w:sz w:val="24"/>
          <w:szCs w:val="24"/>
        </w:rPr>
        <w:t>COSTRUZIONE DEL QUADRO TEORICO</w:t>
      </w:r>
    </w:p>
    <w:p w:rsidR="00EE474B" w:rsidRDefault="00EE474B" w:rsidP="00EE474B">
      <w:pPr>
        <w:pStyle w:val="Paragrafoelenco"/>
        <w:spacing w:after="0"/>
        <w:jc w:val="both"/>
        <w:rPr>
          <w:rFonts w:cs="Times New Roman"/>
        </w:rPr>
      </w:pPr>
      <w:r w:rsidRPr="00EE474B">
        <w:rPr>
          <w:rFonts w:cs="Times New Roman"/>
        </w:rPr>
        <w:t>L’asilo nido nasce in Italia in epoca piuttosto recente, in quanto lo stato italiano si è storicamente disinteressato delle istituzioni per l’infanzia, la cui gestione è sempre stata delegata ai privati, g</w:t>
      </w:r>
      <w:r>
        <w:rPr>
          <w:rFonts w:cs="Times New Roman"/>
        </w:rPr>
        <w:t xml:space="preserve">eneralmente a ordini religiosi; i quali concepivano questo luogo esclusivamente come un luogo di custodia. </w:t>
      </w:r>
    </w:p>
    <w:p w:rsidR="00EE474B" w:rsidRDefault="00EE474B" w:rsidP="00EE474B">
      <w:pPr>
        <w:pStyle w:val="Paragrafoelenco"/>
        <w:spacing w:after="0"/>
        <w:jc w:val="both"/>
        <w:rPr>
          <w:rFonts w:cs="Times New Roman"/>
        </w:rPr>
      </w:pPr>
      <w:r w:rsidRPr="00AE78B8">
        <w:rPr>
          <w:rFonts w:cs="Times New Roman"/>
        </w:rPr>
        <w:t>La legge che istituisce gli asili nido veri e propri è la legge 1044/1971 la quale definisce il nido come un servizio “sociale di interesse pubblico”. L’avvenimento è rivoluzionario</w:t>
      </w:r>
      <w:r w:rsidR="00301D9F">
        <w:rPr>
          <w:rFonts w:cs="Times New Roman"/>
        </w:rPr>
        <w:t xml:space="preserve"> perché per la prima volta, </w:t>
      </w:r>
      <w:r w:rsidRPr="00AE78B8">
        <w:rPr>
          <w:rFonts w:cs="Times New Roman"/>
        </w:rPr>
        <w:t xml:space="preserve">in Italia, lo Stato si assume un impegno nel campo dell’educazione della prima infanzia non più come atto di beneficienza pubblica e inoltre rappresenta un passo fondamentale verso il riconoscimento del valore educativo di queste strutture. Questa legge però individua ancora nella madre l’utente principale lasciando in secondo piano i bisogni psicologici del bambino e le potenzialità educative del nido. </w:t>
      </w:r>
    </w:p>
    <w:p w:rsidR="00301D9F" w:rsidRDefault="00EE474B" w:rsidP="00301D9F">
      <w:pPr>
        <w:pStyle w:val="Paragrafoelenco"/>
        <w:spacing w:after="0"/>
        <w:jc w:val="both"/>
        <w:rPr>
          <w:rFonts w:cs="Times New Roman"/>
        </w:rPr>
      </w:pPr>
      <w:r w:rsidRPr="00AE78B8">
        <w:rPr>
          <w:rFonts w:cs="Times New Roman"/>
        </w:rPr>
        <w:t>Si arriv</w:t>
      </w:r>
      <w:r w:rsidR="00301D9F">
        <w:rPr>
          <w:rFonts w:cs="Times New Roman"/>
        </w:rPr>
        <w:t xml:space="preserve">erà solo con la legge 285/1997 </w:t>
      </w:r>
      <w:r w:rsidRPr="00AE78B8">
        <w:rPr>
          <w:rFonts w:cs="Times New Roman"/>
        </w:rPr>
        <w:t>a modificare l’ottica con cui guardare l’infanzia avendo come obiettivo primario non le famiglie ma il bambino, visto come soggetto sociale autonomo e non solo come oggetto di tutela.</w:t>
      </w:r>
      <w:r w:rsidR="00301D9F">
        <w:rPr>
          <w:rFonts w:cs="Times New Roman"/>
        </w:rPr>
        <w:t xml:space="preserve"> </w:t>
      </w:r>
    </w:p>
    <w:p w:rsidR="00E54544" w:rsidRDefault="00301D9F" w:rsidP="00E54544">
      <w:pPr>
        <w:pStyle w:val="Paragrafoelenco"/>
        <w:spacing w:after="0"/>
        <w:jc w:val="both"/>
        <w:rPr>
          <w:rFonts w:cs="Times New Roman"/>
          <w:color w:val="000000"/>
        </w:rPr>
      </w:pPr>
      <w:r w:rsidRPr="00AE78B8">
        <w:rPr>
          <w:rFonts w:cs="Times New Roman"/>
          <w:color w:val="252525"/>
        </w:rPr>
        <w:t>L’asilo nido</w:t>
      </w:r>
      <w:r>
        <w:rPr>
          <w:rFonts w:cs="Times New Roman"/>
          <w:color w:val="252525"/>
        </w:rPr>
        <w:t xml:space="preserve"> diventa così</w:t>
      </w:r>
      <w:r w:rsidRPr="00AE78B8">
        <w:rPr>
          <w:rFonts w:cs="Times New Roman"/>
          <w:color w:val="252525"/>
        </w:rPr>
        <w:t xml:space="preserve"> un servizio socio-educativo di interesse pubblico o</w:t>
      </w:r>
      <w:r>
        <w:rPr>
          <w:rFonts w:cs="Times New Roman"/>
          <w:color w:val="252525"/>
        </w:rPr>
        <w:t xml:space="preserve"> privato che </w:t>
      </w:r>
      <w:r w:rsidRPr="00AE78B8">
        <w:rPr>
          <w:rFonts w:cs="Times New Roman"/>
          <w:color w:val="252525"/>
        </w:rPr>
        <w:t xml:space="preserve">accoglie i bambini dai 3 mesi ai 3 anni di età. </w:t>
      </w:r>
      <w:r w:rsidRPr="00AE78B8">
        <w:rPr>
          <w:rFonts w:cs="Times New Roman"/>
          <w:color w:val="000000"/>
        </w:rPr>
        <w:t>È un luogo di allevamento e di vita dove i bambini fanno delle esperienze educative e i genitori trovano soluzioni di cura e di supporto, oltre che una condivisione della responsabilità educativa. Il suo scopo è quello di</w:t>
      </w:r>
      <w:r>
        <w:rPr>
          <w:rFonts w:cs="Times New Roman"/>
          <w:color w:val="000000"/>
        </w:rPr>
        <w:t xml:space="preserve"> aiutare ogni bambino a costruire la propria identità</w:t>
      </w:r>
      <w:r w:rsidRPr="00AE78B8">
        <w:rPr>
          <w:rFonts w:cs="Times New Roman"/>
          <w:color w:val="000000"/>
        </w:rPr>
        <w:t>, ad acquisire le abilità, le conoscenze,</w:t>
      </w:r>
      <w:r>
        <w:rPr>
          <w:rFonts w:cs="Times New Roman"/>
          <w:color w:val="000000"/>
        </w:rPr>
        <w:t xml:space="preserve"> l’autonomia e</w:t>
      </w:r>
      <w:r w:rsidRPr="00AE78B8">
        <w:rPr>
          <w:rFonts w:cs="Times New Roman"/>
          <w:color w:val="000000"/>
        </w:rPr>
        <w:t xml:space="preserve"> le competenze affettive e relazionali utili per costruirsi un’esperienza di vita ricca, originale ed armonica.</w:t>
      </w:r>
    </w:p>
    <w:p w:rsidR="00E54544" w:rsidRDefault="00301D9F" w:rsidP="00E54544">
      <w:pPr>
        <w:pStyle w:val="Paragrafoelenco"/>
        <w:spacing w:after="0"/>
        <w:jc w:val="both"/>
        <w:rPr>
          <w:rFonts w:cs="Times New Roman"/>
          <w:b/>
          <w:i/>
          <w:color w:val="000000"/>
        </w:rPr>
      </w:pPr>
      <w:r w:rsidRPr="00E54544">
        <w:rPr>
          <w:rFonts w:cs="Times New Roman"/>
          <w:color w:val="000000"/>
        </w:rPr>
        <w:t>Le educatrici del nido hanno come compito specifico quello della preparazione continua e precisa dell’ambiente affinché questo diventi il mezzo attraverso il quale il bambino possa fare esperienze e scelte a livello sensoriale, manuale, intellettivo e espressivo; un ambiente che cresce con il crescere dei bambini, che offra un equilibrio tra i momenti individuali e quelli di piccolo gruppo, tra attività proposte e guidate dall’adulto e attività libere</w:t>
      </w:r>
      <w:r w:rsidRPr="00E54544">
        <w:rPr>
          <w:rFonts w:cs="Times New Roman"/>
          <w:b/>
          <w:i/>
          <w:color w:val="000000"/>
        </w:rPr>
        <w:t xml:space="preserve">. </w:t>
      </w:r>
    </w:p>
    <w:p w:rsidR="00E54544" w:rsidRDefault="00E54544" w:rsidP="00E54544">
      <w:pPr>
        <w:pStyle w:val="Paragrafoelenco"/>
        <w:spacing w:after="0"/>
        <w:jc w:val="both"/>
        <w:rPr>
          <w:rFonts w:cs="Times New Roman"/>
        </w:rPr>
      </w:pPr>
      <w:r w:rsidRPr="00AE78B8">
        <w:rPr>
          <w:rFonts w:cs="Times New Roman"/>
        </w:rPr>
        <w:t xml:space="preserve">Il tema della socializzazione, a partire dalla prima infanzia, è molto importante perché un regolare sviluppo sociale porrà nel bambino le basi della fiducia in sé stesso. Già dalla nascita, il neonato è in grado di emettere dei segnali (pianti </w:t>
      </w:r>
      <w:r w:rsidR="00D46912">
        <w:rPr>
          <w:rFonts w:cs="Times New Roman"/>
        </w:rPr>
        <w:t>e vocalizzazioni di diverso tipo e sorrisi sociali</w:t>
      </w:r>
      <w:r w:rsidRPr="00AE78B8">
        <w:rPr>
          <w:rFonts w:cs="Times New Roman"/>
        </w:rPr>
        <w:t xml:space="preserve">), capaci di </w:t>
      </w:r>
      <w:r w:rsidRPr="00AE78B8">
        <w:rPr>
          <w:rFonts w:cs="Times New Roman"/>
        </w:rPr>
        <w:lastRenderedPageBreak/>
        <w:t xml:space="preserve">elicitare una </w:t>
      </w:r>
      <w:r>
        <w:rPr>
          <w:rFonts w:cs="Times New Roman"/>
        </w:rPr>
        <w:t xml:space="preserve">reazione adeguata negli adulti. </w:t>
      </w:r>
      <w:r w:rsidRPr="00AE78B8">
        <w:rPr>
          <w:rFonts w:cs="Times New Roman"/>
        </w:rPr>
        <w:t xml:space="preserve">È importante porre attenzione alla socializzazione del bambino sin dai primi mesi di vita e incoraggiarlo a relazionarsi con coetanei e adulti, affinché egli impari ad acquistare fiducia in sé stesso e nell’altro. </w:t>
      </w:r>
    </w:p>
    <w:p w:rsidR="00E54544" w:rsidRDefault="00E54544" w:rsidP="00E54544">
      <w:pPr>
        <w:pStyle w:val="Paragrafoelenco"/>
        <w:spacing w:after="0"/>
        <w:jc w:val="both"/>
        <w:rPr>
          <w:rFonts w:cs="Times New Roman"/>
        </w:rPr>
      </w:pPr>
      <w:r w:rsidRPr="00AE78B8">
        <w:rPr>
          <w:rFonts w:cs="Times New Roman"/>
        </w:rPr>
        <w:t>L’ingresso nel nido e nella scuola dell’infanzia è l’ingresso in una nuova forma di socializzazione. Nel periodo corrispondente agli anni delle scuole dell’infanzia si manifestano numerose componenti della socializzazione che si rivelano decisive per il raggiungimento della società adulta. Per un bambino socializzare al nido, significa accorgersi che intorno a lui ci sono altri bimbi, adulti e che bisogna relazionarsi con essi.</w:t>
      </w:r>
    </w:p>
    <w:p w:rsidR="003749A0" w:rsidRDefault="00E54544" w:rsidP="003749A0">
      <w:pPr>
        <w:pStyle w:val="Paragrafoelenco"/>
        <w:spacing w:after="0"/>
        <w:jc w:val="both"/>
        <w:rPr>
          <w:rFonts w:cs="Times New Roman"/>
        </w:rPr>
      </w:pPr>
      <w:r w:rsidRPr="00AE78B8">
        <w:rPr>
          <w:rFonts w:cs="Times New Roman"/>
        </w:rPr>
        <w:t>Un bambino già al primo anno riesce a socializzare con un coetaneo, provare sentimenti di empatia verso gli altri. L'ambiente nel quale vive il bambino, ha un ruolo fondamentale rispetto alla formazione della sua socializzazione, per questo spesso gli asili nidi suddividono gli spazi in zone accoglienti, attrezzate, ben organizzate per aiutare il bambino a identificarle. Gli spazi della sezione sono strutturati in modo da rispondere alle esigenze dei bambini di questa età, perciò si possono trovare l’angolo delle costruzioni, l’angolo del morbido e del gioco simbolico. Lo spazio centrale della sezione e il corridoio vengono utilizzati per i giochi di gruppo e di movimento o per attività specifiche legate alla programmazione. L'area all'interno della quale i bambini sperimentano la socializzazione è quindi il gioco, una delle azioni più serie ed importanti che un bambino possa e debba fare: il gioco e il movimento, infatti, sono i mezzi attraverso i quali il bambino si sviluppa, comincia a conoscere se stesso e a socializzare con il mondo circostante.</w:t>
      </w:r>
      <w:r w:rsidR="003749A0">
        <w:rPr>
          <w:rFonts w:cs="Times New Roman"/>
        </w:rPr>
        <w:t xml:space="preserve"> </w:t>
      </w:r>
    </w:p>
    <w:p w:rsidR="003749A0" w:rsidRDefault="00E54544" w:rsidP="003749A0">
      <w:pPr>
        <w:pStyle w:val="Paragrafoelenco"/>
        <w:spacing w:after="0"/>
        <w:jc w:val="both"/>
        <w:rPr>
          <w:rFonts w:cs="Times New Roman"/>
        </w:rPr>
      </w:pPr>
      <w:r w:rsidRPr="00AE78B8">
        <w:rPr>
          <w:rFonts w:cs="Times New Roman"/>
        </w:rPr>
        <w:t>Convivere con i coetanei è per il bambino di quest'età una "fatica emotiva" e uno stress (anche solo per il dover negoziare e condividere i giochi e le attenzioni delle educatrici), ma gli dà anche l'opportunità di sperimentare legami interpersonali.</w:t>
      </w:r>
      <w:r w:rsidR="003749A0">
        <w:rPr>
          <w:rFonts w:cs="Times New Roman"/>
        </w:rPr>
        <w:t xml:space="preserve"> </w:t>
      </w:r>
    </w:p>
    <w:p w:rsidR="003749A0" w:rsidRDefault="00E54544" w:rsidP="003749A0">
      <w:pPr>
        <w:pStyle w:val="Paragrafoelenco"/>
        <w:spacing w:after="0"/>
        <w:jc w:val="both"/>
        <w:rPr>
          <w:rFonts w:cs="Times New Roman"/>
          <w:b/>
          <w:bCs/>
          <w:color w:val="333333"/>
        </w:rPr>
      </w:pPr>
      <w:r w:rsidRPr="00AE78B8">
        <w:rPr>
          <w:rFonts w:cs="Times New Roman"/>
        </w:rPr>
        <w:t>Oltre al gioco esistono altri due momenti importanti nella routine di un asilo nido: il momento del cambio e del pranzo.</w:t>
      </w:r>
      <w:r w:rsidRPr="00AE78B8">
        <w:rPr>
          <w:rFonts w:cs="Times New Roman"/>
          <w:b/>
          <w:bCs/>
          <w:color w:val="333333"/>
        </w:rPr>
        <w:t xml:space="preserve"> </w:t>
      </w:r>
    </w:p>
    <w:p w:rsidR="003749A0" w:rsidRDefault="00E54544" w:rsidP="003749A0">
      <w:pPr>
        <w:pStyle w:val="Paragrafoelenco"/>
        <w:spacing w:after="0"/>
        <w:jc w:val="both"/>
        <w:rPr>
          <w:rFonts w:cs="Times New Roman"/>
        </w:rPr>
      </w:pPr>
      <w:r w:rsidRPr="00AE78B8">
        <w:rPr>
          <w:rFonts w:cs="Times New Roman"/>
          <w:bCs/>
        </w:rPr>
        <w:t>Il cambio</w:t>
      </w:r>
      <w:r w:rsidRPr="00AE78B8">
        <w:rPr>
          <w:rFonts w:cs="Times New Roman"/>
          <w:b/>
          <w:bCs/>
        </w:rPr>
        <w:t xml:space="preserve"> </w:t>
      </w:r>
      <w:r w:rsidRPr="00AE78B8">
        <w:rPr>
          <w:rFonts w:cs="Times New Roman"/>
          <w:bCs/>
        </w:rPr>
        <w:t>stimola lo sviluppo del bambino</w:t>
      </w:r>
      <w:r w:rsidRPr="00AE78B8">
        <w:rPr>
          <w:rFonts w:cs="Times New Roman"/>
        </w:rPr>
        <w:t xml:space="preserve"> sul piano cognitivo, linguistico, sociale, af</w:t>
      </w:r>
      <w:r w:rsidR="003749A0">
        <w:rPr>
          <w:rFonts w:cs="Times New Roman"/>
        </w:rPr>
        <w:t xml:space="preserve">fettivo, emotivo e relazionale, durante questo momento sono importanti </w:t>
      </w:r>
      <w:r w:rsidRPr="00AE78B8">
        <w:rPr>
          <w:rFonts w:cs="Times New Roman"/>
        </w:rPr>
        <w:t xml:space="preserve">gli scambi, le conoscenze, le interazioni </w:t>
      </w:r>
      <w:r w:rsidR="003749A0">
        <w:rPr>
          <w:rFonts w:cs="Times New Roman"/>
        </w:rPr>
        <w:t xml:space="preserve">perché coinvolgono ed interessano il bambino; </w:t>
      </w:r>
      <w:r w:rsidRPr="00AE78B8">
        <w:rPr>
          <w:rFonts w:cs="Times New Roman"/>
        </w:rPr>
        <w:t xml:space="preserve">purché siano </w:t>
      </w:r>
      <w:r w:rsidR="003749A0">
        <w:rPr>
          <w:rFonts w:cs="Times New Roman"/>
        </w:rPr>
        <w:t xml:space="preserve">presentate sotto forma di gioco, inoltre l’educatrice </w:t>
      </w:r>
      <w:r w:rsidRPr="00AE78B8">
        <w:rPr>
          <w:rFonts w:cs="Times New Roman"/>
        </w:rPr>
        <w:t>dovrà usare una comunicazione verbale e non verbale basata sulla tranquillità e sulla gioiosità del momento, mai alla frettolosità, predisponendo una serie di canzoni con il nome proprio del bambino, il contatto oculare, le verbalizzazioni dirette e i massaggi. Inoltre il cambio aiuta la socializzazione tra i bambini facendoli partecipare attivamente alla routine attraverso l’interazione e la parola.</w:t>
      </w:r>
      <w:r w:rsidR="003749A0">
        <w:rPr>
          <w:rFonts w:cs="Times New Roman"/>
        </w:rPr>
        <w:t xml:space="preserve"> </w:t>
      </w:r>
    </w:p>
    <w:p w:rsidR="003749A0" w:rsidRDefault="00E54544" w:rsidP="003749A0">
      <w:pPr>
        <w:pStyle w:val="Paragrafoelenco"/>
        <w:spacing w:after="0"/>
        <w:jc w:val="both"/>
        <w:rPr>
          <w:rFonts w:cs="Times New Roman"/>
          <w:color w:val="000000"/>
        </w:rPr>
      </w:pPr>
      <w:r w:rsidRPr="003749A0">
        <w:rPr>
          <w:rFonts w:cs="Times New Roman"/>
          <w:color w:val="000000"/>
        </w:rPr>
        <w:t xml:space="preserve">Per quanto riguarda l’importanza della routine del pranzo, questa è legata non solo alle ricadute che tale momento ha sulla crescita e sviluppo fisiologico di ciascun bambino, ma alle molteplici interazioni che permette sia tra educatrice-bambini sia tra soli bambini, influenzandone positivamente il loro sviluppo cognitivo, del linguaggio e socio-emotivo. Oltre a ciò, il pranzo permette di sviluppare concretamente l’attaccamento sicuro e il calore umano, di aumentare la sensazione di sicurezza e di accettazione da parte degli altri e contribuire al generale benessere psicofisico dei bambini, alla loro autonomia e auto-efficacia. </w:t>
      </w:r>
      <w:r w:rsidRPr="00AE78B8">
        <w:rPr>
          <w:rFonts w:cs="Times New Roman"/>
          <w:color w:val="000000"/>
        </w:rPr>
        <w:t>Il ruolo principal</w:t>
      </w:r>
      <w:r w:rsidR="003749A0">
        <w:rPr>
          <w:rFonts w:cs="Times New Roman"/>
          <w:color w:val="000000"/>
        </w:rPr>
        <w:t xml:space="preserve">e dell’educatrice, durante questo momento, </w:t>
      </w:r>
      <w:r w:rsidRPr="00AE78B8">
        <w:rPr>
          <w:rFonts w:cs="Times New Roman"/>
          <w:color w:val="000000"/>
        </w:rPr>
        <w:t xml:space="preserve">riguarda la </w:t>
      </w:r>
      <w:r w:rsidRPr="00AE78B8">
        <w:rPr>
          <w:rFonts w:cs="Times New Roman"/>
          <w:bCs/>
          <w:color w:val="000000"/>
        </w:rPr>
        <w:t>promozione della socializzazione</w:t>
      </w:r>
      <w:r w:rsidR="003749A0">
        <w:rPr>
          <w:rFonts w:cs="Times New Roman"/>
          <w:color w:val="000000"/>
        </w:rPr>
        <w:t xml:space="preserve"> tra i bambini, p</w:t>
      </w:r>
      <w:r w:rsidRPr="00AE78B8">
        <w:rPr>
          <w:rFonts w:cs="Times New Roman"/>
          <w:color w:val="000000"/>
        </w:rPr>
        <w:t xml:space="preserve">er incentivare la socializzazione occorre che vi sia un’atmosfera calma e piacevole e un ambiente appropriato, riconoscibile ed esteticamente gradevole. Le educatrici devono partecipare al pranzo e considerare le conversazioni come parte integrante del pasto. </w:t>
      </w:r>
    </w:p>
    <w:p w:rsidR="003749A0" w:rsidRDefault="00E54544" w:rsidP="003749A0">
      <w:pPr>
        <w:pStyle w:val="Paragrafoelenco"/>
        <w:spacing w:after="0"/>
        <w:jc w:val="both"/>
      </w:pPr>
      <w:r w:rsidRPr="00AE78B8">
        <w:t xml:space="preserve">La socializzazione è un processo che dura tutta la vita, ma può essere suddivisa in due fasi principali: la socializzazione primaria e secondaria. </w:t>
      </w:r>
    </w:p>
    <w:p w:rsidR="00D060A1" w:rsidRDefault="00E54544" w:rsidP="003749A0">
      <w:pPr>
        <w:pStyle w:val="Paragrafoelenco"/>
        <w:spacing w:after="0"/>
        <w:jc w:val="both"/>
        <w:rPr>
          <w:rFonts w:cs="Times New Roman"/>
        </w:rPr>
      </w:pPr>
      <w:r w:rsidRPr="00AE78B8">
        <w:rPr>
          <w:rFonts w:cs="Times New Roman"/>
        </w:rPr>
        <w:t xml:space="preserve">Nella socializzazione primaria il bambino verifica una progressiva generalizzazione dei ruoli e degli atteggiamenti degli altri in particolare dei membri della famiglia </w:t>
      </w:r>
      <w:r w:rsidR="00D060A1">
        <w:rPr>
          <w:rFonts w:cs="Times New Roman"/>
        </w:rPr>
        <w:t xml:space="preserve">(padre, madre, fratelli, nonni), inizia ad </w:t>
      </w:r>
      <w:r w:rsidRPr="00AE78B8">
        <w:rPr>
          <w:rFonts w:cs="Times New Roman"/>
        </w:rPr>
        <w:t xml:space="preserve">apprendere l’insieme delle norme e delle regole che </w:t>
      </w:r>
      <w:r w:rsidR="00D060A1">
        <w:rPr>
          <w:rFonts w:cs="Times New Roman"/>
        </w:rPr>
        <w:t xml:space="preserve">governano la vita sociale ed </w:t>
      </w:r>
      <w:r w:rsidR="003749A0">
        <w:rPr>
          <w:rFonts w:cs="Times New Roman"/>
        </w:rPr>
        <w:t>è</w:t>
      </w:r>
      <w:r w:rsidRPr="00AE78B8">
        <w:rPr>
          <w:rFonts w:cs="Times New Roman"/>
        </w:rPr>
        <w:t xml:space="preserve"> dipendente dagli altri, nel senso che non ha la capacità di scegliere le persone per lui importanti. </w:t>
      </w:r>
    </w:p>
    <w:p w:rsidR="00D060A1" w:rsidRDefault="00D060A1" w:rsidP="00D060A1">
      <w:pPr>
        <w:pStyle w:val="Paragrafoelenco"/>
        <w:spacing w:after="0"/>
        <w:jc w:val="both"/>
        <w:rPr>
          <w:rFonts w:cs="Times New Roman"/>
        </w:rPr>
      </w:pPr>
      <w:r>
        <w:rPr>
          <w:rFonts w:cs="Times New Roman"/>
        </w:rPr>
        <w:lastRenderedPageBreak/>
        <w:t>I</w:t>
      </w:r>
      <w:r w:rsidR="00E54544" w:rsidRPr="00AE78B8">
        <w:rPr>
          <w:rFonts w:cs="Times New Roman"/>
        </w:rPr>
        <w:t>n questa fase</w:t>
      </w:r>
      <w:r>
        <w:rPr>
          <w:rFonts w:cs="Times New Roman"/>
        </w:rPr>
        <w:t xml:space="preserve"> per il bambino il proprio nucleo familiare rappresenta</w:t>
      </w:r>
      <w:r w:rsidR="00E54544" w:rsidRPr="00AE78B8">
        <w:rPr>
          <w:rFonts w:cs="Times New Roman"/>
        </w:rPr>
        <w:t xml:space="preserve"> la società, il suo ambiente, anche perché</w:t>
      </w:r>
      <w:r>
        <w:rPr>
          <w:rFonts w:cs="Times New Roman"/>
        </w:rPr>
        <w:t xml:space="preserve"> l’unico che conosce realmente.</w:t>
      </w:r>
    </w:p>
    <w:p w:rsidR="00E54544" w:rsidRPr="00FC7AC7" w:rsidRDefault="00D060A1" w:rsidP="00FC7AC7">
      <w:pPr>
        <w:pStyle w:val="Paragrafoelenco"/>
        <w:spacing w:after="0"/>
        <w:jc w:val="both"/>
        <w:rPr>
          <w:rFonts w:cs="Times New Roman"/>
        </w:rPr>
      </w:pPr>
      <w:r>
        <w:rPr>
          <w:rFonts w:cs="Times New Roman"/>
        </w:rPr>
        <w:t>Invece l</w:t>
      </w:r>
      <w:r w:rsidR="00E54544" w:rsidRPr="00AE78B8">
        <w:rPr>
          <w:rFonts w:cs="Times New Roman"/>
        </w:rPr>
        <w:t xml:space="preserve">a socializzazione secondaria indica un insieme di socializzazioni particolari (professionale, religiosa, politica, associativa, </w:t>
      </w:r>
      <w:proofErr w:type="spellStart"/>
      <w:r w:rsidR="00E54544" w:rsidRPr="00AE78B8">
        <w:rPr>
          <w:rFonts w:cs="Times New Roman"/>
        </w:rPr>
        <w:t>ecc</w:t>
      </w:r>
      <w:proofErr w:type="spellEnd"/>
      <w:r w:rsidR="00E54544" w:rsidRPr="00AE78B8">
        <w:rPr>
          <w:rFonts w:cs="Times New Roman"/>
        </w:rPr>
        <w:t>…) che hanno momenti e modalità specifiche e contribuiscono alla formazione complessiva della personalità sociale dell’individuo. L’addestramento ad un lavoro, ad esempio, implica un processo</w:t>
      </w:r>
      <w:r w:rsidR="00FC7AC7">
        <w:rPr>
          <w:rFonts w:cs="Times New Roman"/>
        </w:rPr>
        <w:t xml:space="preserve"> di socializzazione secondaria. </w:t>
      </w:r>
      <w:r w:rsidR="00E54544" w:rsidRPr="00FC7AC7">
        <w:rPr>
          <w:rFonts w:cs="Times New Roman"/>
        </w:rPr>
        <w:t>Talvolta questi processi di socializzazione si rivelano piuttosto superficiali, nel senso che non richiedono prof</w:t>
      </w:r>
      <w:r w:rsidRPr="00FC7AC7">
        <w:rPr>
          <w:rFonts w:cs="Times New Roman"/>
        </w:rPr>
        <w:t xml:space="preserve">ondi cambiamenti nell’individuo. </w:t>
      </w:r>
      <w:r w:rsidR="00D46912">
        <w:rPr>
          <w:rFonts w:cs="Times New Roman"/>
        </w:rPr>
        <w:t xml:space="preserve">  </w:t>
      </w:r>
    </w:p>
    <w:p w:rsidR="00301D9F" w:rsidRDefault="00301D9F" w:rsidP="00301D9F">
      <w:pPr>
        <w:pStyle w:val="Paragrafoelenco"/>
        <w:spacing w:after="0"/>
        <w:jc w:val="both"/>
        <w:rPr>
          <w:rFonts w:cs="Times New Roman"/>
          <w:color w:val="000000"/>
        </w:rPr>
      </w:pPr>
    </w:p>
    <w:p w:rsidR="00D060A1" w:rsidRPr="00FC7AC7" w:rsidRDefault="00D060A1" w:rsidP="00FC7AC7">
      <w:pPr>
        <w:pStyle w:val="Titolo2"/>
        <w:rPr>
          <w:rFonts w:asciiTheme="minorHAnsi" w:hAnsiTheme="minorHAnsi"/>
          <w:i w:val="0"/>
          <w:sz w:val="22"/>
          <w:szCs w:val="22"/>
        </w:rPr>
      </w:pPr>
      <w:r w:rsidRPr="00C360BD">
        <w:rPr>
          <w:rFonts w:asciiTheme="minorHAnsi" w:hAnsiTheme="minorHAnsi"/>
          <w:i w:val="0"/>
          <w:sz w:val="22"/>
          <w:szCs w:val="22"/>
        </w:rPr>
        <w:t xml:space="preserve">Bibliografia </w:t>
      </w:r>
    </w:p>
    <w:p w:rsidR="00D060A1" w:rsidRDefault="00D060A1" w:rsidP="00D060A1">
      <w:pPr>
        <w:pStyle w:val="Paragrafoelenco"/>
        <w:numPr>
          <w:ilvl w:val="0"/>
          <w:numId w:val="5"/>
        </w:numPr>
        <w:spacing w:after="0"/>
        <w:rPr>
          <w:rFonts w:cs="Times New Roman"/>
        </w:rPr>
      </w:pPr>
      <w:r w:rsidRPr="00C360BD">
        <w:rPr>
          <w:rFonts w:cs="Times New Roman"/>
        </w:rPr>
        <w:t xml:space="preserve">Angelica </w:t>
      </w:r>
      <w:proofErr w:type="spellStart"/>
      <w:r w:rsidRPr="00C360BD">
        <w:rPr>
          <w:rFonts w:cs="Times New Roman"/>
        </w:rPr>
        <w:t>Arace</w:t>
      </w:r>
      <w:proofErr w:type="spellEnd"/>
      <w:r w:rsidRPr="00C360BD">
        <w:rPr>
          <w:rFonts w:cs="Times New Roman"/>
        </w:rPr>
        <w:t>, Psicologia della prima infanzia, Mondadori Università, Milano, 2010</w:t>
      </w:r>
    </w:p>
    <w:p w:rsidR="00D060A1" w:rsidRPr="00C360BD" w:rsidRDefault="00D060A1" w:rsidP="00D060A1">
      <w:pPr>
        <w:pStyle w:val="Paragrafoelenco"/>
        <w:numPr>
          <w:ilvl w:val="0"/>
          <w:numId w:val="5"/>
        </w:numPr>
        <w:spacing w:after="0"/>
        <w:rPr>
          <w:rFonts w:cs="Times New Roman"/>
        </w:rPr>
      </w:pPr>
      <w:r w:rsidRPr="00C360BD">
        <w:rPr>
          <w:rFonts w:cs="Times New Roman"/>
          <w:shd w:val="clear" w:color="auto" w:fill="FFFFFF"/>
        </w:rPr>
        <w:t xml:space="preserve">Anna Lia </w:t>
      </w:r>
      <w:proofErr w:type="spellStart"/>
      <w:r w:rsidRPr="00C360BD">
        <w:rPr>
          <w:rFonts w:cs="Times New Roman"/>
          <w:shd w:val="clear" w:color="auto" w:fill="FFFFFF"/>
        </w:rPr>
        <w:t>Galardini</w:t>
      </w:r>
      <w:proofErr w:type="spellEnd"/>
      <w:r w:rsidRPr="00C360BD">
        <w:rPr>
          <w:rFonts w:cs="Times New Roman"/>
          <w:shd w:val="clear" w:color="auto" w:fill="FFFFFF"/>
        </w:rPr>
        <w:t xml:space="preserve">, </w:t>
      </w:r>
      <w:r w:rsidRPr="00C360BD">
        <w:rPr>
          <w:rFonts w:cs="Times New Roman"/>
          <w:i/>
          <w:shd w:val="clear" w:color="auto" w:fill="FFFFFF"/>
        </w:rPr>
        <w:t>Crescere al nido</w:t>
      </w:r>
      <w:r w:rsidRPr="00C360BD">
        <w:rPr>
          <w:rFonts w:cs="Times New Roman"/>
          <w:shd w:val="clear" w:color="auto" w:fill="FFFFFF"/>
        </w:rPr>
        <w:t>, Carocci, Roma, 2003</w:t>
      </w:r>
    </w:p>
    <w:p w:rsidR="00D060A1" w:rsidRPr="00C360BD" w:rsidRDefault="00D060A1" w:rsidP="00D060A1">
      <w:pPr>
        <w:pStyle w:val="Paragrafoelenco"/>
        <w:numPr>
          <w:ilvl w:val="0"/>
          <w:numId w:val="5"/>
        </w:numPr>
        <w:spacing w:after="0"/>
        <w:rPr>
          <w:rFonts w:cs="Times New Roman"/>
        </w:rPr>
      </w:pPr>
      <w:r w:rsidRPr="00C360BD">
        <w:rPr>
          <w:rFonts w:cs="Times New Roman"/>
          <w:shd w:val="clear" w:color="auto" w:fill="FFFFFF"/>
        </w:rPr>
        <w:t xml:space="preserve">Paola </w:t>
      </w:r>
      <w:proofErr w:type="spellStart"/>
      <w:r w:rsidRPr="00C360BD">
        <w:rPr>
          <w:rFonts w:cs="Times New Roman"/>
          <w:shd w:val="clear" w:color="auto" w:fill="FFFFFF"/>
        </w:rPr>
        <w:t>Borgna</w:t>
      </w:r>
      <w:proofErr w:type="spellEnd"/>
      <w:r w:rsidRPr="00C360BD">
        <w:rPr>
          <w:rFonts w:cs="Times New Roman"/>
          <w:shd w:val="clear" w:color="auto" w:fill="FFFFFF"/>
        </w:rPr>
        <w:t>, Paolo</w:t>
      </w:r>
      <w:r>
        <w:rPr>
          <w:rFonts w:cs="Times New Roman"/>
          <w:shd w:val="clear" w:color="auto" w:fill="FFFFFF"/>
        </w:rPr>
        <w:t xml:space="preserve"> Ceri, Luciano Gallino, Franco </w:t>
      </w:r>
      <w:r w:rsidRPr="00C360BD">
        <w:rPr>
          <w:rFonts w:cs="Times New Roman"/>
          <w:shd w:val="clear" w:color="auto" w:fill="FFFFFF"/>
        </w:rPr>
        <w:t xml:space="preserve">Garelli, Alfredo </w:t>
      </w:r>
      <w:proofErr w:type="spellStart"/>
      <w:r w:rsidRPr="00C360BD">
        <w:rPr>
          <w:rFonts w:cs="Times New Roman"/>
          <w:shd w:val="clear" w:color="auto" w:fill="FFFFFF"/>
        </w:rPr>
        <w:t>Malanaccio</w:t>
      </w:r>
      <w:proofErr w:type="spellEnd"/>
      <w:r w:rsidRPr="00C360BD">
        <w:rPr>
          <w:rFonts w:cs="Times New Roman"/>
          <w:shd w:val="clear" w:color="auto" w:fill="FFFFFF"/>
        </w:rPr>
        <w:t xml:space="preserve">, Sergio </w:t>
      </w:r>
      <w:proofErr w:type="spellStart"/>
      <w:r w:rsidRPr="00C360BD">
        <w:rPr>
          <w:rFonts w:cs="Times New Roman"/>
          <w:shd w:val="clear" w:color="auto" w:fill="FFFFFF"/>
        </w:rPr>
        <w:t>Scamurzzi</w:t>
      </w:r>
      <w:proofErr w:type="spellEnd"/>
      <w:r w:rsidRPr="00C360BD">
        <w:rPr>
          <w:rFonts w:cs="Times New Roman"/>
          <w:shd w:val="clear" w:color="auto" w:fill="FFFFFF"/>
        </w:rPr>
        <w:t xml:space="preserve">, </w:t>
      </w:r>
      <w:r w:rsidRPr="00C360BD">
        <w:rPr>
          <w:rFonts w:cs="Times New Roman"/>
          <w:i/>
          <w:shd w:val="clear" w:color="auto" w:fill="FFFFFF"/>
        </w:rPr>
        <w:t xml:space="preserve">Manuale di Sociologia, </w:t>
      </w:r>
      <w:r w:rsidRPr="00C360BD">
        <w:rPr>
          <w:rFonts w:cs="Times New Roman"/>
          <w:shd w:val="clear" w:color="auto" w:fill="FFFFFF"/>
        </w:rPr>
        <w:t>UTET Università, Torino, 2012.</w:t>
      </w:r>
    </w:p>
    <w:p w:rsidR="00D060A1" w:rsidRPr="00C360BD" w:rsidRDefault="00D060A1" w:rsidP="00D060A1">
      <w:pPr>
        <w:pStyle w:val="Paragrafoelenco"/>
        <w:spacing w:after="0"/>
        <w:rPr>
          <w:rFonts w:cs="Times New Roman"/>
        </w:rPr>
      </w:pPr>
    </w:p>
    <w:p w:rsidR="00D060A1" w:rsidRPr="00C360BD" w:rsidRDefault="00D060A1" w:rsidP="00D060A1">
      <w:pPr>
        <w:pStyle w:val="Titolo2"/>
        <w:rPr>
          <w:rFonts w:asciiTheme="minorHAnsi" w:hAnsiTheme="minorHAnsi"/>
          <w:i w:val="0"/>
          <w:sz w:val="22"/>
          <w:szCs w:val="22"/>
        </w:rPr>
      </w:pPr>
      <w:proofErr w:type="spellStart"/>
      <w:r w:rsidRPr="00C360BD">
        <w:rPr>
          <w:rFonts w:asciiTheme="minorHAnsi" w:hAnsiTheme="minorHAnsi"/>
          <w:i w:val="0"/>
          <w:sz w:val="22"/>
          <w:szCs w:val="22"/>
        </w:rPr>
        <w:t>Sitografia</w:t>
      </w:r>
      <w:proofErr w:type="spellEnd"/>
      <w:r w:rsidRPr="00C360BD">
        <w:rPr>
          <w:rFonts w:asciiTheme="minorHAnsi" w:hAnsiTheme="minorHAnsi"/>
          <w:i w:val="0"/>
          <w:sz w:val="22"/>
          <w:szCs w:val="22"/>
        </w:rPr>
        <w:t xml:space="preserve"> </w:t>
      </w:r>
    </w:p>
    <w:p w:rsidR="00D060A1" w:rsidRPr="00C360BD" w:rsidRDefault="00D46912" w:rsidP="00D060A1">
      <w:pPr>
        <w:pStyle w:val="NormaleWeb"/>
        <w:numPr>
          <w:ilvl w:val="0"/>
          <w:numId w:val="4"/>
        </w:numPr>
        <w:shd w:val="clear" w:color="auto" w:fill="FFFFFF"/>
        <w:spacing w:before="0" w:beforeAutospacing="0" w:after="0" w:afterAutospacing="0" w:line="276" w:lineRule="auto"/>
        <w:jc w:val="both"/>
        <w:textAlignment w:val="baseline"/>
        <w:rPr>
          <w:rFonts w:asciiTheme="minorHAnsi" w:hAnsiTheme="minorHAnsi"/>
          <w:sz w:val="22"/>
          <w:szCs w:val="22"/>
        </w:rPr>
      </w:pPr>
      <w:hyperlink r:id="rId10" w:history="1">
        <w:r w:rsidR="00D060A1" w:rsidRPr="00C360BD">
          <w:rPr>
            <w:rStyle w:val="Collegamentoipertestuale"/>
            <w:rFonts w:asciiTheme="minorHAnsi" w:hAnsiTheme="minorHAnsi"/>
            <w:sz w:val="22"/>
            <w:szCs w:val="22"/>
          </w:rPr>
          <w:t>http://www.vitadamamma.com/15906/inserimento-nido-i-pro-e-i-contro-dellasilo-nido.html</w:t>
        </w:r>
      </w:hyperlink>
    </w:p>
    <w:p w:rsidR="00D060A1" w:rsidRPr="00C360BD" w:rsidRDefault="00D46912" w:rsidP="00D060A1">
      <w:pPr>
        <w:pStyle w:val="Paragrafoelenco"/>
        <w:numPr>
          <w:ilvl w:val="0"/>
          <w:numId w:val="4"/>
        </w:numPr>
        <w:spacing w:after="0"/>
        <w:rPr>
          <w:rFonts w:cs="Times New Roman"/>
        </w:rPr>
      </w:pPr>
      <w:hyperlink r:id="rId11" w:history="1">
        <w:r w:rsidR="00D060A1" w:rsidRPr="00C360BD">
          <w:rPr>
            <w:rStyle w:val="Collegamentoipertestuale"/>
            <w:rFonts w:cs="Times New Roman"/>
          </w:rPr>
          <w:t>http://www.progettoasilonido.org/</w:t>
        </w:r>
      </w:hyperlink>
    </w:p>
    <w:p w:rsidR="00D060A1" w:rsidRPr="00C360BD" w:rsidRDefault="00D46912" w:rsidP="00D060A1">
      <w:pPr>
        <w:pStyle w:val="Paragrafoelenco"/>
        <w:numPr>
          <w:ilvl w:val="0"/>
          <w:numId w:val="4"/>
        </w:numPr>
        <w:rPr>
          <w:rStyle w:val="Collegamentoipertestuale"/>
          <w:rFonts w:cs="Times New Roman"/>
        </w:rPr>
      </w:pPr>
      <w:hyperlink r:id="rId12" w:history="1">
        <w:r w:rsidR="00D060A1" w:rsidRPr="00C360BD">
          <w:rPr>
            <w:rStyle w:val="Collegamentoipertestuale"/>
            <w:rFonts w:cs="Times New Roman"/>
          </w:rPr>
          <w:t>http://www.babysplanet.it/pdf/social.pdf</w:t>
        </w:r>
      </w:hyperlink>
    </w:p>
    <w:p w:rsidR="00E54544" w:rsidRPr="00D060A1" w:rsidRDefault="00E54544" w:rsidP="00D060A1">
      <w:pPr>
        <w:spacing w:after="0"/>
        <w:jc w:val="both"/>
        <w:rPr>
          <w:rFonts w:cs="Times New Roman"/>
        </w:rPr>
      </w:pPr>
    </w:p>
    <w:p w:rsidR="00BF57E5" w:rsidRPr="00BF57E5" w:rsidRDefault="00BF57E5" w:rsidP="00BF57E5">
      <w:pPr>
        <w:pStyle w:val="Paragrafoelenco"/>
        <w:rPr>
          <w:b/>
        </w:rPr>
      </w:pPr>
    </w:p>
    <w:p w:rsidR="008116A0" w:rsidRPr="00F765F2" w:rsidRDefault="008116A0" w:rsidP="008116A0"/>
    <w:p w:rsidR="008116A0" w:rsidRPr="00F765F2" w:rsidRDefault="008116A0"/>
    <w:p w:rsidR="00D060A1" w:rsidRDefault="00D060A1" w:rsidP="00D060A1"/>
    <w:p w:rsidR="00D060A1" w:rsidRDefault="00D060A1" w:rsidP="00D060A1"/>
    <w:p w:rsidR="00D060A1" w:rsidRDefault="00D060A1" w:rsidP="00D060A1"/>
    <w:p w:rsidR="00D060A1" w:rsidRDefault="00D060A1" w:rsidP="00D060A1"/>
    <w:p w:rsidR="00D060A1" w:rsidRDefault="00D060A1" w:rsidP="00D060A1"/>
    <w:p w:rsidR="00D060A1" w:rsidRDefault="00D060A1" w:rsidP="00D060A1"/>
    <w:p w:rsidR="00D060A1" w:rsidRDefault="00D060A1" w:rsidP="00D060A1"/>
    <w:p w:rsidR="00D060A1" w:rsidRDefault="00D060A1" w:rsidP="00D060A1"/>
    <w:p w:rsidR="00D060A1" w:rsidRDefault="00D060A1" w:rsidP="00D060A1"/>
    <w:p w:rsidR="00D060A1" w:rsidRDefault="00D060A1" w:rsidP="00D060A1"/>
    <w:p w:rsidR="00D060A1" w:rsidRDefault="00D060A1" w:rsidP="00D060A1"/>
    <w:p w:rsidR="00D060A1" w:rsidRDefault="00D060A1" w:rsidP="00D060A1"/>
    <w:p w:rsidR="00D060A1" w:rsidRDefault="00D060A1" w:rsidP="00D060A1"/>
    <w:p w:rsidR="00FC7AC7" w:rsidRDefault="00FC7AC7" w:rsidP="00D060A1"/>
    <w:p w:rsidR="00D060A1" w:rsidRDefault="00D060A1" w:rsidP="00D060A1"/>
    <w:p w:rsidR="008116A0" w:rsidRPr="00FC7AC7" w:rsidRDefault="00F765F2" w:rsidP="00D060A1">
      <w:pPr>
        <w:pStyle w:val="Paragrafoelenco"/>
        <w:numPr>
          <w:ilvl w:val="0"/>
          <w:numId w:val="23"/>
        </w:numPr>
        <w:rPr>
          <w:sz w:val="24"/>
          <w:szCs w:val="24"/>
        </w:rPr>
      </w:pPr>
      <w:r w:rsidRPr="00FC7AC7">
        <w:rPr>
          <w:b/>
          <w:sz w:val="24"/>
          <w:szCs w:val="24"/>
        </w:rPr>
        <w:lastRenderedPageBreak/>
        <w:t>MAPPA CONCETTUALE</w:t>
      </w:r>
      <w:r w:rsidR="00D46912">
        <w:rPr>
          <w:b/>
          <w:sz w:val="24"/>
          <w:szCs w:val="24"/>
        </w:rPr>
        <w:t xml:space="preserve"> (veda allegato)</w:t>
      </w:r>
    </w:p>
    <w:p w:rsidR="008116A0" w:rsidRDefault="008116A0"/>
    <w:p w:rsidR="00DA04A4" w:rsidRPr="00DA04A4" w:rsidRDefault="00DA04A4" w:rsidP="00DA04A4">
      <w:pPr>
        <w:spacing w:line="240" w:lineRule="auto"/>
        <w:jc w:val="both"/>
        <w:rPr>
          <w:rFonts w:cs="Times New Roman"/>
        </w:rPr>
      </w:pPr>
      <w:bookmarkStart w:id="4" w:name="_Toc479152331"/>
    </w:p>
    <w:bookmarkEnd w:id="4"/>
    <w:p w:rsidR="00DA04A4" w:rsidRPr="00FC7AC7" w:rsidRDefault="00DA04A4" w:rsidP="00DA04A4">
      <w:pPr>
        <w:pStyle w:val="Nessunaspaziatura"/>
        <w:numPr>
          <w:ilvl w:val="0"/>
          <w:numId w:val="22"/>
        </w:numPr>
        <w:rPr>
          <w:rFonts w:cs="Times New Roman"/>
          <w:sz w:val="24"/>
          <w:szCs w:val="24"/>
        </w:rPr>
      </w:pPr>
      <w:r w:rsidRPr="00FC7AC7">
        <w:rPr>
          <w:rFonts w:cs="Times New Roman"/>
          <w:b/>
          <w:sz w:val="24"/>
          <w:szCs w:val="24"/>
        </w:rPr>
        <w:t>STRATEGIA DI RICERCA UTILIZZATA E PERCHE’</w:t>
      </w:r>
    </w:p>
    <w:p w:rsidR="00B11F01" w:rsidRDefault="00C360BD" w:rsidP="00FC7AC7">
      <w:pPr>
        <w:pStyle w:val="Nessunaspaziatura"/>
        <w:ind w:left="720"/>
        <w:jc w:val="both"/>
        <w:rPr>
          <w:rFonts w:cs="Times New Roman"/>
        </w:rPr>
      </w:pPr>
      <w:r w:rsidRPr="00F765F2">
        <w:rPr>
          <w:rFonts w:cs="Times New Roman"/>
        </w:rPr>
        <w:t>Abbiamo scelto</w:t>
      </w:r>
      <w:r w:rsidR="00B11F01">
        <w:rPr>
          <w:rFonts w:cs="Times New Roman"/>
        </w:rPr>
        <w:t xml:space="preserve"> di adottare</w:t>
      </w:r>
      <w:r w:rsidRPr="00F765F2">
        <w:rPr>
          <w:rFonts w:cs="Times New Roman"/>
        </w:rPr>
        <w:t xml:space="preserve"> una ricerca standard con lo scopo di stabilire se esiste una relazione tra i due fattori indicati precedentemente. Questo tipo di ricerca ha l’obiettivo di descrivere quantitativamente una data realtà educativa e spiegare gli stati assunti da un dato fattore sulla base di quelli assunti da altri fattori.</w:t>
      </w:r>
    </w:p>
    <w:p w:rsidR="00B11F01" w:rsidRDefault="00B11F01" w:rsidP="00B11F01">
      <w:pPr>
        <w:pStyle w:val="Nessunaspaziatura"/>
        <w:ind w:left="720"/>
        <w:rPr>
          <w:rFonts w:cs="Times New Roman"/>
        </w:rPr>
      </w:pPr>
    </w:p>
    <w:p w:rsidR="00B11F01" w:rsidRPr="00FC7AC7" w:rsidRDefault="00DA04A4" w:rsidP="00B11F01">
      <w:pPr>
        <w:pStyle w:val="Nessunaspaziatura"/>
        <w:numPr>
          <w:ilvl w:val="0"/>
          <w:numId w:val="22"/>
        </w:numPr>
        <w:rPr>
          <w:rFonts w:cs="Times New Roman"/>
          <w:b/>
          <w:sz w:val="24"/>
          <w:szCs w:val="24"/>
        </w:rPr>
      </w:pPr>
      <w:r w:rsidRPr="00FC7AC7">
        <w:rPr>
          <w:b/>
          <w:sz w:val="24"/>
          <w:szCs w:val="24"/>
        </w:rPr>
        <w:t>FORMULAZIONE DELLE IPOTESI ED INDIVIDUAZIONE DEI FATTORI RILEVANTI</w:t>
      </w:r>
    </w:p>
    <w:p w:rsidR="00DA04A4" w:rsidRPr="00B11F01" w:rsidRDefault="00DA04A4" w:rsidP="00FC7AC7">
      <w:pPr>
        <w:pStyle w:val="Nessunaspaziatura"/>
        <w:ind w:left="720"/>
        <w:jc w:val="both"/>
        <w:rPr>
          <w:rFonts w:cs="Times New Roman"/>
          <w:b/>
        </w:rPr>
      </w:pPr>
      <w:r w:rsidRPr="00B11F01">
        <w:t xml:space="preserve">Ipotesi “La frequenza dei bambini all’asilo nido favorisce la loro capacità di socializzazione”. </w:t>
      </w:r>
    </w:p>
    <w:p w:rsidR="00DA04A4" w:rsidRDefault="00DA04A4" w:rsidP="00FC7AC7">
      <w:pPr>
        <w:pStyle w:val="Titolo1"/>
        <w:spacing w:before="0" w:line="240" w:lineRule="auto"/>
        <w:ind w:left="720"/>
        <w:jc w:val="both"/>
        <w:rPr>
          <w:rFonts w:asciiTheme="minorHAnsi" w:hAnsiTheme="minorHAnsi"/>
          <w:b w:val="0"/>
          <w:sz w:val="22"/>
          <w:szCs w:val="22"/>
        </w:rPr>
      </w:pPr>
    </w:p>
    <w:p w:rsidR="00DA04A4" w:rsidRPr="00DA04A4" w:rsidRDefault="00DA04A4" w:rsidP="00FC7AC7">
      <w:pPr>
        <w:pStyle w:val="Titolo1"/>
        <w:spacing w:before="0" w:line="240" w:lineRule="auto"/>
        <w:ind w:left="720"/>
        <w:jc w:val="both"/>
        <w:rPr>
          <w:rFonts w:asciiTheme="minorHAnsi" w:hAnsiTheme="minorHAnsi"/>
          <w:b w:val="0"/>
          <w:sz w:val="22"/>
          <w:szCs w:val="22"/>
        </w:rPr>
      </w:pPr>
      <w:r w:rsidRPr="00DA04A4">
        <w:rPr>
          <w:rFonts w:asciiTheme="minorHAnsi" w:hAnsiTheme="minorHAnsi"/>
          <w:b w:val="0"/>
          <w:sz w:val="22"/>
          <w:szCs w:val="22"/>
        </w:rPr>
        <w:t xml:space="preserve">Il fattore indipendente: </w:t>
      </w:r>
      <w:r w:rsidR="0047323A">
        <w:rPr>
          <w:rFonts w:asciiTheme="minorHAnsi" w:hAnsiTheme="minorHAnsi"/>
          <w:b w:val="0"/>
          <w:sz w:val="22"/>
          <w:szCs w:val="22"/>
        </w:rPr>
        <w:t>la frequenza del nido</w:t>
      </w:r>
    </w:p>
    <w:p w:rsidR="0047323A" w:rsidRPr="00DA04A4" w:rsidRDefault="00DA04A4" w:rsidP="0047323A">
      <w:pPr>
        <w:pStyle w:val="Titolo1"/>
        <w:spacing w:before="0" w:line="240" w:lineRule="auto"/>
        <w:ind w:left="720"/>
        <w:jc w:val="both"/>
        <w:rPr>
          <w:rFonts w:asciiTheme="minorHAnsi" w:hAnsiTheme="minorHAnsi"/>
          <w:b w:val="0"/>
          <w:sz w:val="22"/>
          <w:szCs w:val="22"/>
        </w:rPr>
      </w:pPr>
      <w:r w:rsidRPr="00DA04A4">
        <w:rPr>
          <w:rFonts w:asciiTheme="minorHAnsi" w:hAnsiTheme="minorHAnsi"/>
          <w:b w:val="0"/>
          <w:sz w:val="22"/>
          <w:szCs w:val="22"/>
        </w:rPr>
        <w:t xml:space="preserve">Il fattore dipendente: </w:t>
      </w:r>
      <w:r w:rsidR="0047323A" w:rsidRPr="00DA04A4">
        <w:rPr>
          <w:rFonts w:asciiTheme="minorHAnsi" w:hAnsiTheme="minorHAnsi"/>
          <w:b w:val="0"/>
          <w:sz w:val="22"/>
          <w:szCs w:val="22"/>
        </w:rPr>
        <w:t>capacità di socializzazione del bambino</w:t>
      </w:r>
    </w:p>
    <w:p w:rsidR="00B76EBA" w:rsidRPr="00FC7AC7" w:rsidRDefault="00B76EBA" w:rsidP="00B76EBA">
      <w:pPr>
        <w:pStyle w:val="Titolo1"/>
        <w:numPr>
          <w:ilvl w:val="0"/>
          <w:numId w:val="22"/>
        </w:numPr>
        <w:rPr>
          <w:rFonts w:asciiTheme="minorHAnsi" w:hAnsiTheme="minorHAnsi"/>
          <w:sz w:val="24"/>
          <w:szCs w:val="24"/>
        </w:rPr>
      </w:pPr>
      <w:r w:rsidRPr="00FC7AC7">
        <w:rPr>
          <w:rFonts w:asciiTheme="minorHAnsi" w:hAnsiTheme="minorHAnsi"/>
          <w:sz w:val="24"/>
          <w:szCs w:val="24"/>
        </w:rPr>
        <w:t>DEFINIZIONE OPERATIVA DEI FATTORI</w:t>
      </w:r>
    </w:p>
    <w:tbl>
      <w:tblPr>
        <w:tblW w:w="10194" w:type="dxa"/>
        <w:tblLayout w:type="fixed"/>
        <w:tblLook w:val="0000" w:firstRow="0" w:lastRow="0" w:firstColumn="0" w:lastColumn="0" w:noHBand="0" w:noVBand="0"/>
      </w:tblPr>
      <w:tblGrid>
        <w:gridCol w:w="1677"/>
        <w:gridCol w:w="2378"/>
        <w:gridCol w:w="2578"/>
        <w:gridCol w:w="3561"/>
      </w:tblGrid>
      <w:tr w:rsidR="000416B5" w:rsidTr="00484EE8">
        <w:trPr>
          <w:trHeight w:val="1"/>
        </w:trPr>
        <w:tc>
          <w:tcPr>
            <w:tcW w:w="1677" w:type="dxa"/>
            <w:tcBorders>
              <w:top w:val="single" w:sz="4" w:space="0" w:color="5B9BD5"/>
              <w:left w:val="single" w:sz="4" w:space="0" w:color="5B9BD5"/>
              <w:bottom w:val="single" w:sz="2" w:space="0" w:color="000000"/>
              <w:right w:val="single" w:sz="2" w:space="0" w:color="000000"/>
            </w:tcBorders>
            <w:shd w:val="clear" w:color="000000" w:fill="5B9BD5"/>
          </w:tcPr>
          <w:p w:rsidR="000416B5" w:rsidRPr="00F765F2" w:rsidRDefault="000416B5" w:rsidP="00306DC8">
            <w:pPr>
              <w:autoSpaceDE w:val="0"/>
              <w:autoSpaceDN w:val="0"/>
              <w:adjustRightInd w:val="0"/>
              <w:spacing w:after="0" w:line="240" w:lineRule="auto"/>
              <w:jc w:val="center"/>
              <w:rPr>
                <w:rFonts w:ascii="Calibri" w:hAnsi="Calibri" w:cs="Calibri"/>
                <w:sz w:val="28"/>
                <w:szCs w:val="28"/>
              </w:rPr>
            </w:pPr>
            <w:r w:rsidRPr="00F765F2">
              <w:rPr>
                <w:rFonts w:ascii="Calibri" w:hAnsi="Calibri" w:cs="Calibri"/>
                <w:color w:val="000000"/>
                <w:sz w:val="28"/>
                <w:szCs w:val="28"/>
              </w:rPr>
              <w:t>Fattori</w:t>
            </w:r>
          </w:p>
        </w:tc>
        <w:tc>
          <w:tcPr>
            <w:tcW w:w="2378" w:type="dxa"/>
            <w:tcBorders>
              <w:top w:val="single" w:sz="4" w:space="0" w:color="5B9BD5"/>
              <w:left w:val="single" w:sz="2" w:space="0" w:color="000000"/>
              <w:bottom w:val="single" w:sz="2" w:space="0" w:color="000000"/>
              <w:right w:val="single" w:sz="2" w:space="0" w:color="000000"/>
            </w:tcBorders>
            <w:shd w:val="clear" w:color="000000" w:fill="5B9BD5"/>
          </w:tcPr>
          <w:p w:rsidR="000416B5" w:rsidRPr="00F765F2" w:rsidRDefault="000416B5" w:rsidP="00306DC8">
            <w:pPr>
              <w:autoSpaceDE w:val="0"/>
              <w:autoSpaceDN w:val="0"/>
              <w:adjustRightInd w:val="0"/>
              <w:spacing w:after="0" w:line="240" w:lineRule="auto"/>
              <w:jc w:val="center"/>
              <w:rPr>
                <w:rFonts w:ascii="Calibri" w:hAnsi="Calibri" w:cs="Calibri"/>
                <w:sz w:val="28"/>
                <w:szCs w:val="28"/>
              </w:rPr>
            </w:pPr>
            <w:r w:rsidRPr="00F765F2">
              <w:rPr>
                <w:rFonts w:ascii="Calibri" w:hAnsi="Calibri" w:cs="Calibri"/>
                <w:color w:val="000000"/>
                <w:sz w:val="28"/>
                <w:szCs w:val="28"/>
              </w:rPr>
              <w:t>Indicatori</w:t>
            </w:r>
          </w:p>
        </w:tc>
        <w:tc>
          <w:tcPr>
            <w:tcW w:w="2578" w:type="dxa"/>
            <w:tcBorders>
              <w:top w:val="single" w:sz="4" w:space="0" w:color="5B9BD5"/>
              <w:left w:val="single" w:sz="2" w:space="0" w:color="000000"/>
              <w:bottom w:val="single" w:sz="2" w:space="0" w:color="000000"/>
              <w:right w:val="single" w:sz="2" w:space="0" w:color="000000"/>
            </w:tcBorders>
            <w:shd w:val="clear" w:color="000000" w:fill="5B9BD5"/>
          </w:tcPr>
          <w:p w:rsidR="000416B5" w:rsidRPr="00F765F2" w:rsidRDefault="000416B5" w:rsidP="00306DC8">
            <w:pPr>
              <w:autoSpaceDE w:val="0"/>
              <w:autoSpaceDN w:val="0"/>
              <w:adjustRightInd w:val="0"/>
              <w:spacing w:after="0" w:line="240" w:lineRule="auto"/>
              <w:jc w:val="center"/>
              <w:rPr>
                <w:rFonts w:ascii="Calibri" w:hAnsi="Calibri" w:cs="Calibri"/>
                <w:sz w:val="28"/>
                <w:szCs w:val="28"/>
              </w:rPr>
            </w:pPr>
            <w:r w:rsidRPr="00F765F2">
              <w:rPr>
                <w:rFonts w:ascii="Calibri" w:hAnsi="Calibri" w:cs="Calibri"/>
                <w:color w:val="000000"/>
                <w:sz w:val="28"/>
                <w:szCs w:val="28"/>
              </w:rPr>
              <w:t>Item di rilevazione</w:t>
            </w:r>
          </w:p>
        </w:tc>
        <w:tc>
          <w:tcPr>
            <w:tcW w:w="3561" w:type="dxa"/>
            <w:tcBorders>
              <w:top w:val="single" w:sz="4" w:space="0" w:color="5B9BD5"/>
              <w:left w:val="single" w:sz="2" w:space="0" w:color="000000"/>
              <w:bottom w:val="single" w:sz="2" w:space="0" w:color="000000"/>
              <w:right w:val="single" w:sz="4" w:space="0" w:color="5B9BD5"/>
            </w:tcBorders>
            <w:shd w:val="clear" w:color="000000" w:fill="5B9BD5"/>
          </w:tcPr>
          <w:p w:rsidR="000416B5" w:rsidRPr="00F765F2" w:rsidRDefault="000416B5" w:rsidP="00306DC8">
            <w:pPr>
              <w:autoSpaceDE w:val="0"/>
              <w:autoSpaceDN w:val="0"/>
              <w:adjustRightInd w:val="0"/>
              <w:spacing w:after="0" w:line="240" w:lineRule="auto"/>
              <w:jc w:val="center"/>
              <w:rPr>
                <w:rFonts w:ascii="Calibri" w:hAnsi="Calibri" w:cs="Calibri"/>
                <w:sz w:val="28"/>
                <w:szCs w:val="28"/>
              </w:rPr>
            </w:pPr>
            <w:r w:rsidRPr="00F765F2">
              <w:rPr>
                <w:rFonts w:ascii="Calibri" w:hAnsi="Calibri" w:cs="Calibri"/>
                <w:color w:val="000000"/>
                <w:sz w:val="28"/>
                <w:szCs w:val="28"/>
              </w:rPr>
              <w:t>Variabili</w:t>
            </w:r>
          </w:p>
        </w:tc>
      </w:tr>
      <w:tr w:rsidR="00C3513F" w:rsidTr="00484EE8">
        <w:trPr>
          <w:trHeight w:val="1"/>
        </w:trPr>
        <w:tc>
          <w:tcPr>
            <w:tcW w:w="1677" w:type="dxa"/>
            <w:vMerge w:val="restart"/>
            <w:tcBorders>
              <w:top w:val="single" w:sz="4" w:space="0" w:color="5B9BD5"/>
              <w:left w:val="single" w:sz="4" w:space="0" w:color="5B9BD5"/>
              <w:right w:val="single" w:sz="2" w:space="0" w:color="000000"/>
            </w:tcBorders>
            <w:shd w:val="clear" w:color="000000" w:fill="FFFFFF"/>
          </w:tcPr>
          <w:p w:rsidR="00C3513F" w:rsidRPr="00484EE8" w:rsidRDefault="00C3513F" w:rsidP="00306DC8">
            <w:pPr>
              <w:autoSpaceDE w:val="0"/>
              <w:autoSpaceDN w:val="0"/>
              <w:adjustRightInd w:val="0"/>
              <w:spacing w:after="0" w:line="240" w:lineRule="auto"/>
              <w:rPr>
                <w:rFonts w:cs="Calibri"/>
              </w:rPr>
            </w:pPr>
            <w:r w:rsidRPr="00484EE8">
              <w:rPr>
                <w:rFonts w:cs="Calibri"/>
              </w:rPr>
              <w:t>Frequentazione del bambino al nido</w:t>
            </w:r>
          </w:p>
        </w:tc>
        <w:tc>
          <w:tcPr>
            <w:tcW w:w="2378" w:type="dxa"/>
            <w:tcBorders>
              <w:top w:val="single" w:sz="4" w:space="0" w:color="5B9BD5"/>
              <w:left w:val="single" w:sz="2" w:space="0" w:color="000000"/>
              <w:bottom w:val="single" w:sz="4" w:space="0" w:color="5B9BD5"/>
              <w:right w:val="single" w:sz="2" w:space="0" w:color="000000"/>
            </w:tcBorders>
            <w:shd w:val="clear" w:color="000000" w:fill="FFFFFF"/>
          </w:tcPr>
          <w:p w:rsidR="00C3513F" w:rsidRPr="00484EE8" w:rsidRDefault="00C3513F" w:rsidP="003D1216">
            <w:pPr>
              <w:spacing w:after="0" w:line="240" w:lineRule="auto"/>
              <w:rPr>
                <w:rFonts w:cs="Times New Roman"/>
              </w:rPr>
            </w:pPr>
            <w:r w:rsidRPr="00484EE8">
              <w:rPr>
                <w:rFonts w:cs="Times New Roman"/>
              </w:rPr>
              <w:t>Quando è avvenuto l’inserimento</w:t>
            </w:r>
          </w:p>
        </w:tc>
        <w:tc>
          <w:tcPr>
            <w:tcW w:w="2578" w:type="dxa"/>
            <w:tcBorders>
              <w:top w:val="single" w:sz="4" w:space="0" w:color="5B9BD5"/>
              <w:left w:val="single" w:sz="2" w:space="0" w:color="000000"/>
              <w:bottom w:val="single" w:sz="4" w:space="0" w:color="5B9BD5"/>
              <w:right w:val="single" w:sz="2" w:space="0" w:color="000000"/>
            </w:tcBorders>
            <w:shd w:val="clear" w:color="000000" w:fill="FFFFFF"/>
          </w:tcPr>
          <w:p w:rsidR="00C3513F" w:rsidRPr="00484EE8" w:rsidRDefault="00C3513F" w:rsidP="00C3513F">
            <w:pPr>
              <w:jc w:val="both"/>
              <w:rPr>
                <w:rFonts w:cs="Times New Roman"/>
              </w:rPr>
            </w:pPr>
            <w:r w:rsidRPr="00484EE8">
              <w:rPr>
                <w:rFonts w:cs="Times New Roman"/>
              </w:rPr>
              <w:t>D1. A che età ha inserito suo figlio al nido?</w:t>
            </w:r>
          </w:p>
          <w:p w:rsidR="00C3513F" w:rsidRPr="00484EE8" w:rsidRDefault="00C3513F" w:rsidP="00C3513F">
            <w:pPr>
              <w:ind w:left="360"/>
              <w:jc w:val="both"/>
              <w:rPr>
                <w:rFonts w:cs="Calibri"/>
              </w:rPr>
            </w:pPr>
          </w:p>
        </w:tc>
        <w:tc>
          <w:tcPr>
            <w:tcW w:w="3561" w:type="dxa"/>
            <w:tcBorders>
              <w:top w:val="single" w:sz="4" w:space="0" w:color="5B9BD5"/>
              <w:left w:val="single" w:sz="2" w:space="0" w:color="000000"/>
              <w:bottom w:val="single" w:sz="4" w:space="0" w:color="5B9BD5"/>
              <w:right w:val="single" w:sz="4" w:space="0" w:color="5B9BD5"/>
            </w:tcBorders>
            <w:shd w:val="clear" w:color="000000" w:fill="FFFFFF"/>
          </w:tcPr>
          <w:p w:rsidR="00C3513F" w:rsidRPr="00484EE8" w:rsidRDefault="00C3513F" w:rsidP="00C3513F">
            <w:pPr>
              <w:pStyle w:val="Paragrafoelenco"/>
              <w:numPr>
                <w:ilvl w:val="0"/>
                <w:numId w:val="15"/>
              </w:numPr>
              <w:jc w:val="both"/>
              <w:rPr>
                <w:rFonts w:cs="Times New Roman"/>
              </w:rPr>
            </w:pPr>
            <w:r w:rsidRPr="00484EE8">
              <w:rPr>
                <w:rFonts w:cs="Times New Roman"/>
              </w:rPr>
              <w:t>3 mesi - 12 mesi</w:t>
            </w:r>
          </w:p>
          <w:p w:rsidR="00C3513F" w:rsidRPr="00484EE8" w:rsidRDefault="00C3513F" w:rsidP="00C3513F">
            <w:pPr>
              <w:pStyle w:val="Paragrafoelenco"/>
              <w:numPr>
                <w:ilvl w:val="0"/>
                <w:numId w:val="15"/>
              </w:numPr>
              <w:jc w:val="both"/>
              <w:rPr>
                <w:rFonts w:cs="Times New Roman"/>
              </w:rPr>
            </w:pPr>
            <w:r w:rsidRPr="00484EE8">
              <w:rPr>
                <w:rFonts w:cs="Times New Roman"/>
              </w:rPr>
              <w:t>12 mesi - 24 mesi</w:t>
            </w:r>
          </w:p>
          <w:p w:rsidR="00C3513F" w:rsidRPr="00484EE8" w:rsidRDefault="00C3513F" w:rsidP="00C3513F">
            <w:pPr>
              <w:pStyle w:val="Paragrafoelenco"/>
              <w:numPr>
                <w:ilvl w:val="0"/>
                <w:numId w:val="15"/>
              </w:numPr>
              <w:jc w:val="both"/>
              <w:rPr>
                <w:rFonts w:cs="Times New Roman"/>
              </w:rPr>
            </w:pPr>
            <w:r w:rsidRPr="00484EE8">
              <w:rPr>
                <w:rFonts w:cs="Times New Roman"/>
              </w:rPr>
              <w:t>24 mesi – 36 mesi</w:t>
            </w:r>
          </w:p>
          <w:p w:rsidR="00C3513F" w:rsidRPr="00484EE8" w:rsidRDefault="00C3513F" w:rsidP="00C3513F">
            <w:pPr>
              <w:pStyle w:val="Paragrafoelenco"/>
              <w:jc w:val="both"/>
              <w:rPr>
                <w:rFonts w:cs="Times New Roman"/>
              </w:rPr>
            </w:pPr>
          </w:p>
        </w:tc>
      </w:tr>
      <w:tr w:rsidR="00C3513F" w:rsidTr="00484EE8">
        <w:trPr>
          <w:trHeight w:val="1"/>
        </w:trPr>
        <w:tc>
          <w:tcPr>
            <w:tcW w:w="1677" w:type="dxa"/>
            <w:vMerge/>
            <w:tcBorders>
              <w:left w:val="single" w:sz="4" w:space="0" w:color="5B9BD5"/>
              <w:right w:val="single" w:sz="2" w:space="0" w:color="000000"/>
            </w:tcBorders>
            <w:shd w:val="clear" w:color="000000" w:fill="FFFFFF"/>
          </w:tcPr>
          <w:p w:rsidR="00C3513F" w:rsidRPr="00484EE8" w:rsidRDefault="00C3513F" w:rsidP="00306DC8">
            <w:pPr>
              <w:autoSpaceDE w:val="0"/>
              <w:autoSpaceDN w:val="0"/>
              <w:adjustRightInd w:val="0"/>
              <w:spacing w:after="0" w:line="240" w:lineRule="auto"/>
              <w:rPr>
                <w:rFonts w:cs="Calibri"/>
              </w:rPr>
            </w:pPr>
          </w:p>
        </w:tc>
        <w:tc>
          <w:tcPr>
            <w:tcW w:w="2378" w:type="dxa"/>
            <w:tcBorders>
              <w:top w:val="single" w:sz="4" w:space="0" w:color="5B9BD5"/>
              <w:left w:val="single" w:sz="2" w:space="0" w:color="000000"/>
              <w:bottom w:val="single" w:sz="4" w:space="0" w:color="5B9BD5"/>
              <w:right w:val="single" w:sz="2" w:space="0" w:color="000000"/>
            </w:tcBorders>
            <w:shd w:val="clear" w:color="000000" w:fill="FFFFFF"/>
          </w:tcPr>
          <w:p w:rsidR="00C3513F" w:rsidRPr="00484EE8" w:rsidRDefault="00C3513F" w:rsidP="003D1216">
            <w:pPr>
              <w:spacing w:after="0" w:line="240" w:lineRule="auto"/>
              <w:rPr>
                <w:rFonts w:cs="Times New Roman"/>
              </w:rPr>
            </w:pPr>
            <w:r w:rsidRPr="00484EE8">
              <w:rPr>
                <w:rFonts w:cs="Times New Roman"/>
              </w:rPr>
              <w:t xml:space="preserve">Frequenza </w:t>
            </w:r>
          </w:p>
          <w:p w:rsidR="00C3513F" w:rsidRPr="00484EE8" w:rsidRDefault="00C3513F" w:rsidP="003D1216">
            <w:pPr>
              <w:spacing w:after="0" w:line="240" w:lineRule="auto"/>
              <w:rPr>
                <w:rFonts w:cs="Calibri"/>
              </w:rPr>
            </w:pPr>
          </w:p>
        </w:tc>
        <w:tc>
          <w:tcPr>
            <w:tcW w:w="2578" w:type="dxa"/>
            <w:tcBorders>
              <w:top w:val="single" w:sz="4" w:space="0" w:color="5B9BD5"/>
              <w:left w:val="single" w:sz="2" w:space="0" w:color="000000"/>
              <w:bottom w:val="single" w:sz="4" w:space="0" w:color="5B9BD5"/>
              <w:right w:val="single" w:sz="2" w:space="0" w:color="000000"/>
            </w:tcBorders>
            <w:shd w:val="clear" w:color="000000" w:fill="FFFFFF"/>
          </w:tcPr>
          <w:p w:rsidR="00C3513F" w:rsidRPr="00484EE8" w:rsidRDefault="00C3513F" w:rsidP="003D1216">
            <w:pPr>
              <w:autoSpaceDE w:val="0"/>
              <w:autoSpaceDN w:val="0"/>
              <w:adjustRightInd w:val="0"/>
              <w:spacing w:after="0" w:line="240" w:lineRule="auto"/>
              <w:rPr>
                <w:rFonts w:cs="Calibri"/>
              </w:rPr>
            </w:pPr>
            <w:r w:rsidRPr="00484EE8">
              <w:rPr>
                <w:rFonts w:cs="Calibri"/>
              </w:rPr>
              <w:t>D2. Quanti giorni a settimana suo figlio frequenta il nido?</w:t>
            </w:r>
          </w:p>
        </w:tc>
        <w:tc>
          <w:tcPr>
            <w:tcW w:w="3561" w:type="dxa"/>
            <w:tcBorders>
              <w:top w:val="single" w:sz="4" w:space="0" w:color="5B9BD5"/>
              <w:left w:val="single" w:sz="2" w:space="0" w:color="000000"/>
              <w:bottom w:val="single" w:sz="4" w:space="0" w:color="5B9BD5"/>
              <w:right w:val="single" w:sz="4" w:space="0" w:color="5B9BD5"/>
            </w:tcBorders>
            <w:shd w:val="clear" w:color="000000" w:fill="FFFFFF"/>
          </w:tcPr>
          <w:p w:rsidR="00C3513F" w:rsidRPr="00484EE8" w:rsidRDefault="00C3513F" w:rsidP="003D1216">
            <w:pPr>
              <w:pStyle w:val="Paragrafoelenco"/>
              <w:numPr>
                <w:ilvl w:val="0"/>
                <w:numId w:val="13"/>
              </w:numPr>
              <w:jc w:val="both"/>
              <w:rPr>
                <w:rFonts w:cs="Times New Roman"/>
              </w:rPr>
            </w:pPr>
            <w:r w:rsidRPr="00484EE8">
              <w:rPr>
                <w:rFonts w:cs="Times New Roman"/>
              </w:rPr>
              <w:t>1-2 giorni</w:t>
            </w:r>
          </w:p>
          <w:p w:rsidR="00C3513F" w:rsidRPr="00484EE8" w:rsidRDefault="00C3513F" w:rsidP="003D1216">
            <w:pPr>
              <w:pStyle w:val="Paragrafoelenco"/>
              <w:numPr>
                <w:ilvl w:val="0"/>
                <w:numId w:val="13"/>
              </w:numPr>
              <w:jc w:val="both"/>
              <w:rPr>
                <w:rFonts w:cs="Times New Roman"/>
              </w:rPr>
            </w:pPr>
            <w:r w:rsidRPr="00484EE8">
              <w:rPr>
                <w:rFonts w:cs="Times New Roman"/>
              </w:rPr>
              <w:t>3-4 giorni</w:t>
            </w:r>
          </w:p>
          <w:p w:rsidR="00C3513F" w:rsidRPr="00484EE8" w:rsidRDefault="00C3513F" w:rsidP="003D1216">
            <w:pPr>
              <w:pStyle w:val="Paragrafoelenco"/>
              <w:numPr>
                <w:ilvl w:val="0"/>
                <w:numId w:val="13"/>
              </w:numPr>
              <w:jc w:val="both"/>
              <w:rPr>
                <w:rFonts w:cs="Times New Roman"/>
              </w:rPr>
            </w:pPr>
            <w:r w:rsidRPr="00484EE8">
              <w:rPr>
                <w:rFonts w:cs="Times New Roman"/>
              </w:rPr>
              <w:t>5 giorni</w:t>
            </w:r>
          </w:p>
          <w:p w:rsidR="00C3513F" w:rsidRPr="00484EE8" w:rsidRDefault="00C3513F" w:rsidP="003D1216">
            <w:pPr>
              <w:autoSpaceDE w:val="0"/>
              <w:autoSpaceDN w:val="0"/>
              <w:adjustRightInd w:val="0"/>
              <w:spacing w:after="0" w:line="240" w:lineRule="auto"/>
              <w:rPr>
                <w:rFonts w:cs="Calibri"/>
              </w:rPr>
            </w:pPr>
            <w:r w:rsidRPr="00484EE8">
              <w:rPr>
                <w:rFonts w:cs="Calibri"/>
              </w:rPr>
              <w:t xml:space="preserve"> </w:t>
            </w:r>
          </w:p>
        </w:tc>
      </w:tr>
      <w:tr w:rsidR="00C3513F" w:rsidTr="00484EE8">
        <w:trPr>
          <w:trHeight w:val="1"/>
        </w:trPr>
        <w:tc>
          <w:tcPr>
            <w:tcW w:w="1677" w:type="dxa"/>
            <w:vMerge/>
            <w:tcBorders>
              <w:left w:val="single" w:sz="4" w:space="0" w:color="5B9BD5"/>
              <w:right w:val="single" w:sz="2" w:space="0" w:color="000000"/>
            </w:tcBorders>
            <w:shd w:val="clear" w:color="000000" w:fill="FFFFFF"/>
          </w:tcPr>
          <w:p w:rsidR="00C3513F" w:rsidRPr="00484EE8" w:rsidRDefault="00C3513F" w:rsidP="00306DC8">
            <w:pPr>
              <w:autoSpaceDE w:val="0"/>
              <w:autoSpaceDN w:val="0"/>
              <w:adjustRightInd w:val="0"/>
              <w:spacing w:after="0" w:line="240" w:lineRule="auto"/>
              <w:rPr>
                <w:rFonts w:cs="Calibri"/>
              </w:rPr>
            </w:pPr>
          </w:p>
        </w:tc>
        <w:tc>
          <w:tcPr>
            <w:tcW w:w="2378" w:type="dxa"/>
            <w:tcBorders>
              <w:top w:val="single" w:sz="4" w:space="0" w:color="5B9BD5"/>
              <w:left w:val="single" w:sz="2" w:space="0" w:color="000000"/>
              <w:bottom w:val="single" w:sz="4" w:space="0" w:color="5B9BD5"/>
              <w:right w:val="single" w:sz="2" w:space="0" w:color="000000"/>
            </w:tcBorders>
            <w:shd w:val="clear" w:color="000000" w:fill="FFFFFF"/>
          </w:tcPr>
          <w:p w:rsidR="00C3513F" w:rsidRPr="00484EE8" w:rsidRDefault="00C3513F" w:rsidP="00484EE8">
            <w:pPr>
              <w:spacing w:after="0" w:line="240" w:lineRule="auto"/>
              <w:rPr>
                <w:rFonts w:cs="Times New Roman"/>
              </w:rPr>
            </w:pPr>
            <w:r w:rsidRPr="00484EE8">
              <w:rPr>
                <w:rFonts w:cs="Times New Roman"/>
              </w:rPr>
              <w:t xml:space="preserve">Motivi </w:t>
            </w:r>
          </w:p>
        </w:tc>
        <w:tc>
          <w:tcPr>
            <w:tcW w:w="2578" w:type="dxa"/>
            <w:tcBorders>
              <w:top w:val="single" w:sz="4" w:space="0" w:color="5B9BD5"/>
              <w:left w:val="single" w:sz="2" w:space="0" w:color="000000"/>
              <w:bottom w:val="single" w:sz="4" w:space="0" w:color="5B9BD5"/>
              <w:right w:val="single" w:sz="2" w:space="0" w:color="000000"/>
            </w:tcBorders>
            <w:shd w:val="clear" w:color="000000" w:fill="FFFFFF"/>
          </w:tcPr>
          <w:p w:rsidR="00C3513F" w:rsidRPr="00484EE8" w:rsidRDefault="00C3513F" w:rsidP="003D1216">
            <w:pPr>
              <w:spacing w:after="0" w:line="240" w:lineRule="auto"/>
              <w:rPr>
                <w:rFonts w:cs="Times New Roman"/>
              </w:rPr>
            </w:pPr>
            <w:r w:rsidRPr="00484EE8">
              <w:rPr>
                <w:rFonts w:cs="Times New Roman"/>
              </w:rPr>
              <w:t>D3. Per quale ragione porta suo figlio al nido?</w:t>
            </w:r>
          </w:p>
          <w:p w:rsidR="00C3513F" w:rsidRPr="00484EE8" w:rsidRDefault="00C3513F" w:rsidP="00306DC8">
            <w:pPr>
              <w:autoSpaceDE w:val="0"/>
              <w:autoSpaceDN w:val="0"/>
              <w:adjustRightInd w:val="0"/>
              <w:spacing w:after="0" w:line="240" w:lineRule="auto"/>
              <w:rPr>
                <w:rFonts w:cs="Calibri"/>
              </w:rPr>
            </w:pPr>
          </w:p>
        </w:tc>
        <w:tc>
          <w:tcPr>
            <w:tcW w:w="3561" w:type="dxa"/>
            <w:tcBorders>
              <w:top w:val="single" w:sz="4" w:space="0" w:color="5B9BD5"/>
              <w:left w:val="single" w:sz="2" w:space="0" w:color="000000"/>
              <w:bottom w:val="single" w:sz="4" w:space="0" w:color="5B9BD5"/>
              <w:right w:val="single" w:sz="4" w:space="0" w:color="5B9BD5"/>
            </w:tcBorders>
            <w:shd w:val="clear" w:color="000000" w:fill="FFFFFF"/>
          </w:tcPr>
          <w:p w:rsidR="00C3513F" w:rsidRPr="00484EE8" w:rsidRDefault="00C3513F" w:rsidP="003D1216">
            <w:pPr>
              <w:pStyle w:val="Paragrafoelenco"/>
              <w:numPr>
                <w:ilvl w:val="0"/>
                <w:numId w:val="14"/>
              </w:numPr>
              <w:jc w:val="both"/>
              <w:rPr>
                <w:rFonts w:cs="Times New Roman"/>
              </w:rPr>
            </w:pPr>
            <w:r w:rsidRPr="00484EE8">
              <w:rPr>
                <w:rFonts w:cs="Times New Roman"/>
              </w:rPr>
              <w:t>Per motivi lavorativi</w:t>
            </w:r>
          </w:p>
          <w:p w:rsidR="00C3513F" w:rsidRPr="00484EE8" w:rsidRDefault="00C3513F" w:rsidP="003D1216">
            <w:pPr>
              <w:pStyle w:val="Paragrafoelenco"/>
              <w:numPr>
                <w:ilvl w:val="0"/>
                <w:numId w:val="14"/>
              </w:numPr>
              <w:jc w:val="both"/>
              <w:rPr>
                <w:rFonts w:cs="Times New Roman"/>
              </w:rPr>
            </w:pPr>
            <w:r w:rsidRPr="00484EE8">
              <w:rPr>
                <w:rFonts w:cs="Times New Roman"/>
              </w:rPr>
              <w:t>Perché pensi sia importante la socializzazione</w:t>
            </w:r>
          </w:p>
          <w:p w:rsidR="00C3513F" w:rsidRPr="00484EE8" w:rsidRDefault="00C3513F" w:rsidP="003D1216">
            <w:pPr>
              <w:pStyle w:val="Paragrafoelenco"/>
              <w:numPr>
                <w:ilvl w:val="0"/>
                <w:numId w:val="14"/>
              </w:numPr>
              <w:jc w:val="both"/>
              <w:rPr>
                <w:rFonts w:cs="Times New Roman"/>
              </w:rPr>
            </w:pPr>
            <w:r w:rsidRPr="00484EE8">
              <w:rPr>
                <w:rFonts w:cs="Times New Roman"/>
              </w:rPr>
              <w:t>Altri motivi</w:t>
            </w:r>
          </w:p>
          <w:p w:rsidR="00C3513F" w:rsidRPr="00484EE8" w:rsidRDefault="00C3513F" w:rsidP="003D1216">
            <w:pPr>
              <w:autoSpaceDE w:val="0"/>
              <w:autoSpaceDN w:val="0"/>
              <w:adjustRightInd w:val="0"/>
              <w:spacing w:after="0" w:line="240" w:lineRule="auto"/>
              <w:rPr>
                <w:rFonts w:cs="Calibri"/>
              </w:rPr>
            </w:pPr>
          </w:p>
        </w:tc>
      </w:tr>
      <w:tr w:rsidR="00C3513F" w:rsidTr="00484EE8">
        <w:trPr>
          <w:trHeight w:val="1"/>
        </w:trPr>
        <w:tc>
          <w:tcPr>
            <w:tcW w:w="1677" w:type="dxa"/>
            <w:vMerge/>
            <w:tcBorders>
              <w:left w:val="single" w:sz="4" w:space="0" w:color="5B9BD5"/>
              <w:bottom w:val="single" w:sz="4" w:space="0" w:color="5B9BD5"/>
              <w:right w:val="single" w:sz="2" w:space="0" w:color="000000"/>
            </w:tcBorders>
            <w:shd w:val="clear" w:color="000000" w:fill="FFFFFF"/>
          </w:tcPr>
          <w:p w:rsidR="00C3513F" w:rsidRPr="00484EE8" w:rsidRDefault="00C3513F" w:rsidP="00306DC8">
            <w:pPr>
              <w:autoSpaceDE w:val="0"/>
              <w:autoSpaceDN w:val="0"/>
              <w:adjustRightInd w:val="0"/>
              <w:spacing w:after="0" w:line="240" w:lineRule="auto"/>
              <w:rPr>
                <w:rFonts w:cs="Calibri"/>
              </w:rPr>
            </w:pPr>
          </w:p>
        </w:tc>
        <w:tc>
          <w:tcPr>
            <w:tcW w:w="2378" w:type="dxa"/>
            <w:tcBorders>
              <w:top w:val="single" w:sz="4" w:space="0" w:color="5B9BD5"/>
              <w:left w:val="single" w:sz="2" w:space="0" w:color="000000"/>
              <w:bottom w:val="single" w:sz="4" w:space="0" w:color="5B9BD5"/>
              <w:right w:val="single" w:sz="2" w:space="0" w:color="000000"/>
            </w:tcBorders>
            <w:shd w:val="clear" w:color="000000" w:fill="FFFFFF"/>
          </w:tcPr>
          <w:p w:rsidR="00C3513F" w:rsidRPr="00484EE8" w:rsidRDefault="00C3513F" w:rsidP="00484EE8">
            <w:pPr>
              <w:spacing w:after="0" w:line="240" w:lineRule="auto"/>
              <w:rPr>
                <w:rFonts w:cs="Times New Roman"/>
              </w:rPr>
            </w:pPr>
            <w:r w:rsidRPr="00484EE8">
              <w:rPr>
                <w:rFonts w:cs="Times New Roman"/>
              </w:rPr>
              <w:t>Qualità del servizio</w:t>
            </w:r>
          </w:p>
        </w:tc>
        <w:tc>
          <w:tcPr>
            <w:tcW w:w="2578" w:type="dxa"/>
            <w:tcBorders>
              <w:top w:val="single" w:sz="4" w:space="0" w:color="5B9BD5"/>
              <w:left w:val="single" w:sz="2" w:space="0" w:color="000000"/>
              <w:bottom w:val="single" w:sz="4" w:space="0" w:color="5B9BD5"/>
              <w:right w:val="single" w:sz="2" w:space="0" w:color="000000"/>
            </w:tcBorders>
            <w:shd w:val="clear" w:color="000000" w:fill="FFFFFF"/>
          </w:tcPr>
          <w:p w:rsidR="00C3513F" w:rsidRPr="00484EE8" w:rsidRDefault="00C3513F" w:rsidP="003D1216">
            <w:pPr>
              <w:spacing w:after="0" w:line="240" w:lineRule="auto"/>
              <w:rPr>
                <w:rFonts w:cs="Times New Roman"/>
              </w:rPr>
            </w:pPr>
            <w:r w:rsidRPr="00484EE8">
              <w:rPr>
                <w:rFonts w:cs="Times New Roman"/>
              </w:rPr>
              <w:t>D4. Quanto è soddisfatta dell’educatrici che seguono suo figlio/a?</w:t>
            </w:r>
          </w:p>
        </w:tc>
        <w:tc>
          <w:tcPr>
            <w:tcW w:w="3561" w:type="dxa"/>
            <w:tcBorders>
              <w:top w:val="single" w:sz="4" w:space="0" w:color="5B9BD5"/>
              <w:left w:val="single" w:sz="2" w:space="0" w:color="000000"/>
              <w:bottom w:val="single" w:sz="4" w:space="0" w:color="5B9BD5"/>
              <w:right w:val="single" w:sz="4" w:space="0" w:color="5B9BD5"/>
            </w:tcBorders>
            <w:shd w:val="clear" w:color="000000" w:fill="FFFFFF"/>
          </w:tcPr>
          <w:p w:rsidR="00C3513F" w:rsidRPr="00484EE8" w:rsidRDefault="00C3513F" w:rsidP="00C3513F">
            <w:pPr>
              <w:pStyle w:val="Paragrafoelenco"/>
              <w:numPr>
                <w:ilvl w:val="0"/>
                <w:numId w:val="17"/>
              </w:numPr>
              <w:jc w:val="both"/>
              <w:rPr>
                <w:rFonts w:cs="Times New Roman"/>
              </w:rPr>
            </w:pPr>
            <w:r w:rsidRPr="00484EE8">
              <w:rPr>
                <w:rFonts w:cs="Times New Roman"/>
              </w:rPr>
              <w:t>Molto</w:t>
            </w:r>
          </w:p>
          <w:p w:rsidR="00C3513F" w:rsidRPr="00484EE8" w:rsidRDefault="00C3513F" w:rsidP="00C3513F">
            <w:pPr>
              <w:pStyle w:val="Paragrafoelenco"/>
              <w:numPr>
                <w:ilvl w:val="0"/>
                <w:numId w:val="17"/>
              </w:numPr>
              <w:jc w:val="both"/>
              <w:rPr>
                <w:rFonts w:cs="Times New Roman"/>
              </w:rPr>
            </w:pPr>
            <w:r w:rsidRPr="00484EE8">
              <w:rPr>
                <w:rFonts w:cs="Times New Roman"/>
              </w:rPr>
              <w:t>Abbastanza</w:t>
            </w:r>
          </w:p>
          <w:p w:rsidR="00C3513F" w:rsidRPr="00484EE8" w:rsidRDefault="00C3513F" w:rsidP="00C3513F">
            <w:pPr>
              <w:pStyle w:val="Paragrafoelenco"/>
              <w:numPr>
                <w:ilvl w:val="0"/>
                <w:numId w:val="17"/>
              </w:numPr>
              <w:jc w:val="both"/>
              <w:rPr>
                <w:rFonts w:cs="Times New Roman"/>
              </w:rPr>
            </w:pPr>
            <w:r w:rsidRPr="00484EE8">
              <w:rPr>
                <w:rFonts w:cs="Times New Roman"/>
              </w:rPr>
              <w:t>Per niente</w:t>
            </w:r>
          </w:p>
          <w:p w:rsidR="00C3513F" w:rsidRPr="00484EE8" w:rsidRDefault="00C3513F" w:rsidP="00C3513F">
            <w:pPr>
              <w:pStyle w:val="Paragrafoelenco"/>
              <w:ind w:left="765"/>
              <w:jc w:val="both"/>
              <w:rPr>
                <w:rFonts w:cs="Times New Roman"/>
              </w:rPr>
            </w:pPr>
          </w:p>
        </w:tc>
      </w:tr>
      <w:tr w:rsidR="00695984" w:rsidTr="00306DC8">
        <w:trPr>
          <w:trHeight w:val="1"/>
        </w:trPr>
        <w:tc>
          <w:tcPr>
            <w:tcW w:w="1677" w:type="dxa"/>
            <w:vMerge w:val="restart"/>
            <w:tcBorders>
              <w:top w:val="single" w:sz="2" w:space="0" w:color="000000"/>
              <w:left w:val="single" w:sz="4" w:space="0" w:color="5B9BD5"/>
              <w:right w:val="single" w:sz="2" w:space="0" w:color="000000"/>
            </w:tcBorders>
            <w:shd w:val="clear" w:color="000000" w:fill="FFFFFF"/>
          </w:tcPr>
          <w:p w:rsidR="00695984" w:rsidRPr="00484EE8" w:rsidRDefault="00695984" w:rsidP="00306DC8">
            <w:pPr>
              <w:autoSpaceDE w:val="0"/>
              <w:autoSpaceDN w:val="0"/>
              <w:adjustRightInd w:val="0"/>
              <w:spacing w:after="0" w:line="240" w:lineRule="auto"/>
              <w:rPr>
                <w:rFonts w:cs="Calibri"/>
              </w:rPr>
            </w:pPr>
            <w:r w:rsidRPr="00484EE8">
              <w:rPr>
                <w:rFonts w:cs="Calibri"/>
              </w:rPr>
              <w:t>Capacità di socializzazione del bambino</w:t>
            </w:r>
          </w:p>
        </w:tc>
        <w:tc>
          <w:tcPr>
            <w:tcW w:w="2378" w:type="dxa"/>
            <w:tcBorders>
              <w:top w:val="single" w:sz="2" w:space="0" w:color="000000"/>
              <w:left w:val="single" w:sz="2" w:space="0" w:color="000000"/>
              <w:bottom w:val="single" w:sz="2" w:space="0" w:color="000000"/>
              <w:right w:val="single" w:sz="2" w:space="0" w:color="000000"/>
            </w:tcBorders>
            <w:shd w:val="clear" w:color="000000" w:fill="FFFFFF"/>
          </w:tcPr>
          <w:p w:rsidR="00695984" w:rsidRPr="00484EE8" w:rsidRDefault="00695984" w:rsidP="00C3513F">
            <w:pPr>
              <w:spacing w:after="0" w:line="240" w:lineRule="auto"/>
              <w:rPr>
                <w:rFonts w:cs="Times New Roman"/>
              </w:rPr>
            </w:pPr>
            <w:r>
              <w:rPr>
                <w:rFonts w:cs="Times New Roman"/>
              </w:rPr>
              <w:t>Come è avvenuto l’inserimento</w:t>
            </w:r>
          </w:p>
        </w:tc>
        <w:tc>
          <w:tcPr>
            <w:tcW w:w="2578" w:type="dxa"/>
            <w:tcBorders>
              <w:top w:val="single" w:sz="2" w:space="0" w:color="000000"/>
              <w:left w:val="single" w:sz="2" w:space="0" w:color="000000"/>
              <w:bottom w:val="single" w:sz="2" w:space="0" w:color="000000"/>
              <w:right w:val="single" w:sz="2" w:space="0" w:color="000000"/>
            </w:tcBorders>
            <w:shd w:val="clear" w:color="000000" w:fill="FFFFFF"/>
          </w:tcPr>
          <w:p w:rsidR="00695984" w:rsidRPr="00695984" w:rsidRDefault="00695984" w:rsidP="00695984">
            <w:pPr>
              <w:spacing w:after="0" w:line="240" w:lineRule="auto"/>
              <w:rPr>
                <w:rFonts w:cs="Times New Roman"/>
              </w:rPr>
            </w:pPr>
            <w:r w:rsidRPr="00695984">
              <w:rPr>
                <w:rFonts w:cs="Calibri"/>
              </w:rPr>
              <w:t>D5.</w:t>
            </w:r>
            <w:r w:rsidRPr="00695984">
              <w:rPr>
                <w:rFonts w:cs="Times New Roman"/>
              </w:rPr>
              <w:t xml:space="preserve"> Suo figlio/a si è inserito adeguatamente nel nuovo ambiente?</w:t>
            </w:r>
          </w:p>
          <w:p w:rsidR="00695984" w:rsidRPr="00695984" w:rsidRDefault="00695984" w:rsidP="00C3513F">
            <w:pPr>
              <w:autoSpaceDE w:val="0"/>
              <w:autoSpaceDN w:val="0"/>
              <w:adjustRightInd w:val="0"/>
              <w:spacing w:after="0" w:line="240" w:lineRule="auto"/>
              <w:rPr>
                <w:rFonts w:cs="Calibri"/>
              </w:rPr>
            </w:pPr>
          </w:p>
        </w:tc>
        <w:tc>
          <w:tcPr>
            <w:tcW w:w="3561" w:type="dxa"/>
            <w:tcBorders>
              <w:top w:val="single" w:sz="2" w:space="0" w:color="000000"/>
              <w:left w:val="single" w:sz="2" w:space="0" w:color="000000"/>
              <w:bottom w:val="single" w:sz="2" w:space="0" w:color="000000"/>
              <w:right w:val="single" w:sz="4" w:space="0" w:color="5B9BD5"/>
            </w:tcBorders>
            <w:shd w:val="clear" w:color="000000" w:fill="FFFFFF"/>
          </w:tcPr>
          <w:p w:rsidR="00695984" w:rsidRPr="00695984" w:rsidRDefault="00695984" w:rsidP="00695984">
            <w:pPr>
              <w:pStyle w:val="Paragrafoelenco"/>
              <w:numPr>
                <w:ilvl w:val="0"/>
                <w:numId w:val="18"/>
              </w:numPr>
              <w:jc w:val="both"/>
              <w:rPr>
                <w:rFonts w:cs="Times New Roman"/>
              </w:rPr>
            </w:pPr>
            <w:r w:rsidRPr="00695984">
              <w:rPr>
                <w:rFonts w:cs="Times New Roman"/>
              </w:rPr>
              <w:t>Si</w:t>
            </w:r>
          </w:p>
          <w:p w:rsidR="00695984" w:rsidRPr="00695984" w:rsidRDefault="00695984" w:rsidP="00695984">
            <w:pPr>
              <w:pStyle w:val="Paragrafoelenco"/>
              <w:numPr>
                <w:ilvl w:val="0"/>
                <w:numId w:val="18"/>
              </w:numPr>
              <w:jc w:val="both"/>
              <w:rPr>
                <w:rFonts w:cs="Times New Roman"/>
              </w:rPr>
            </w:pPr>
            <w:r w:rsidRPr="00695984">
              <w:rPr>
                <w:rFonts w:cs="Times New Roman"/>
              </w:rPr>
              <w:t>No</w:t>
            </w:r>
          </w:p>
          <w:p w:rsidR="00695984" w:rsidRPr="00695984" w:rsidRDefault="00695984" w:rsidP="00695984">
            <w:pPr>
              <w:pStyle w:val="Paragrafoelenco"/>
              <w:numPr>
                <w:ilvl w:val="0"/>
                <w:numId w:val="18"/>
              </w:numPr>
              <w:jc w:val="both"/>
              <w:rPr>
                <w:rFonts w:cs="Times New Roman"/>
              </w:rPr>
            </w:pPr>
            <w:r w:rsidRPr="00695984">
              <w:rPr>
                <w:rFonts w:cs="Times New Roman"/>
              </w:rPr>
              <w:t>Mediamente</w:t>
            </w:r>
          </w:p>
          <w:p w:rsidR="00695984" w:rsidRPr="00695984" w:rsidRDefault="00695984" w:rsidP="00695984">
            <w:pPr>
              <w:jc w:val="both"/>
              <w:rPr>
                <w:rFonts w:cs="Times New Roman"/>
              </w:rPr>
            </w:pPr>
          </w:p>
        </w:tc>
      </w:tr>
      <w:tr w:rsidR="00695984" w:rsidTr="00306DC8">
        <w:trPr>
          <w:trHeight w:val="1"/>
        </w:trPr>
        <w:tc>
          <w:tcPr>
            <w:tcW w:w="1677" w:type="dxa"/>
            <w:vMerge/>
            <w:tcBorders>
              <w:left w:val="single" w:sz="4" w:space="0" w:color="5B9BD5"/>
              <w:right w:val="single" w:sz="2" w:space="0" w:color="000000"/>
            </w:tcBorders>
            <w:shd w:val="clear" w:color="000000" w:fill="FFFFFF"/>
          </w:tcPr>
          <w:p w:rsidR="00695984" w:rsidRPr="00484EE8" w:rsidRDefault="00695984" w:rsidP="00306DC8">
            <w:pPr>
              <w:autoSpaceDE w:val="0"/>
              <w:autoSpaceDN w:val="0"/>
              <w:adjustRightInd w:val="0"/>
              <w:spacing w:after="0" w:line="240" w:lineRule="auto"/>
              <w:rPr>
                <w:rFonts w:cs="Calibri"/>
              </w:rPr>
            </w:pPr>
          </w:p>
        </w:tc>
        <w:tc>
          <w:tcPr>
            <w:tcW w:w="2378" w:type="dxa"/>
            <w:tcBorders>
              <w:top w:val="single" w:sz="2" w:space="0" w:color="000000"/>
              <w:left w:val="single" w:sz="2" w:space="0" w:color="000000"/>
              <w:bottom w:val="single" w:sz="2" w:space="0" w:color="000000"/>
              <w:right w:val="single" w:sz="2" w:space="0" w:color="000000"/>
            </w:tcBorders>
            <w:shd w:val="clear" w:color="000000" w:fill="FFFFFF"/>
          </w:tcPr>
          <w:p w:rsidR="00695984" w:rsidRPr="00484EE8" w:rsidRDefault="00695984" w:rsidP="00C3513F">
            <w:pPr>
              <w:spacing w:after="0" w:line="240" w:lineRule="auto"/>
              <w:rPr>
                <w:rFonts w:cs="Times New Roman"/>
              </w:rPr>
            </w:pPr>
            <w:r w:rsidRPr="00484EE8">
              <w:rPr>
                <w:rFonts w:cs="Times New Roman"/>
              </w:rPr>
              <w:t>Partecipazione e giochi di gruppo</w:t>
            </w:r>
          </w:p>
          <w:p w:rsidR="00695984" w:rsidRPr="00484EE8" w:rsidRDefault="00695984" w:rsidP="00306DC8">
            <w:pPr>
              <w:autoSpaceDE w:val="0"/>
              <w:autoSpaceDN w:val="0"/>
              <w:adjustRightInd w:val="0"/>
              <w:spacing w:after="0" w:line="240" w:lineRule="auto"/>
              <w:rPr>
                <w:rFonts w:cs="Calibri"/>
              </w:rPr>
            </w:pPr>
          </w:p>
        </w:tc>
        <w:tc>
          <w:tcPr>
            <w:tcW w:w="2578" w:type="dxa"/>
            <w:tcBorders>
              <w:top w:val="single" w:sz="2" w:space="0" w:color="000000"/>
              <w:left w:val="single" w:sz="2" w:space="0" w:color="000000"/>
              <w:bottom w:val="single" w:sz="2" w:space="0" w:color="000000"/>
              <w:right w:val="single" w:sz="2" w:space="0" w:color="000000"/>
            </w:tcBorders>
            <w:shd w:val="clear" w:color="000000" w:fill="FFFFFF"/>
          </w:tcPr>
          <w:p w:rsidR="00695984" w:rsidRPr="00484EE8" w:rsidRDefault="00695984" w:rsidP="00695984">
            <w:pPr>
              <w:autoSpaceDE w:val="0"/>
              <w:autoSpaceDN w:val="0"/>
              <w:adjustRightInd w:val="0"/>
              <w:spacing w:after="0" w:line="240" w:lineRule="auto"/>
              <w:rPr>
                <w:rFonts w:cs="Calibri"/>
              </w:rPr>
            </w:pPr>
            <w:r w:rsidRPr="00484EE8">
              <w:rPr>
                <w:rFonts w:cs="Calibri"/>
              </w:rPr>
              <w:t>D</w:t>
            </w:r>
            <w:r>
              <w:rPr>
                <w:rFonts w:cs="Calibri"/>
              </w:rPr>
              <w:t>6</w:t>
            </w:r>
            <w:r w:rsidRPr="00484EE8">
              <w:rPr>
                <w:rFonts w:cs="Calibri"/>
              </w:rPr>
              <w:t>. Suo figlio/a preferisce giocare da solo o in gruppo?</w:t>
            </w:r>
          </w:p>
        </w:tc>
        <w:tc>
          <w:tcPr>
            <w:tcW w:w="3561" w:type="dxa"/>
            <w:tcBorders>
              <w:top w:val="single" w:sz="2" w:space="0" w:color="000000"/>
              <w:left w:val="single" w:sz="2" w:space="0" w:color="000000"/>
              <w:bottom w:val="single" w:sz="2" w:space="0" w:color="000000"/>
              <w:right w:val="single" w:sz="4" w:space="0" w:color="5B9BD5"/>
            </w:tcBorders>
            <w:shd w:val="clear" w:color="000000" w:fill="FFFFFF"/>
          </w:tcPr>
          <w:p w:rsidR="00695984" w:rsidRPr="00484EE8" w:rsidRDefault="00695984" w:rsidP="00C3513F">
            <w:pPr>
              <w:pStyle w:val="Paragrafoelenco"/>
              <w:numPr>
                <w:ilvl w:val="0"/>
                <w:numId w:val="18"/>
              </w:numPr>
              <w:jc w:val="both"/>
              <w:rPr>
                <w:rFonts w:cs="Times New Roman"/>
              </w:rPr>
            </w:pPr>
            <w:r w:rsidRPr="00484EE8">
              <w:rPr>
                <w:rFonts w:cs="Times New Roman"/>
              </w:rPr>
              <w:t>In gruppo</w:t>
            </w:r>
          </w:p>
          <w:p w:rsidR="00695984" w:rsidRPr="00484EE8" w:rsidRDefault="00695984" w:rsidP="00C3513F">
            <w:pPr>
              <w:pStyle w:val="Paragrafoelenco"/>
              <w:numPr>
                <w:ilvl w:val="0"/>
                <w:numId w:val="18"/>
              </w:numPr>
              <w:jc w:val="both"/>
              <w:rPr>
                <w:rFonts w:cs="Times New Roman"/>
              </w:rPr>
            </w:pPr>
            <w:r w:rsidRPr="00484EE8">
              <w:rPr>
                <w:rFonts w:cs="Times New Roman"/>
              </w:rPr>
              <w:t>Da solo</w:t>
            </w:r>
          </w:p>
          <w:p w:rsidR="00695984" w:rsidRPr="00484EE8" w:rsidRDefault="00695984" w:rsidP="00C3513F">
            <w:pPr>
              <w:pStyle w:val="Paragrafoelenco"/>
              <w:numPr>
                <w:ilvl w:val="0"/>
                <w:numId w:val="18"/>
              </w:numPr>
              <w:jc w:val="both"/>
              <w:rPr>
                <w:rFonts w:cs="Times New Roman"/>
              </w:rPr>
            </w:pPr>
            <w:r w:rsidRPr="00484EE8">
              <w:rPr>
                <w:rFonts w:cs="Times New Roman"/>
              </w:rPr>
              <w:t xml:space="preserve">Entrambi </w:t>
            </w:r>
          </w:p>
        </w:tc>
      </w:tr>
      <w:tr w:rsidR="00695984" w:rsidTr="00306DC8">
        <w:trPr>
          <w:trHeight w:val="1"/>
        </w:trPr>
        <w:tc>
          <w:tcPr>
            <w:tcW w:w="1677" w:type="dxa"/>
            <w:vMerge/>
            <w:tcBorders>
              <w:left w:val="single" w:sz="4" w:space="0" w:color="5B9BD5"/>
              <w:right w:val="single" w:sz="2" w:space="0" w:color="000000"/>
            </w:tcBorders>
            <w:shd w:val="clear" w:color="000000" w:fill="FFFFFF"/>
          </w:tcPr>
          <w:p w:rsidR="00695984" w:rsidRPr="00484EE8" w:rsidRDefault="00695984" w:rsidP="00306DC8">
            <w:pPr>
              <w:autoSpaceDE w:val="0"/>
              <w:autoSpaceDN w:val="0"/>
              <w:adjustRightInd w:val="0"/>
              <w:rPr>
                <w:rFonts w:cs="Calibri"/>
              </w:rPr>
            </w:pPr>
          </w:p>
        </w:tc>
        <w:tc>
          <w:tcPr>
            <w:tcW w:w="2378" w:type="dxa"/>
            <w:tcBorders>
              <w:top w:val="single" w:sz="2" w:space="0" w:color="000000"/>
              <w:left w:val="single" w:sz="2" w:space="0" w:color="000000"/>
              <w:bottom w:val="single" w:sz="2" w:space="0" w:color="000000"/>
              <w:right w:val="single" w:sz="2" w:space="0" w:color="000000"/>
            </w:tcBorders>
            <w:shd w:val="clear" w:color="000000" w:fill="FFFFFF"/>
          </w:tcPr>
          <w:p w:rsidR="00695984" w:rsidRPr="00484EE8" w:rsidRDefault="00695984" w:rsidP="00306DC8">
            <w:pPr>
              <w:autoSpaceDE w:val="0"/>
              <w:autoSpaceDN w:val="0"/>
              <w:adjustRightInd w:val="0"/>
              <w:spacing w:after="0" w:line="240" w:lineRule="auto"/>
              <w:rPr>
                <w:rFonts w:cs="Calibri"/>
              </w:rPr>
            </w:pPr>
            <w:r w:rsidRPr="00484EE8">
              <w:rPr>
                <w:rFonts w:cs="Calibri"/>
              </w:rPr>
              <w:t>Interazione con i pari</w:t>
            </w:r>
          </w:p>
        </w:tc>
        <w:tc>
          <w:tcPr>
            <w:tcW w:w="2578" w:type="dxa"/>
            <w:tcBorders>
              <w:top w:val="single" w:sz="2" w:space="0" w:color="000000"/>
              <w:left w:val="single" w:sz="2" w:space="0" w:color="000000"/>
              <w:bottom w:val="single" w:sz="2" w:space="0" w:color="000000"/>
              <w:right w:val="single" w:sz="2" w:space="0" w:color="000000"/>
            </w:tcBorders>
            <w:shd w:val="clear" w:color="000000" w:fill="FFFFFF"/>
          </w:tcPr>
          <w:p w:rsidR="00695984" w:rsidRPr="00484EE8" w:rsidRDefault="00695984" w:rsidP="00C3513F">
            <w:pPr>
              <w:spacing w:after="0" w:line="240" w:lineRule="auto"/>
              <w:rPr>
                <w:rFonts w:cs="Times New Roman"/>
              </w:rPr>
            </w:pPr>
            <w:r>
              <w:rPr>
                <w:rFonts w:cs="Calibri"/>
              </w:rPr>
              <w:t>D7</w:t>
            </w:r>
            <w:r w:rsidRPr="00484EE8">
              <w:rPr>
                <w:rFonts w:cs="Calibri"/>
              </w:rPr>
              <w:t xml:space="preserve">. </w:t>
            </w:r>
            <w:r w:rsidRPr="00484EE8">
              <w:rPr>
                <w:rFonts w:cs="Times New Roman"/>
              </w:rPr>
              <w:t>Suo figlio/a va d’accordo con gli altri bambini?</w:t>
            </w:r>
          </w:p>
          <w:p w:rsidR="00695984" w:rsidRPr="00484EE8" w:rsidRDefault="00695984" w:rsidP="00C3513F">
            <w:pPr>
              <w:autoSpaceDE w:val="0"/>
              <w:autoSpaceDN w:val="0"/>
              <w:adjustRightInd w:val="0"/>
              <w:spacing w:after="0" w:line="240" w:lineRule="auto"/>
              <w:rPr>
                <w:rFonts w:cs="Calibri"/>
              </w:rPr>
            </w:pPr>
          </w:p>
        </w:tc>
        <w:tc>
          <w:tcPr>
            <w:tcW w:w="3561" w:type="dxa"/>
            <w:tcBorders>
              <w:top w:val="single" w:sz="2" w:space="0" w:color="000000"/>
              <w:left w:val="single" w:sz="2" w:space="0" w:color="000000"/>
              <w:bottom w:val="single" w:sz="2" w:space="0" w:color="000000"/>
              <w:right w:val="single" w:sz="4" w:space="0" w:color="5B9BD5"/>
            </w:tcBorders>
            <w:shd w:val="clear" w:color="000000" w:fill="FFFFFF"/>
          </w:tcPr>
          <w:p w:rsidR="00695984" w:rsidRPr="00484EE8" w:rsidRDefault="00695984" w:rsidP="00C3513F">
            <w:pPr>
              <w:pStyle w:val="Paragrafoelenco"/>
              <w:numPr>
                <w:ilvl w:val="0"/>
                <w:numId w:val="18"/>
              </w:numPr>
              <w:jc w:val="both"/>
              <w:rPr>
                <w:rFonts w:cs="Times New Roman"/>
              </w:rPr>
            </w:pPr>
            <w:r w:rsidRPr="00484EE8">
              <w:rPr>
                <w:rFonts w:cs="Times New Roman"/>
              </w:rPr>
              <w:lastRenderedPageBreak/>
              <w:t>Molto</w:t>
            </w:r>
          </w:p>
          <w:p w:rsidR="00695984" w:rsidRPr="00484EE8" w:rsidRDefault="00695984" w:rsidP="00C3513F">
            <w:pPr>
              <w:pStyle w:val="Paragrafoelenco"/>
              <w:numPr>
                <w:ilvl w:val="0"/>
                <w:numId w:val="18"/>
              </w:numPr>
              <w:jc w:val="both"/>
              <w:rPr>
                <w:rFonts w:cs="Times New Roman"/>
              </w:rPr>
            </w:pPr>
            <w:r w:rsidRPr="00484EE8">
              <w:rPr>
                <w:rFonts w:cs="Times New Roman"/>
              </w:rPr>
              <w:t>Abbastanza</w:t>
            </w:r>
          </w:p>
          <w:p w:rsidR="00695984" w:rsidRPr="00484EE8" w:rsidRDefault="00695984" w:rsidP="00C3513F">
            <w:pPr>
              <w:pStyle w:val="Paragrafoelenco"/>
              <w:numPr>
                <w:ilvl w:val="0"/>
                <w:numId w:val="18"/>
              </w:numPr>
              <w:jc w:val="both"/>
              <w:rPr>
                <w:rFonts w:cs="Times New Roman"/>
              </w:rPr>
            </w:pPr>
            <w:r w:rsidRPr="00484EE8">
              <w:rPr>
                <w:rFonts w:cs="Times New Roman"/>
              </w:rPr>
              <w:lastRenderedPageBreak/>
              <w:t>Per niente</w:t>
            </w:r>
          </w:p>
          <w:p w:rsidR="00695984" w:rsidRPr="00484EE8" w:rsidRDefault="00695984" w:rsidP="00C3513F">
            <w:pPr>
              <w:autoSpaceDE w:val="0"/>
              <w:autoSpaceDN w:val="0"/>
              <w:adjustRightInd w:val="0"/>
              <w:spacing w:after="0" w:line="240" w:lineRule="auto"/>
              <w:rPr>
                <w:rFonts w:cs="Calibri"/>
              </w:rPr>
            </w:pPr>
          </w:p>
        </w:tc>
      </w:tr>
      <w:tr w:rsidR="00695984" w:rsidTr="00306DC8">
        <w:trPr>
          <w:trHeight w:val="1"/>
        </w:trPr>
        <w:tc>
          <w:tcPr>
            <w:tcW w:w="1677" w:type="dxa"/>
            <w:vMerge/>
            <w:tcBorders>
              <w:left w:val="single" w:sz="4" w:space="0" w:color="5B9BD5"/>
              <w:right w:val="single" w:sz="2" w:space="0" w:color="000000"/>
            </w:tcBorders>
            <w:shd w:val="clear" w:color="000000" w:fill="FFFFFF"/>
          </w:tcPr>
          <w:p w:rsidR="00695984" w:rsidRPr="00484EE8" w:rsidRDefault="00695984" w:rsidP="00306DC8">
            <w:pPr>
              <w:autoSpaceDE w:val="0"/>
              <w:autoSpaceDN w:val="0"/>
              <w:adjustRightInd w:val="0"/>
              <w:rPr>
                <w:rFonts w:cs="Calibri"/>
              </w:rPr>
            </w:pPr>
          </w:p>
        </w:tc>
        <w:tc>
          <w:tcPr>
            <w:tcW w:w="2378" w:type="dxa"/>
            <w:tcBorders>
              <w:top w:val="single" w:sz="2" w:space="0" w:color="000000"/>
              <w:left w:val="single" w:sz="2" w:space="0" w:color="000000"/>
              <w:bottom w:val="single" w:sz="2" w:space="0" w:color="000000"/>
              <w:right w:val="single" w:sz="2" w:space="0" w:color="000000"/>
            </w:tcBorders>
            <w:shd w:val="clear" w:color="000000" w:fill="FFFFFF"/>
          </w:tcPr>
          <w:p w:rsidR="00695984" w:rsidRPr="00484EE8" w:rsidRDefault="00695984" w:rsidP="00306DC8">
            <w:pPr>
              <w:autoSpaceDE w:val="0"/>
              <w:autoSpaceDN w:val="0"/>
              <w:adjustRightInd w:val="0"/>
              <w:spacing w:after="0" w:line="240" w:lineRule="auto"/>
              <w:rPr>
                <w:rFonts w:cs="Calibri"/>
              </w:rPr>
            </w:pPr>
            <w:r w:rsidRPr="00484EE8">
              <w:rPr>
                <w:rFonts w:cs="Calibri"/>
              </w:rPr>
              <w:t>Interazione con le educatrici</w:t>
            </w:r>
          </w:p>
        </w:tc>
        <w:tc>
          <w:tcPr>
            <w:tcW w:w="2578" w:type="dxa"/>
            <w:tcBorders>
              <w:top w:val="single" w:sz="2" w:space="0" w:color="000000"/>
              <w:left w:val="single" w:sz="2" w:space="0" w:color="000000"/>
              <w:bottom w:val="single" w:sz="2" w:space="0" w:color="000000"/>
              <w:right w:val="single" w:sz="2" w:space="0" w:color="000000"/>
            </w:tcBorders>
            <w:shd w:val="clear" w:color="000000" w:fill="FFFFFF"/>
          </w:tcPr>
          <w:p w:rsidR="00695984" w:rsidRPr="00484EE8" w:rsidRDefault="00695984" w:rsidP="00C3513F">
            <w:pPr>
              <w:spacing w:after="0" w:line="240" w:lineRule="auto"/>
              <w:rPr>
                <w:rFonts w:cs="Times New Roman"/>
              </w:rPr>
            </w:pPr>
            <w:r>
              <w:rPr>
                <w:rFonts w:cs="Calibri"/>
              </w:rPr>
              <w:t>D8</w:t>
            </w:r>
            <w:r w:rsidRPr="00484EE8">
              <w:rPr>
                <w:rFonts w:cs="Calibri"/>
              </w:rPr>
              <w:t xml:space="preserve">. </w:t>
            </w:r>
            <w:r w:rsidRPr="00484EE8">
              <w:rPr>
                <w:rFonts w:cs="Times New Roman"/>
              </w:rPr>
              <w:t>Suo figlio/a ha un buon rapporto con le educatrici?</w:t>
            </w:r>
          </w:p>
          <w:p w:rsidR="00695984" w:rsidRPr="00484EE8" w:rsidRDefault="00695984" w:rsidP="00C3513F">
            <w:pPr>
              <w:autoSpaceDE w:val="0"/>
              <w:autoSpaceDN w:val="0"/>
              <w:adjustRightInd w:val="0"/>
              <w:spacing w:after="0" w:line="240" w:lineRule="auto"/>
              <w:rPr>
                <w:rFonts w:cs="Calibri"/>
              </w:rPr>
            </w:pPr>
          </w:p>
        </w:tc>
        <w:tc>
          <w:tcPr>
            <w:tcW w:w="3561" w:type="dxa"/>
            <w:tcBorders>
              <w:top w:val="single" w:sz="2" w:space="0" w:color="000000"/>
              <w:left w:val="single" w:sz="2" w:space="0" w:color="000000"/>
              <w:bottom w:val="single" w:sz="2" w:space="0" w:color="000000"/>
              <w:right w:val="single" w:sz="4" w:space="0" w:color="5B9BD5"/>
            </w:tcBorders>
            <w:shd w:val="clear" w:color="000000" w:fill="FFFFFF"/>
          </w:tcPr>
          <w:p w:rsidR="00695984" w:rsidRPr="00484EE8" w:rsidRDefault="00695984" w:rsidP="00484EE8">
            <w:pPr>
              <w:pStyle w:val="Paragrafoelenco"/>
              <w:numPr>
                <w:ilvl w:val="0"/>
                <w:numId w:val="18"/>
              </w:numPr>
              <w:jc w:val="both"/>
              <w:rPr>
                <w:rFonts w:cs="Times New Roman"/>
              </w:rPr>
            </w:pPr>
            <w:r w:rsidRPr="00484EE8">
              <w:rPr>
                <w:rFonts w:cs="Times New Roman"/>
              </w:rPr>
              <w:t>Molto</w:t>
            </w:r>
          </w:p>
          <w:p w:rsidR="00695984" w:rsidRPr="00484EE8" w:rsidRDefault="00695984" w:rsidP="00484EE8">
            <w:pPr>
              <w:pStyle w:val="Paragrafoelenco"/>
              <w:numPr>
                <w:ilvl w:val="0"/>
                <w:numId w:val="18"/>
              </w:numPr>
              <w:jc w:val="both"/>
              <w:rPr>
                <w:rFonts w:cs="Times New Roman"/>
              </w:rPr>
            </w:pPr>
            <w:r w:rsidRPr="00484EE8">
              <w:rPr>
                <w:rFonts w:cs="Times New Roman"/>
              </w:rPr>
              <w:t>Abbastanza</w:t>
            </w:r>
          </w:p>
          <w:p w:rsidR="00695984" w:rsidRPr="00484EE8" w:rsidRDefault="00695984" w:rsidP="00484EE8">
            <w:pPr>
              <w:pStyle w:val="Paragrafoelenco"/>
              <w:numPr>
                <w:ilvl w:val="0"/>
                <w:numId w:val="18"/>
              </w:numPr>
              <w:jc w:val="both"/>
              <w:rPr>
                <w:rFonts w:cs="Times New Roman"/>
              </w:rPr>
            </w:pPr>
            <w:r w:rsidRPr="00484EE8">
              <w:rPr>
                <w:rFonts w:cs="Times New Roman"/>
              </w:rPr>
              <w:t>Per niente</w:t>
            </w:r>
          </w:p>
        </w:tc>
      </w:tr>
      <w:tr w:rsidR="00695984" w:rsidTr="00306DC8">
        <w:trPr>
          <w:trHeight w:val="1"/>
        </w:trPr>
        <w:tc>
          <w:tcPr>
            <w:tcW w:w="1677" w:type="dxa"/>
            <w:vMerge/>
            <w:tcBorders>
              <w:left w:val="single" w:sz="4" w:space="0" w:color="5B9BD5"/>
              <w:right w:val="single" w:sz="2" w:space="0" w:color="000000"/>
            </w:tcBorders>
            <w:shd w:val="clear" w:color="000000" w:fill="FFFFFF"/>
          </w:tcPr>
          <w:p w:rsidR="00695984" w:rsidRPr="00484EE8" w:rsidRDefault="00695984" w:rsidP="00306DC8">
            <w:pPr>
              <w:autoSpaceDE w:val="0"/>
              <w:autoSpaceDN w:val="0"/>
              <w:adjustRightInd w:val="0"/>
              <w:rPr>
                <w:rFonts w:cs="Calibri"/>
              </w:rPr>
            </w:pPr>
          </w:p>
        </w:tc>
        <w:tc>
          <w:tcPr>
            <w:tcW w:w="2378" w:type="dxa"/>
            <w:tcBorders>
              <w:top w:val="single" w:sz="4" w:space="0" w:color="5B9BD5"/>
              <w:left w:val="single" w:sz="2" w:space="0" w:color="000000"/>
              <w:bottom w:val="single" w:sz="4" w:space="0" w:color="5B9BD5"/>
              <w:right w:val="single" w:sz="2" w:space="0" w:color="000000"/>
            </w:tcBorders>
            <w:shd w:val="clear" w:color="000000" w:fill="FFFFFF"/>
          </w:tcPr>
          <w:p w:rsidR="00695984" w:rsidRPr="00484EE8" w:rsidRDefault="00695984" w:rsidP="00306DC8">
            <w:pPr>
              <w:autoSpaceDE w:val="0"/>
              <w:autoSpaceDN w:val="0"/>
              <w:adjustRightInd w:val="0"/>
              <w:spacing w:after="0" w:line="240" w:lineRule="auto"/>
              <w:rPr>
                <w:rFonts w:cs="Calibri"/>
              </w:rPr>
            </w:pPr>
            <w:r w:rsidRPr="00484EE8">
              <w:rPr>
                <w:rFonts w:cs="Calibri"/>
              </w:rPr>
              <w:t>Grado di sviluppo sociale</w:t>
            </w:r>
          </w:p>
        </w:tc>
        <w:tc>
          <w:tcPr>
            <w:tcW w:w="2578" w:type="dxa"/>
            <w:tcBorders>
              <w:top w:val="single" w:sz="4" w:space="0" w:color="5B9BD5"/>
              <w:left w:val="single" w:sz="2" w:space="0" w:color="000000"/>
              <w:bottom w:val="single" w:sz="4" w:space="0" w:color="5B9BD5"/>
              <w:right w:val="single" w:sz="2" w:space="0" w:color="000000"/>
            </w:tcBorders>
            <w:shd w:val="clear" w:color="000000" w:fill="FFFFFF"/>
          </w:tcPr>
          <w:p w:rsidR="00695984" w:rsidRPr="00484EE8" w:rsidRDefault="00695984" w:rsidP="00484EE8">
            <w:pPr>
              <w:spacing w:after="0" w:line="240" w:lineRule="auto"/>
              <w:rPr>
                <w:rFonts w:cs="Times New Roman"/>
              </w:rPr>
            </w:pPr>
            <w:r w:rsidRPr="00484EE8">
              <w:rPr>
                <w:rFonts w:cs="Calibri"/>
              </w:rPr>
              <w:t>D</w:t>
            </w:r>
            <w:r>
              <w:rPr>
                <w:rFonts w:cs="Calibri"/>
              </w:rPr>
              <w:t>9</w:t>
            </w:r>
            <w:r w:rsidRPr="00484EE8">
              <w:rPr>
                <w:rFonts w:cs="Calibri"/>
              </w:rPr>
              <w:t xml:space="preserve">. </w:t>
            </w:r>
            <w:r w:rsidRPr="00484EE8">
              <w:rPr>
                <w:rFonts w:cs="Times New Roman"/>
              </w:rPr>
              <w:t>Pensa che il contatto con le educatrici e i pari lo aiuti nel suo sviluppo sociale?</w:t>
            </w:r>
          </w:p>
          <w:p w:rsidR="00695984" w:rsidRPr="00484EE8" w:rsidRDefault="00695984" w:rsidP="00484EE8">
            <w:pPr>
              <w:autoSpaceDE w:val="0"/>
              <w:autoSpaceDN w:val="0"/>
              <w:adjustRightInd w:val="0"/>
              <w:spacing w:after="0" w:line="240" w:lineRule="auto"/>
              <w:rPr>
                <w:rFonts w:cs="Calibri"/>
              </w:rPr>
            </w:pPr>
          </w:p>
        </w:tc>
        <w:tc>
          <w:tcPr>
            <w:tcW w:w="3561" w:type="dxa"/>
            <w:tcBorders>
              <w:top w:val="single" w:sz="4" w:space="0" w:color="5B9BD5"/>
              <w:left w:val="single" w:sz="2" w:space="0" w:color="000000"/>
              <w:bottom w:val="single" w:sz="4" w:space="0" w:color="5B9BD5"/>
              <w:right w:val="single" w:sz="4" w:space="0" w:color="5B9BD5"/>
            </w:tcBorders>
            <w:shd w:val="clear" w:color="000000" w:fill="FFFFFF"/>
          </w:tcPr>
          <w:p w:rsidR="00695984" w:rsidRPr="00484EE8" w:rsidRDefault="00695984" w:rsidP="00484EE8">
            <w:pPr>
              <w:pStyle w:val="Paragrafoelenco"/>
              <w:numPr>
                <w:ilvl w:val="0"/>
                <w:numId w:val="18"/>
              </w:numPr>
              <w:jc w:val="both"/>
              <w:rPr>
                <w:rFonts w:cs="Times New Roman"/>
              </w:rPr>
            </w:pPr>
            <w:r w:rsidRPr="00484EE8">
              <w:rPr>
                <w:rFonts w:cs="Times New Roman"/>
              </w:rPr>
              <w:t>Molto</w:t>
            </w:r>
          </w:p>
          <w:p w:rsidR="00695984" w:rsidRPr="00484EE8" w:rsidRDefault="00695984" w:rsidP="00484EE8">
            <w:pPr>
              <w:pStyle w:val="Paragrafoelenco"/>
              <w:numPr>
                <w:ilvl w:val="0"/>
                <w:numId w:val="18"/>
              </w:numPr>
              <w:jc w:val="both"/>
              <w:rPr>
                <w:rFonts w:cs="Times New Roman"/>
              </w:rPr>
            </w:pPr>
            <w:r w:rsidRPr="00484EE8">
              <w:rPr>
                <w:rFonts w:cs="Times New Roman"/>
              </w:rPr>
              <w:t>Abbastanza</w:t>
            </w:r>
          </w:p>
          <w:p w:rsidR="00695984" w:rsidRPr="00484EE8" w:rsidRDefault="00695984" w:rsidP="00484EE8">
            <w:pPr>
              <w:pStyle w:val="Paragrafoelenco"/>
              <w:numPr>
                <w:ilvl w:val="0"/>
                <w:numId w:val="18"/>
              </w:numPr>
              <w:jc w:val="both"/>
              <w:rPr>
                <w:rFonts w:cs="Times New Roman"/>
              </w:rPr>
            </w:pPr>
            <w:r w:rsidRPr="00484EE8">
              <w:rPr>
                <w:rFonts w:cs="Times New Roman"/>
              </w:rPr>
              <w:t>Per niente</w:t>
            </w:r>
          </w:p>
        </w:tc>
      </w:tr>
      <w:tr w:rsidR="00695984" w:rsidTr="00306DC8">
        <w:trPr>
          <w:trHeight w:val="1"/>
        </w:trPr>
        <w:tc>
          <w:tcPr>
            <w:tcW w:w="1677" w:type="dxa"/>
            <w:vMerge/>
            <w:tcBorders>
              <w:left w:val="single" w:sz="4" w:space="0" w:color="5B9BD5"/>
              <w:right w:val="single" w:sz="2" w:space="0" w:color="000000"/>
            </w:tcBorders>
            <w:shd w:val="clear" w:color="000000" w:fill="FFFFFF"/>
          </w:tcPr>
          <w:p w:rsidR="00695984" w:rsidRPr="00484EE8" w:rsidRDefault="00695984" w:rsidP="00306DC8">
            <w:pPr>
              <w:autoSpaceDE w:val="0"/>
              <w:autoSpaceDN w:val="0"/>
              <w:adjustRightInd w:val="0"/>
              <w:rPr>
                <w:rFonts w:cs="Calibri"/>
              </w:rPr>
            </w:pPr>
          </w:p>
        </w:tc>
        <w:tc>
          <w:tcPr>
            <w:tcW w:w="2378" w:type="dxa"/>
            <w:tcBorders>
              <w:top w:val="single" w:sz="2" w:space="0" w:color="000000"/>
              <w:left w:val="single" w:sz="2" w:space="0" w:color="000000"/>
              <w:bottom w:val="single" w:sz="2" w:space="0" w:color="000000"/>
              <w:right w:val="single" w:sz="2" w:space="0" w:color="000000"/>
            </w:tcBorders>
            <w:shd w:val="clear" w:color="000000" w:fill="FFFFFF"/>
          </w:tcPr>
          <w:p w:rsidR="00695984" w:rsidRPr="00484EE8" w:rsidRDefault="00695984" w:rsidP="00306DC8">
            <w:pPr>
              <w:autoSpaceDE w:val="0"/>
              <w:autoSpaceDN w:val="0"/>
              <w:adjustRightInd w:val="0"/>
              <w:spacing w:after="0" w:line="240" w:lineRule="auto"/>
              <w:rPr>
                <w:rFonts w:cs="Calibri"/>
              </w:rPr>
            </w:pPr>
          </w:p>
        </w:tc>
        <w:tc>
          <w:tcPr>
            <w:tcW w:w="2578" w:type="dxa"/>
            <w:tcBorders>
              <w:top w:val="single" w:sz="2" w:space="0" w:color="000000"/>
              <w:left w:val="single" w:sz="2" w:space="0" w:color="000000"/>
              <w:bottom w:val="single" w:sz="2" w:space="0" w:color="000000"/>
              <w:right w:val="single" w:sz="2" w:space="0" w:color="000000"/>
            </w:tcBorders>
            <w:shd w:val="clear" w:color="000000" w:fill="FFFFFF"/>
          </w:tcPr>
          <w:p w:rsidR="00695984" w:rsidRPr="00484EE8" w:rsidRDefault="00695984" w:rsidP="00484EE8">
            <w:pPr>
              <w:autoSpaceDE w:val="0"/>
              <w:autoSpaceDN w:val="0"/>
              <w:adjustRightInd w:val="0"/>
              <w:spacing w:after="0" w:line="240" w:lineRule="auto"/>
              <w:rPr>
                <w:rFonts w:cs="Calibri"/>
              </w:rPr>
            </w:pPr>
            <w:r>
              <w:rPr>
                <w:rFonts w:cs="Calibri"/>
              </w:rPr>
              <w:t>D10</w:t>
            </w:r>
            <w:r w:rsidRPr="00484EE8">
              <w:rPr>
                <w:rFonts w:cs="Calibri"/>
              </w:rPr>
              <w:t xml:space="preserve">. </w:t>
            </w:r>
            <w:r w:rsidRPr="00484EE8">
              <w:rPr>
                <w:rFonts w:cs="Times New Roman"/>
              </w:rPr>
              <w:t>Ha notato miglioramenti nella sua capacità di socializzazione da quando frequenta il nido?</w:t>
            </w:r>
          </w:p>
        </w:tc>
        <w:tc>
          <w:tcPr>
            <w:tcW w:w="3561" w:type="dxa"/>
            <w:tcBorders>
              <w:top w:val="single" w:sz="2" w:space="0" w:color="000000"/>
              <w:left w:val="single" w:sz="2" w:space="0" w:color="000000"/>
              <w:bottom w:val="single" w:sz="2" w:space="0" w:color="000000"/>
              <w:right w:val="single" w:sz="4" w:space="0" w:color="5B9BD5"/>
            </w:tcBorders>
            <w:shd w:val="clear" w:color="000000" w:fill="FFFFFF"/>
          </w:tcPr>
          <w:p w:rsidR="00695984" w:rsidRPr="00484EE8" w:rsidRDefault="00695984" w:rsidP="00484EE8">
            <w:pPr>
              <w:pStyle w:val="Paragrafoelenco"/>
              <w:numPr>
                <w:ilvl w:val="0"/>
                <w:numId w:val="18"/>
              </w:numPr>
              <w:jc w:val="both"/>
              <w:rPr>
                <w:rFonts w:cs="Times New Roman"/>
              </w:rPr>
            </w:pPr>
            <w:r w:rsidRPr="00484EE8">
              <w:rPr>
                <w:rFonts w:cs="Times New Roman"/>
              </w:rPr>
              <w:t>Molti</w:t>
            </w:r>
          </w:p>
          <w:p w:rsidR="00695984" w:rsidRPr="00484EE8" w:rsidRDefault="00695984" w:rsidP="00484EE8">
            <w:pPr>
              <w:pStyle w:val="Paragrafoelenco"/>
              <w:numPr>
                <w:ilvl w:val="0"/>
                <w:numId w:val="18"/>
              </w:numPr>
              <w:jc w:val="both"/>
              <w:rPr>
                <w:rFonts w:cs="Times New Roman"/>
              </w:rPr>
            </w:pPr>
            <w:r w:rsidRPr="00484EE8">
              <w:rPr>
                <w:rFonts w:cs="Times New Roman"/>
              </w:rPr>
              <w:t>Alcuni</w:t>
            </w:r>
          </w:p>
          <w:p w:rsidR="00695984" w:rsidRPr="00484EE8" w:rsidRDefault="00695984" w:rsidP="00484EE8">
            <w:pPr>
              <w:pStyle w:val="Paragrafoelenco"/>
              <w:numPr>
                <w:ilvl w:val="0"/>
                <w:numId w:val="18"/>
              </w:numPr>
              <w:jc w:val="both"/>
              <w:rPr>
                <w:rFonts w:cs="Times New Roman"/>
              </w:rPr>
            </w:pPr>
            <w:r w:rsidRPr="00484EE8">
              <w:rPr>
                <w:rFonts w:cs="Times New Roman"/>
              </w:rPr>
              <w:t>Nessuno</w:t>
            </w:r>
          </w:p>
          <w:p w:rsidR="00695984" w:rsidRPr="00484EE8" w:rsidRDefault="00695984" w:rsidP="00484EE8">
            <w:pPr>
              <w:autoSpaceDE w:val="0"/>
              <w:autoSpaceDN w:val="0"/>
              <w:adjustRightInd w:val="0"/>
              <w:spacing w:after="0" w:line="240" w:lineRule="auto"/>
              <w:rPr>
                <w:rFonts w:cs="Calibri"/>
              </w:rPr>
            </w:pPr>
          </w:p>
        </w:tc>
      </w:tr>
      <w:tr w:rsidR="00695984" w:rsidTr="00306DC8">
        <w:trPr>
          <w:trHeight w:val="1"/>
        </w:trPr>
        <w:tc>
          <w:tcPr>
            <w:tcW w:w="1677" w:type="dxa"/>
            <w:vMerge/>
            <w:tcBorders>
              <w:left w:val="single" w:sz="4" w:space="0" w:color="5B9BD5"/>
              <w:right w:val="single" w:sz="2" w:space="0" w:color="000000"/>
            </w:tcBorders>
            <w:shd w:val="clear" w:color="000000" w:fill="FFFFFF"/>
          </w:tcPr>
          <w:p w:rsidR="00695984" w:rsidRDefault="00695984" w:rsidP="00306DC8">
            <w:pPr>
              <w:autoSpaceDE w:val="0"/>
              <w:autoSpaceDN w:val="0"/>
              <w:adjustRightInd w:val="0"/>
              <w:rPr>
                <w:rFonts w:ascii="Calibri" w:hAnsi="Calibri" w:cs="Calibri"/>
              </w:rPr>
            </w:pPr>
          </w:p>
        </w:tc>
        <w:tc>
          <w:tcPr>
            <w:tcW w:w="2378" w:type="dxa"/>
            <w:tcBorders>
              <w:top w:val="single" w:sz="4" w:space="0" w:color="5B9BD5"/>
              <w:left w:val="single" w:sz="2" w:space="0" w:color="000000"/>
              <w:bottom w:val="single" w:sz="4" w:space="0" w:color="5B9BD5"/>
              <w:right w:val="single" w:sz="2" w:space="0" w:color="000000"/>
            </w:tcBorders>
            <w:shd w:val="clear" w:color="000000" w:fill="FFFFFF"/>
          </w:tcPr>
          <w:p w:rsidR="00695984" w:rsidRDefault="00695984" w:rsidP="00306DC8">
            <w:pPr>
              <w:autoSpaceDE w:val="0"/>
              <w:autoSpaceDN w:val="0"/>
              <w:adjustRightInd w:val="0"/>
              <w:spacing w:after="0" w:line="240" w:lineRule="auto"/>
              <w:rPr>
                <w:rFonts w:ascii="Calibri" w:hAnsi="Calibri" w:cs="Calibri"/>
              </w:rPr>
            </w:pPr>
          </w:p>
        </w:tc>
        <w:tc>
          <w:tcPr>
            <w:tcW w:w="2578" w:type="dxa"/>
            <w:tcBorders>
              <w:top w:val="single" w:sz="4" w:space="0" w:color="5B9BD5"/>
              <w:left w:val="single" w:sz="2" w:space="0" w:color="000000"/>
              <w:bottom w:val="single" w:sz="4" w:space="0" w:color="5B9BD5"/>
              <w:right w:val="single" w:sz="2" w:space="0" w:color="000000"/>
            </w:tcBorders>
            <w:shd w:val="clear" w:color="000000" w:fill="FFFFFF"/>
          </w:tcPr>
          <w:p w:rsidR="00695984" w:rsidRPr="00695984" w:rsidRDefault="00695984" w:rsidP="00695984">
            <w:pPr>
              <w:spacing w:after="0" w:line="240" w:lineRule="auto"/>
              <w:rPr>
                <w:rFonts w:cs="Times New Roman"/>
              </w:rPr>
            </w:pPr>
            <w:r w:rsidRPr="00695984">
              <w:rPr>
                <w:rFonts w:cs="Calibri"/>
              </w:rPr>
              <w:t xml:space="preserve">D11. </w:t>
            </w:r>
            <w:r w:rsidRPr="00695984">
              <w:rPr>
                <w:rFonts w:cs="Times New Roman"/>
              </w:rPr>
              <w:t>Suo fi</w:t>
            </w:r>
            <w:r w:rsidR="00B11F01">
              <w:rPr>
                <w:rFonts w:cs="Times New Roman"/>
              </w:rPr>
              <w:t>glio/a mostra emozioni positive</w:t>
            </w:r>
            <w:r w:rsidRPr="00695984">
              <w:rPr>
                <w:rFonts w:cs="Times New Roman"/>
              </w:rPr>
              <w:t>, da quando frequenta il nido, fuori dal contesto familiare?</w:t>
            </w:r>
          </w:p>
          <w:p w:rsidR="00695984" w:rsidRDefault="00695984" w:rsidP="00695984">
            <w:pPr>
              <w:autoSpaceDE w:val="0"/>
              <w:autoSpaceDN w:val="0"/>
              <w:adjustRightInd w:val="0"/>
              <w:spacing w:after="0" w:line="240" w:lineRule="auto"/>
              <w:rPr>
                <w:rFonts w:ascii="Calibri" w:hAnsi="Calibri" w:cs="Calibri"/>
              </w:rPr>
            </w:pPr>
          </w:p>
        </w:tc>
        <w:tc>
          <w:tcPr>
            <w:tcW w:w="3561" w:type="dxa"/>
            <w:tcBorders>
              <w:top w:val="single" w:sz="4" w:space="0" w:color="5B9BD5"/>
              <w:left w:val="single" w:sz="2" w:space="0" w:color="000000"/>
              <w:bottom w:val="single" w:sz="4" w:space="0" w:color="5B9BD5"/>
              <w:right w:val="single" w:sz="4" w:space="0" w:color="5B9BD5"/>
            </w:tcBorders>
            <w:shd w:val="clear" w:color="000000" w:fill="FFFFFF"/>
          </w:tcPr>
          <w:p w:rsidR="00695984" w:rsidRPr="00695984" w:rsidRDefault="00695984" w:rsidP="00695984">
            <w:pPr>
              <w:pStyle w:val="Paragrafoelenco"/>
              <w:numPr>
                <w:ilvl w:val="0"/>
                <w:numId w:val="18"/>
              </w:numPr>
              <w:jc w:val="both"/>
              <w:rPr>
                <w:rFonts w:cs="Times New Roman"/>
              </w:rPr>
            </w:pPr>
            <w:r w:rsidRPr="00695984">
              <w:rPr>
                <w:rFonts w:cs="Times New Roman"/>
              </w:rPr>
              <w:t>Molto</w:t>
            </w:r>
          </w:p>
          <w:p w:rsidR="00695984" w:rsidRPr="00695984" w:rsidRDefault="00695984" w:rsidP="00695984">
            <w:pPr>
              <w:pStyle w:val="Paragrafoelenco"/>
              <w:numPr>
                <w:ilvl w:val="0"/>
                <w:numId w:val="18"/>
              </w:numPr>
              <w:jc w:val="both"/>
              <w:rPr>
                <w:rFonts w:cs="Times New Roman"/>
              </w:rPr>
            </w:pPr>
            <w:r w:rsidRPr="00695984">
              <w:rPr>
                <w:rFonts w:cs="Times New Roman"/>
              </w:rPr>
              <w:t>Abbastanza</w:t>
            </w:r>
          </w:p>
          <w:p w:rsidR="00695984" w:rsidRPr="00695984" w:rsidRDefault="00695984" w:rsidP="00695984">
            <w:pPr>
              <w:pStyle w:val="Paragrafoelenco"/>
              <w:numPr>
                <w:ilvl w:val="0"/>
                <w:numId w:val="18"/>
              </w:numPr>
              <w:jc w:val="both"/>
              <w:rPr>
                <w:rFonts w:cs="Times New Roman"/>
              </w:rPr>
            </w:pPr>
            <w:r w:rsidRPr="00695984">
              <w:rPr>
                <w:rFonts w:cs="Times New Roman"/>
              </w:rPr>
              <w:t>Per niente</w:t>
            </w:r>
          </w:p>
          <w:p w:rsidR="00695984" w:rsidRDefault="00695984" w:rsidP="00695984">
            <w:pPr>
              <w:autoSpaceDE w:val="0"/>
              <w:autoSpaceDN w:val="0"/>
              <w:adjustRightInd w:val="0"/>
              <w:spacing w:after="0" w:line="240" w:lineRule="auto"/>
              <w:ind w:left="720"/>
              <w:rPr>
                <w:rFonts w:ascii="Calibri" w:hAnsi="Calibri" w:cs="Calibri"/>
              </w:rPr>
            </w:pPr>
          </w:p>
        </w:tc>
      </w:tr>
    </w:tbl>
    <w:p w:rsidR="000416B5" w:rsidRDefault="000416B5" w:rsidP="00DE0691">
      <w:pPr>
        <w:jc w:val="both"/>
        <w:rPr>
          <w:rFonts w:cs="Times New Roman"/>
        </w:rPr>
      </w:pPr>
    </w:p>
    <w:p w:rsidR="00B11F01" w:rsidRDefault="00B11F01" w:rsidP="00B11F01">
      <w:pPr>
        <w:pStyle w:val="Standard"/>
        <w:spacing w:after="0" w:line="360" w:lineRule="auto"/>
        <w:jc w:val="both"/>
        <w:rPr>
          <w:rFonts w:asciiTheme="minorHAnsi" w:eastAsiaTheme="minorHAnsi" w:hAnsiTheme="minorHAnsi" w:cs="Times New Roman"/>
          <w:kern w:val="0"/>
          <w:lang w:eastAsia="en-US"/>
        </w:rPr>
      </w:pPr>
    </w:p>
    <w:p w:rsidR="00B11F01" w:rsidRPr="009C68DD" w:rsidRDefault="00B11F01" w:rsidP="00B11F01">
      <w:pPr>
        <w:pStyle w:val="Standard"/>
        <w:numPr>
          <w:ilvl w:val="0"/>
          <w:numId w:val="22"/>
        </w:numPr>
        <w:spacing w:after="0" w:line="240" w:lineRule="auto"/>
        <w:jc w:val="both"/>
        <w:rPr>
          <w:rFonts w:asciiTheme="minorHAnsi" w:hAnsiTheme="minorHAnsi" w:cs="Times New Roman"/>
          <w:b/>
          <w:sz w:val="24"/>
          <w:szCs w:val="24"/>
        </w:rPr>
      </w:pPr>
      <w:r w:rsidRPr="009C68DD">
        <w:rPr>
          <w:rFonts w:asciiTheme="minorHAnsi" w:hAnsiTheme="minorHAnsi" w:cs="Times New Roman"/>
          <w:b/>
          <w:sz w:val="24"/>
          <w:szCs w:val="24"/>
        </w:rPr>
        <w:t>DEFINIZIONE DELLA POPOLAZIONE DI RIFERIMENTO E DEL CAMPIONE SU CUI SVOLGEREMO LA RICERCA</w:t>
      </w:r>
    </w:p>
    <w:p w:rsidR="00B11F01" w:rsidRDefault="00B11F01" w:rsidP="00B11F01">
      <w:pPr>
        <w:pStyle w:val="Standard"/>
        <w:spacing w:after="0" w:line="240" w:lineRule="auto"/>
        <w:ind w:left="720"/>
        <w:jc w:val="both"/>
        <w:rPr>
          <w:rFonts w:asciiTheme="minorHAnsi" w:hAnsiTheme="minorHAnsi" w:cs="Times New Roman"/>
        </w:rPr>
      </w:pPr>
      <w:r w:rsidRPr="00B11F01">
        <w:rPr>
          <w:rFonts w:asciiTheme="minorHAnsi" w:hAnsiTheme="minorHAnsi" w:cs="Times New Roman"/>
        </w:rPr>
        <w:t>La popolazione di riferimento sono i genitori, di bambini frequentanti il nido d</w:t>
      </w:r>
      <w:r>
        <w:rPr>
          <w:rFonts w:asciiTheme="minorHAnsi" w:hAnsiTheme="minorHAnsi" w:cs="Times New Roman"/>
        </w:rPr>
        <w:t>i inf</w:t>
      </w:r>
      <w:r w:rsidR="009C68DD">
        <w:rPr>
          <w:rFonts w:asciiTheme="minorHAnsi" w:hAnsiTheme="minorHAnsi" w:cs="Times New Roman"/>
        </w:rPr>
        <w:t xml:space="preserve">anzia di una </w:t>
      </w:r>
      <w:r>
        <w:rPr>
          <w:rFonts w:asciiTheme="minorHAnsi" w:hAnsiTheme="minorHAnsi" w:cs="Times New Roman"/>
        </w:rPr>
        <w:t>provincia di Torino</w:t>
      </w:r>
      <w:r w:rsidR="009C68DD">
        <w:rPr>
          <w:rFonts w:asciiTheme="minorHAnsi" w:hAnsiTheme="minorHAnsi" w:cs="Times New Roman"/>
        </w:rPr>
        <w:t>, ovvero San Benigno Canavese</w:t>
      </w:r>
      <w:r w:rsidRPr="00B11F01">
        <w:rPr>
          <w:rFonts w:asciiTheme="minorHAnsi" w:hAnsiTheme="minorHAnsi" w:cs="Times New Roman"/>
        </w:rPr>
        <w:t xml:space="preserve">.  </w:t>
      </w:r>
      <w:r w:rsidRPr="00B11F01">
        <w:rPr>
          <w:rFonts w:asciiTheme="minorHAnsi" w:hAnsiTheme="minorHAnsi"/>
        </w:rPr>
        <w:t xml:space="preserve">Per prima cosa, abbiamo </w:t>
      </w:r>
      <w:r>
        <w:rPr>
          <w:rFonts w:asciiTheme="minorHAnsi" w:hAnsiTheme="minorHAnsi"/>
        </w:rPr>
        <w:t xml:space="preserve">contattato i responsabili della </w:t>
      </w:r>
      <w:r w:rsidRPr="00B11F01">
        <w:rPr>
          <w:rFonts w:asciiTheme="minorHAnsi" w:hAnsiTheme="minorHAnsi"/>
        </w:rPr>
        <w:t>st</w:t>
      </w:r>
      <w:r>
        <w:rPr>
          <w:rFonts w:asciiTheme="minorHAnsi" w:hAnsiTheme="minorHAnsi"/>
        </w:rPr>
        <w:t>ruttura</w:t>
      </w:r>
      <w:r w:rsidRPr="00B11F01">
        <w:rPr>
          <w:rFonts w:asciiTheme="minorHAnsi" w:hAnsiTheme="minorHAnsi"/>
        </w:rPr>
        <w:t xml:space="preserve"> in cui volevamo somministrare i</w:t>
      </w:r>
      <w:r>
        <w:rPr>
          <w:rFonts w:asciiTheme="minorHAnsi" w:hAnsiTheme="minorHAnsi"/>
        </w:rPr>
        <w:t>l</w:t>
      </w:r>
      <w:r w:rsidRPr="00B11F01">
        <w:rPr>
          <w:rFonts w:asciiTheme="minorHAnsi" w:hAnsiTheme="minorHAnsi"/>
        </w:rPr>
        <w:t xml:space="preserve"> questionari</w:t>
      </w:r>
      <w:r>
        <w:rPr>
          <w:rFonts w:asciiTheme="minorHAnsi" w:hAnsiTheme="minorHAnsi"/>
        </w:rPr>
        <w:t>o</w:t>
      </w:r>
      <w:r w:rsidRPr="00B11F01">
        <w:rPr>
          <w:rFonts w:asciiTheme="minorHAnsi" w:hAnsiTheme="minorHAnsi"/>
        </w:rPr>
        <w:t>. Dopo un primo incontro conoscitivo, in cui abbiamo spiegato gli obiettivi della ricerca,</w:t>
      </w:r>
      <w:r>
        <w:rPr>
          <w:rFonts w:asciiTheme="minorHAnsi" w:hAnsiTheme="minorHAnsi"/>
        </w:rPr>
        <w:t xml:space="preserve"> abbiamo delegato le educatrici alla somministrazione del questionari</w:t>
      </w:r>
      <w:r w:rsidR="009C68DD">
        <w:rPr>
          <w:rFonts w:asciiTheme="minorHAnsi" w:hAnsiTheme="minorHAnsi"/>
        </w:rPr>
        <w:t>o</w:t>
      </w:r>
      <w:r>
        <w:rPr>
          <w:rFonts w:asciiTheme="minorHAnsi" w:hAnsiTheme="minorHAnsi"/>
        </w:rPr>
        <w:t xml:space="preserve"> alle madri. </w:t>
      </w:r>
      <w:r w:rsidRPr="00B11F01">
        <w:rPr>
          <w:rFonts w:asciiTheme="minorHAnsi" w:hAnsiTheme="minorHAnsi" w:cs="Times New Roman"/>
        </w:rPr>
        <w:t>Il campione preso in esame non è rappresentativo dell'intera popolazione</w:t>
      </w:r>
      <w:r w:rsidR="009C68DD">
        <w:rPr>
          <w:rFonts w:asciiTheme="minorHAnsi" w:hAnsiTheme="minorHAnsi" w:cs="Times New Roman"/>
        </w:rPr>
        <w:t xml:space="preserve">. </w:t>
      </w:r>
    </w:p>
    <w:p w:rsidR="009C68DD" w:rsidRDefault="009C68DD" w:rsidP="009C68DD">
      <w:pPr>
        <w:pStyle w:val="Standard"/>
        <w:spacing w:after="0" w:line="240" w:lineRule="auto"/>
        <w:jc w:val="both"/>
        <w:rPr>
          <w:rFonts w:asciiTheme="minorHAnsi" w:hAnsiTheme="minorHAnsi" w:cs="Times New Roman"/>
        </w:rPr>
      </w:pPr>
    </w:p>
    <w:p w:rsidR="009C68DD" w:rsidRPr="009C68DD" w:rsidRDefault="009C68DD" w:rsidP="009C68DD">
      <w:pPr>
        <w:pStyle w:val="Paragrafoelenco"/>
        <w:numPr>
          <w:ilvl w:val="0"/>
          <w:numId w:val="22"/>
        </w:numPr>
        <w:rPr>
          <w:b/>
          <w:sz w:val="24"/>
          <w:szCs w:val="24"/>
        </w:rPr>
      </w:pPr>
      <w:r w:rsidRPr="009C68DD">
        <w:rPr>
          <w:b/>
          <w:sz w:val="24"/>
          <w:szCs w:val="24"/>
        </w:rPr>
        <w:t>TECNICHE E STRUMENTI DI RILEVAZIONE DEI DATI</w:t>
      </w:r>
    </w:p>
    <w:p w:rsidR="009C68DD" w:rsidRPr="009C68DD" w:rsidRDefault="009C68DD" w:rsidP="009C68DD">
      <w:pPr>
        <w:pStyle w:val="Paragrafoelenco"/>
      </w:pPr>
      <w:r w:rsidRPr="009C68DD">
        <w:t>Per la rilevazione dei dati abbiamo utilizzato la tecnica del questionario, che raccoglie dati ad alta strutturazione, e lo strumento è un questionario anonimo a risposte chiuse.</w:t>
      </w:r>
    </w:p>
    <w:p w:rsidR="009C68DD" w:rsidRDefault="009C68DD" w:rsidP="009C68DD">
      <w:pPr>
        <w:pStyle w:val="Nessunaspaziatura"/>
        <w:spacing w:before="240" w:line="276" w:lineRule="auto"/>
        <w:jc w:val="both"/>
        <w:rPr>
          <w:rFonts w:ascii="Times New Roman" w:hAnsi="Times New Roman" w:cs="Times New Roman"/>
          <w:sz w:val="24"/>
          <w:szCs w:val="24"/>
        </w:rPr>
      </w:pPr>
    </w:p>
    <w:p w:rsidR="009C68DD" w:rsidRDefault="007F502C" w:rsidP="007F502C">
      <w:pPr>
        <w:pStyle w:val="Nessunaspaziatura"/>
        <w:tabs>
          <w:tab w:val="left" w:pos="4171"/>
        </w:tabs>
        <w:jc w:val="center"/>
        <w:rPr>
          <w:rFonts w:cs="Times New Roman"/>
          <w:b/>
          <w:sz w:val="28"/>
          <w:szCs w:val="28"/>
        </w:rPr>
      </w:pPr>
      <w:r w:rsidRPr="007F502C">
        <w:rPr>
          <w:rFonts w:cs="Times New Roman"/>
          <w:b/>
          <w:sz w:val="28"/>
          <w:szCs w:val="28"/>
        </w:rPr>
        <w:t>LA FREQUENTAZIONE AL NIDO FAVORISCE LA SOCIALIZZAZIONE</w:t>
      </w:r>
    </w:p>
    <w:p w:rsidR="007F502C" w:rsidRPr="007F502C" w:rsidRDefault="007F502C" w:rsidP="007F502C">
      <w:pPr>
        <w:pStyle w:val="Nessunaspaziatura"/>
        <w:tabs>
          <w:tab w:val="left" w:pos="4171"/>
        </w:tabs>
        <w:jc w:val="center"/>
        <w:rPr>
          <w:rFonts w:cs="Times New Roman"/>
          <w:b/>
          <w:sz w:val="28"/>
          <w:szCs w:val="28"/>
        </w:rPr>
      </w:pPr>
    </w:p>
    <w:p w:rsidR="007F502C" w:rsidRPr="007F502C" w:rsidRDefault="007F502C" w:rsidP="007F502C">
      <w:pPr>
        <w:pStyle w:val="Nessunaspaziatura"/>
        <w:rPr>
          <w:lang w:bidi="hi-IN"/>
        </w:rPr>
      </w:pPr>
      <w:r w:rsidRPr="007F502C">
        <w:rPr>
          <w:lang w:bidi="hi-IN"/>
        </w:rPr>
        <w:t xml:space="preserve">Buongiorno, siamo due studentesse dell’Università degli Studi di Torino, frequentanti il corso di laurea in Scienze dell’educazione. </w:t>
      </w:r>
    </w:p>
    <w:p w:rsidR="007F502C" w:rsidRPr="007F502C" w:rsidRDefault="007F502C" w:rsidP="007F502C">
      <w:pPr>
        <w:pStyle w:val="Nessunaspaziatura"/>
        <w:rPr>
          <w:lang w:bidi="hi-IN"/>
        </w:rPr>
      </w:pPr>
      <w:r w:rsidRPr="007F502C">
        <w:rPr>
          <w:lang w:bidi="hi-IN"/>
        </w:rPr>
        <w:t xml:space="preserve">Chiediamo la vostra collaborazione per la compilazione di questo questionario, che riguarda la socializzazione dei bambini della fascia di età 3 mesi – 3 anni frequentanti l’asilo nido. </w:t>
      </w:r>
    </w:p>
    <w:p w:rsidR="007F502C" w:rsidRDefault="007F502C" w:rsidP="007F502C">
      <w:pPr>
        <w:pStyle w:val="Nessunaspaziatura"/>
        <w:rPr>
          <w:lang w:bidi="hi-IN"/>
        </w:rPr>
      </w:pPr>
      <w:r w:rsidRPr="007F502C">
        <w:rPr>
          <w:lang w:bidi="hi-IN"/>
        </w:rPr>
        <w:t>Le ricordiamo che le informazioni che vorrà fornirci saranno utilizzate per soli fini di ricerca, e non sarà possibile risalire alla sua identità (garanzia di anonimato).</w:t>
      </w:r>
    </w:p>
    <w:p w:rsidR="007F502C" w:rsidRDefault="007F502C" w:rsidP="007F502C">
      <w:pPr>
        <w:pStyle w:val="Nessunaspaziatura"/>
        <w:rPr>
          <w:lang w:bidi="hi-IN"/>
        </w:rPr>
      </w:pPr>
    </w:p>
    <w:p w:rsidR="00C92F8D" w:rsidRDefault="00C92F8D" w:rsidP="00C92F8D">
      <w:r>
        <w:t>1.</w:t>
      </w:r>
      <w:r>
        <w:tab/>
        <w:t>A che età ha inserito suo figlio/a al nido?</w:t>
      </w:r>
    </w:p>
    <w:p w:rsidR="00C92F8D" w:rsidRDefault="00C92F8D" w:rsidP="00C92F8D">
      <w:r>
        <w:t>o</w:t>
      </w:r>
      <w:r>
        <w:tab/>
        <w:t>3 mesi - 12 mesi</w:t>
      </w:r>
    </w:p>
    <w:p w:rsidR="00C92F8D" w:rsidRDefault="00C92F8D" w:rsidP="00C92F8D">
      <w:r>
        <w:lastRenderedPageBreak/>
        <w:t>o</w:t>
      </w:r>
      <w:r>
        <w:tab/>
        <w:t>12 mesi - 24 mesi</w:t>
      </w:r>
    </w:p>
    <w:p w:rsidR="00C92F8D" w:rsidRDefault="00C92F8D" w:rsidP="00C92F8D">
      <w:r>
        <w:t>o</w:t>
      </w:r>
      <w:r>
        <w:tab/>
        <w:t>24 mesi – 36 mesi</w:t>
      </w:r>
    </w:p>
    <w:p w:rsidR="00C92F8D" w:rsidRDefault="00C92F8D" w:rsidP="00C92F8D"/>
    <w:p w:rsidR="00C92F8D" w:rsidRDefault="00C92F8D" w:rsidP="00C92F8D">
      <w:r>
        <w:t>2.</w:t>
      </w:r>
      <w:r>
        <w:tab/>
        <w:t>Quanti giorni a settimana suo figlio/a frequenta il nido?</w:t>
      </w:r>
    </w:p>
    <w:p w:rsidR="00C92F8D" w:rsidRDefault="00C92F8D" w:rsidP="00C92F8D">
      <w:r>
        <w:t>o</w:t>
      </w:r>
      <w:r>
        <w:tab/>
        <w:t>1-2 giorni</w:t>
      </w:r>
    </w:p>
    <w:p w:rsidR="00C92F8D" w:rsidRDefault="00C92F8D" w:rsidP="00C92F8D">
      <w:r>
        <w:t>o</w:t>
      </w:r>
      <w:r>
        <w:tab/>
        <w:t>3-4 giorni</w:t>
      </w:r>
    </w:p>
    <w:p w:rsidR="00C92F8D" w:rsidRDefault="00C92F8D" w:rsidP="00C92F8D">
      <w:r>
        <w:t>o</w:t>
      </w:r>
      <w:r>
        <w:tab/>
        <w:t>5 giorni</w:t>
      </w:r>
    </w:p>
    <w:p w:rsidR="00C92F8D" w:rsidRDefault="00C92F8D" w:rsidP="00C92F8D"/>
    <w:p w:rsidR="00C92F8D" w:rsidRDefault="00C92F8D" w:rsidP="00C92F8D">
      <w:r>
        <w:t>3.</w:t>
      </w:r>
      <w:r>
        <w:tab/>
        <w:t>Per quale ragione porta suo figlio/a al nido?</w:t>
      </w:r>
    </w:p>
    <w:p w:rsidR="00C92F8D" w:rsidRDefault="00C92F8D" w:rsidP="00C92F8D">
      <w:r>
        <w:t>o</w:t>
      </w:r>
      <w:r>
        <w:tab/>
        <w:t>Per motivi lavorativi</w:t>
      </w:r>
    </w:p>
    <w:p w:rsidR="00C92F8D" w:rsidRDefault="00C92F8D" w:rsidP="00C92F8D">
      <w:r>
        <w:t>o</w:t>
      </w:r>
      <w:r>
        <w:tab/>
        <w:t>Perché pensi sia importante la socializzazione</w:t>
      </w:r>
    </w:p>
    <w:p w:rsidR="00C92F8D" w:rsidRDefault="00C92F8D" w:rsidP="00C92F8D">
      <w:r>
        <w:t>o</w:t>
      </w:r>
      <w:r>
        <w:tab/>
        <w:t>Altri motivi</w:t>
      </w:r>
    </w:p>
    <w:p w:rsidR="00C92F8D" w:rsidRDefault="00C92F8D" w:rsidP="00C92F8D"/>
    <w:p w:rsidR="00C92F8D" w:rsidRDefault="00C92F8D" w:rsidP="00C92F8D">
      <w:r>
        <w:t>4.</w:t>
      </w:r>
      <w:r>
        <w:tab/>
        <w:t>Quanto è soddisfatta/o delle educatrici che seguono suo figlio/a?</w:t>
      </w:r>
    </w:p>
    <w:p w:rsidR="00C92F8D" w:rsidRDefault="00C92F8D" w:rsidP="00C92F8D">
      <w:r>
        <w:t>o</w:t>
      </w:r>
      <w:r>
        <w:tab/>
        <w:t>Molto</w:t>
      </w:r>
    </w:p>
    <w:p w:rsidR="00C92F8D" w:rsidRDefault="00C92F8D" w:rsidP="00C92F8D">
      <w:r>
        <w:t>o</w:t>
      </w:r>
      <w:r>
        <w:tab/>
        <w:t>Abbastanza</w:t>
      </w:r>
    </w:p>
    <w:p w:rsidR="00C92F8D" w:rsidRDefault="00C92F8D" w:rsidP="00C92F8D">
      <w:r w:rsidRPr="002910AE">
        <w:t>o</w:t>
      </w:r>
      <w:r w:rsidRPr="002910AE">
        <w:tab/>
        <w:t>Per niente</w:t>
      </w:r>
    </w:p>
    <w:p w:rsidR="00C92F8D" w:rsidRDefault="00C92F8D" w:rsidP="00C92F8D"/>
    <w:p w:rsidR="00C92F8D" w:rsidRDefault="00C92F8D" w:rsidP="00C92F8D">
      <w:r>
        <w:t>5.</w:t>
      </w:r>
      <w:r>
        <w:tab/>
        <w:t>Suo figlio/a si è inserito adeguatamente nel nuovo ambiente?</w:t>
      </w:r>
    </w:p>
    <w:p w:rsidR="00C92F8D" w:rsidRDefault="00C92F8D" w:rsidP="00C92F8D">
      <w:r>
        <w:t>o</w:t>
      </w:r>
      <w:r>
        <w:tab/>
        <w:t>Si</w:t>
      </w:r>
    </w:p>
    <w:p w:rsidR="00C92F8D" w:rsidRDefault="00C92F8D" w:rsidP="00C92F8D">
      <w:r>
        <w:t>o</w:t>
      </w:r>
      <w:r>
        <w:tab/>
        <w:t>No</w:t>
      </w:r>
    </w:p>
    <w:p w:rsidR="00C92F8D" w:rsidRDefault="00C92F8D" w:rsidP="00C92F8D">
      <w:r>
        <w:t>o</w:t>
      </w:r>
      <w:r>
        <w:tab/>
        <w:t>Mediamente</w:t>
      </w:r>
    </w:p>
    <w:p w:rsidR="00C92F8D" w:rsidRDefault="00C92F8D" w:rsidP="00C92F8D"/>
    <w:p w:rsidR="00C92F8D" w:rsidRDefault="00C92F8D" w:rsidP="00C92F8D">
      <w:r>
        <w:t>6.</w:t>
      </w:r>
      <w:r>
        <w:tab/>
        <w:t>Suo figlio/a preferisce giocare da solo/a o in compagnia?</w:t>
      </w:r>
    </w:p>
    <w:p w:rsidR="00C92F8D" w:rsidRDefault="00C92F8D" w:rsidP="00C92F8D">
      <w:r>
        <w:t>o</w:t>
      </w:r>
      <w:r>
        <w:tab/>
        <w:t>In gruppo</w:t>
      </w:r>
    </w:p>
    <w:p w:rsidR="00C92F8D" w:rsidRDefault="00C92F8D" w:rsidP="00C92F8D">
      <w:r>
        <w:t>o</w:t>
      </w:r>
      <w:r>
        <w:tab/>
        <w:t>Da solo</w:t>
      </w:r>
    </w:p>
    <w:p w:rsidR="00C92F8D" w:rsidRDefault="00C92F8D" w:rsidP="00C92F8D">
      <w:r>
        <w:t>o</w:t>
      </w:r>
      <w:r>
        <w:tab/>
        <w:t>Entrambi</w:t>
      </w:r>
    </w:p>
    <w:p w:rsidR="00C92F8D" w:rsidRDefault="00C92F8D" w:rsidP="00C92F8D"/>
    <w:p w:rsidR="00C92F8D" w:rsidRDefault="00C92F8D" w:rsidP="00C92F8D">
      <w:r>
        <w:t>7.</w:t>
      </w:r>
      <w:r>
        <w:tab/>
        <w:t>Suo figlio/a va d’accordo con gli altri bambini?</w:t>
      </w:r>
    </w:p>
    <w:p w:rsidR="00C92F8D" w:rsidRDefault="00C92F8D" w:rsidP="00C92F8D">
      <w:r>
        <w:t>o</w:t>
      </w:r>
      <w:r>
        <w:tab/>
        <w:t>Molto</w:t>
      </w:r>
    </w:p>
    <w:p w:rsidR="00C92F8D" w:rsidRDefault="00C92F8D" w:rsidP="00C92F8D">
      <w:r>
        <w:t>o</w:t>
      </w:r>
      <w:r>
        <w:tab/>
        <w:t>Abbastanza</w:t>
      </w:r>
    </w:p>
    <w:p w:rsidR="00C92F8D" w:rsidRDefault="00C92F8D" w:rsidP="00C92F8D">
      <w:r>
        <w:t>o</w:t>
      </w:r>
      <w:r>
        <w:tab/>
        <w:t>No</w:t>
      </w:r>
    </w:p>
    <w:p w:rsidR="00C92F8D" w:rsidRDefault="00C92F8D" w:rsidP="00C92F8D"/>
    <w:p w:rsidR="00C92F8D" w:rsidRDefault="00C92F8D" w:rsidP="00C92F8D">
      <w:r>
        <w:t>8.</w:t>
      </w:r>
      <w:r>
        <w:tab/>
        <w:t>Suo figlio/a ha un buon rapporto con le educatrici?</w:t>
      </w:r>
    </w:p>
    <w:p w:rsidR="00C92F8D" w:rsidRDefault="00C92F8D" w:rsidP="00C92F8D">
      <w:r>
        <w:t>o</w:t>
      </w:r>
      <w:r>
        <w:tab/>
        <w:t>Molto</w:t>
      </w:r>
    </w:p>
    <w:p w:rsidR="00C92F8D" w:rsidRDefault="00C92F8D" w:rsidP="00C92F8D">
      <w:r>
        <w:t>o</w:t>
      </w:r>
      <w:r>
        <w:tab/>
        <w:t>Abbastanza</w:t>
      </w:r>
    </w:p>
    <w:p w:rsidR="00C92F8D" w:rsidRDefault="00C92F8D" w:rsidP="00C92F8D">
      <w:r>
        <w:t>o</w:t>
      </w:r>
      <w:r>
        <w:tab/>
        <w:t>Per niente</w:t>
      </w:r>
    </w:p>
    <w:p w:rsidR="00C92F8D" w:rsidRDefault="00C92F8D" w:rsidP="00C92F8D"/>
    <w:p w:rsidR="00C92F8D" w:rsidRDefault="00C92F8D" w:rsidP="00C92F8D">
      <w:r>
        <w:t>9.</w:t>
      </w:r>
      <w:r>
        <w:tab/>
        <w:t>Pensa che il contatto con le educatrici e i pari lo aiuti nel suo sviluppo sociale?</w:t>
      </w:r>
    </w:p>
    <w:p w:rsidR="00C92F8D" w:rsidRDefault="00C92F8D" w:rsidP="00C92F8D">
      <w:r>
        <w:t>o</w:t>
      </w:r>
      <w:r>
        <w:tab/>
        <w:t>Molto</w:t>
      </w:r>
    </w:p>
    <w:p w:rsidR="00C92F8D" w:rsidRDefault="00C92F8D" w:rsidP="00C92F8D">
      <w:r>
        <w:t>o</w:t>
      </w:r>
      <w:r>
        <w:tab/>
        <w:t>Abbastanza</w:t>
      </w:r>
    </w:p>
    <w:p w:rsidR="00C92F8D" w:rsidRDefault="00C92F8D" w:rsidP="00C92F8D">
      <w:r>
        <w:t>o</w:t>
      </w:r>
      <w:r>
        <w:tab/>
        <w:t>Per niente</w:t>
      </w:r>
    </w:p>
    <w:p w:rsidR="00C92F8D" w:rsidRDefault="00C92F8D" w:rsidP="00C92F8D"/>
    <w:p w:rsidR="00C92F8D" w:rsidRDefault="00C92F8D" w:rsidP="00C92F8D"/>
    <w:p w:rsidR="00C92F8D" w:rsidRDefault="00C92F8D" w:rsidP="00C92F8D">
      <w:r>
        <w:t>10.</w:t>
      </w:r>
      <w:r>
        <w:tab/>
        <w:t xml:space="preserve"> Ha notato miglioramenti nella sua capacità di socializzazione da quando frequenta il nido?</w:t>
      </w:r>
    </w:p>
    <w:p w:rsidR="00C92F8D" w:rsidRDefault="00C92F8D" w:rsidP="00C92F8D">
      <w:r>
        <w:t>o</w:t>
      </w:r>
      <w:r>
        <w:tab/>
        <w:t>Molti</w:t>
      </w:r>
    </w:p>
    <w:p w:rsidR="00C92F8D" w:rsidRDefault="00C92F8D" w:rsidP="00C92F8D">
      <w:r>
        <w:t>o</w:t>
      </w:r>
      <w:r>
        <w:tab/>
        <w:t>Alcuni</w:t>
      </w:r>
    </w:p>
    <w:p w:rsidR="00C92F8D" w:rsidRDefault="00C92F8D" w:rsidP="00C92F8D">
      <w:r>
        <w:t>o</w:t>
      </w:r>
      <w:r>
        <w:tab/>
        <w:t>Nessuno</w:t>
      </w:r>
    </w:p>
    <w:p w:rsidR="00C92F8D" w:rsidRDefault="00C92F8D" w:rsidP="00C92F8D">
      <w:r>
        <w:t xml:space="preserve"> </w:t>
      </w:r>
    </w:p>
    <w:p w:rsidR="00C92F8D" w:rsidRDefault="00C92F8D" w:rsidP="00C92F8D">
      <w:r>
        <w:t>11.</w:t>
      </w:r>
      <w:r>
        <w:tab/>
        <w:t xml:space="preserve"> Suo/a  figlio/a mostra emozioni positive, da quando frequenta il nido, fuori dal contesto familiare?</w:t>
      </w:r>
    </w:p>
    <w:p w:rsidR="00C92F8D" w:rsidRDefault="00C92F8D" w:rsidP="00C92F8D">
      <w:r>
        <w:t>o</w:t>
      </w:r>
      <w:r>
        <w:tab/>
        <w:t>Molto</w:t>
      </w:r>
    </w:p>
    <w:p w:rsidR="00C92F8D" w:rsidRDefault="00C92F8D" w:rsidP="00C92F8D">
      <w:r>
        <w:t>o</w:t>
      </w:r>
      <w:r>
        <w:tab/>
        <w:t>Abbastanza</w:t>
      </w:r>
    </w:p>
    <w:p w:rsidR="00C92F8D" w:rsidRDefault="00C92F8D" w:rsidP="00C92F8D">
      <w:r>
        <w:t>o</w:t>
      </w:r>
      <w:r>
        <w:tab/>
        <w:t xml:space="preserve">Per niente </w:t>
      </w:r>
    </w:p>
    <w:p w:rsidR="009C68DD" w:rsidRDefault="009C68DD" w:rsidP="009C68DD">
      <w:pPr>
        <w:pStyle w:val="Nessunaspaziatura"/>
        <w:spacing w:line="360" w:lineRule="auto"/>
        <w:rPr>
          <w:rFonts w:ascii="Times New Roman" w:hAnsi="Times New Roman" w:cs="Times New Roman"/>
          <w:sz w:val="24"/>
          <w:szCs w:val="24"/>
        </w:rPr>
      </w:pPr>
    </w:p>
    <w:p w:rsidR="00FC7AC7" w:rsidRDefault="00FC7AC7" w:rsidP="009C68DD">
      <w:pPr>
        <w:pStyle w:val="Nessunaspaziatura"/>
        <w:spacing w:line="360" w:lineRule="auto"/>
        <w:rPr>
          <w:rFonts w:ascii="Times New Roman" w:hAnsi="Times New Roman" w:cs="Times New Roman"/>
          <w:sz w:val="24"/>
          <w:szCs w:val="24"/>
        </w:rPr>
      </w:pPr>
    </w:p>
    <w:p w:rsidR="00D178EB" w:rsidRDefault="009C68DD" w:rsidP="00D178EB">
      <w:pPr>
        <w:pStyle w:val="Standard"/>
        <w:numPr>
          <w:ilvl w:val="0"/>
          <w:numId w:val="22"/>
        </w:numPr>
        <w:spacing w:after="0" w:line="360" w:lineRule="auto"/>
        <w:jc w:val="both"/>
        <w:rPr>
          <w:rFonts w:asciiTheme="minorHAnsi" w:hAnsiTheme="minorHAnsi" w:cs="Times New Roman"/>
          <w:b/>
          <w:sz w:val="24"/>
        </w:rPr>
      </w:pPr>
      <w:r w:rsidRPr="00FC7AC7">
        <w:rPr>
          <w:rFonts w:asciiTheme="minorHAnsi" w:hAnsiTheme="minorHAnsi" w:cs="Times New Roman"/>
          <w:b/>
          <w:sz w:val="24"/>
        </w:rPr>
        <w:t>PIANO DI RACCOLTA DEI DATI</w:t>
      </w:r>
    </w:p>
    <w:p w:rsidR="00D178EB" w:rsidRDefault="00FC7AC7" w:rsidP="00D178EB">
      <w:pPr>
        <w:pStyle w:val="Nessunaspaziatura"/>
        <w:ind w:left="708"/>
      </w:pPr>
      <w:r w:rsidRPr="00D178EB">
        <w:t xml:space="preserve">Abbiamo </w:t>
      </w:r>
      <w:r w:rsidR="00C92F8D">
        <w:t>distribuito in tutto 15</w:t>
      </w:r>
      <w:r w:rsidR="009C68DD" w:rsidRPr="00D178EB">
        <w:t xml:space="preserve"> questionari</w:t>
      </w:r>
      <w:r w:rsidRPr="00D178EB">
        <w:t xml:space="preserve"> nell’asilo nido “Don felice </w:t>
      </w:r>
      <w:proofErr w:type="spellStart"/>
      <w:r w:rsidRPr="00D178EB">
        <w:t>Verulfo</w:t>
      </w:r>
      <w:proofErr w:type="spellEnd"/>
      <w:r w:rsidRPr="00D178EB">
        <w:t>” di San Benigno Canavese</w:t>
      </w:r>
      <w:r w:rsidR="00D178EB">
        <w:t>.</w:t>
      </w:r>
    </w:p>
    <w:p w:rsidR="00D178EB" w:rsidRDefault="009C68DD" w:rsidP="00D178EB">
      <w:pPr>
        <w:pStyle w:val="Nessunaspaziatura"/>
        <w:ind w:left="708"/>
      </w:pPr>
      <w:r w:rsidRPr="00FC7AC7">
        <w:t xml:space="preserve">Periodo di somministrazione: </w:t>
      </w:r>
      <w:r w:rsidR="00C92F8D">
        <w:t xml:space="preserve">Febbraio 2018. </w:t>
      </w:r>
    </w:p>
    <w:p w:rsidR="00D178EB" w:rsidRDefault="00D178EB" w:rsidP="00D178EB">
      <w:pPr>
        <w:pStyle w:val="Nessunaspaziatura"/>
        <w:ind w:left="708"/>
      </w:pPr>
    </w:p>
    <w:p w:rsidR="00D178EB" w:rsidRDefault="009C68DD" w:rsidP="00D178EB">
      <w:pPr>
        <w:pStyle w:val="Nessunaspaziatura"/>
        <w:ind w:left="708"/>
      </w:pPr>
      <w:r w:rsidRPr="00FC7AC7">
        <w:t>Per prima cosa, abbiamo</w:t>
      </w:r>
      <w:r w:rsidR="00FC7AC7">
        <w:t xml:space="preserve"> contattato i responsabili della struttura</w:t>
      </w:r>
      <w:r w:rsidRPr="00FC7AC7">
        <w:t xml:space="preserve"> </w:t>
      </w:r>
      <w:r w:rsidR="00FC7AC7">
        <w:t>in cui volevamo</w:t>
      </w:r>
      <w:r w:rsidR="00D178EB">
        <w:t xml:space="preserve"> somministrare il questionario. </w:t>
      </w:r>
      <w:r w:rsidRPr="00FC7AC7">
        <w:t>Dopo un primo incontro conoscitivo, in cui abbiamo spiegato gli obiettivi della ricerca,</w:t>
      </w:r>
      <w:r w:rsidR="00FC7AC7">
        <w:t xml:space="preserve"> abbiamo delegato le educatrici alla somministrazione del</w:t>
      </w:r>
      <w:r w:rsidRPr="00FC7AC7">
        <w:t xml:space="preserve"> questionari</w:t>
      </w:r>
      <w:r w:rsidR="00FC7AC7">
        <w:t>o</w:t>
      </w:r>
      <w:r w:rsidRPr="00FC7AC7">
        <w:t xml:space="preserve"> </w:t>
      </w:r>
      <w:r w:rsidR="00FC7AC7">
        <w:t>ai genitori.</w:t>
      </w:r>
    </w:p>
    <w:p w:rsidR="009C68DD" w:rsidRPr="00D178EB" w:rsidRDefault="009C68DD" w:rsidP="00D178EB">
      <w:pPr>
        <w:pStyle w:val="Nessunaspaziatura"/>
        <w:ind w:left="708"/>
        <w:rPr>
          <w:b/>
          <w:sz w:val="24"/>
        </w:rPr>
      </w:pPr>
      <w:r w:rsidRPr="00FC7AC7">
        <w:t>In seguito, a</w:t>
      </w:r>
      <w:r w:rsidR="00FC7AC7">
        <w:t xml:space="preserve">bbiamo trascritto le risposte </w:t>
      </w:r>
      <w:r w:rsidRPr="00FC7AC7">
        <w:t>sul fo</w:t>
      </w:r>
      <w:r w:rsidR="00FC7AC7">
        <w:t xml:space="preserve">glio di calcolo Excel ottenendo </w:t>
      </w:r>
      <w:r w:rsidRPr="00FC7AC7">
        <w:t>così la matrice dei dati.</w:t>
      </w:r>
    </w:p>
    <w:p w:rsidR="00D178EB" w:rsidRDefault="00D178EB" w:rsidP="00D178EB">
      <w:pPr>
        <w:pStyle w:val="Nessunaspaziatura"/>
        <w:jc w:val="both"/>
      </w:pPr>
    </w:p>
    <w:p w:rsidR="00D178EB" w:rsidRPr="00FC7AC7" w:rsidRDefault="00D178EB" w:rsidP="00D178EB">
      <w:pPr>
        <w:pStyle w:val="Nessunaspaziatura"/>
        <w:jc w:val="both"/>
      </w:pPr>
    </w:p>
    <w:p w:rsidR="00D178EB" w:rsidRPr="00D178EB" w:rsidRDefault="00D178EB" w:rsidP="00D178EB">
      <w:pPr>
        <w:pStyle w:val="Standard"/>
        <w:numPr>
          <w:ilvl w:val="0"/>
          <w:numId w:val="22"/>
        </w:numPr>
        <w:spacing w:after="0" w:line="360" w:lineRule="auto"/>
        <w:jc w:val="both"/>
        <w:rPr>
          <w:rFonts w:asciiTheme="minorHAnsi" w:hAnsiTheme="minorHAnsi"/>
        </w:rPr>
      </w:pPr>
      <w:r w:rsidRPr="00D178EB">
        <w:rPr>
          <w:rFonts w:asciiTheme="minorHAnsi" w:hAnsiTheme="minorHAnsi" w:cs="Times New Roman"/>
          <w:b/>
          <w:sz w:val="24"/>
        </w:rPr>
        <w:t>TECNICHE DI ANALISI DEI DATI UTILIZZATI</w:t>
      </w:r>
    </w:p>
    <w:p w:rsidR="00D178EB" w:rsidRDefault="00D178EB" w:rsidP="00D178EB">
      <w:pPr>
        <w:pStyle w:val="Standard"/>
        <w:spacing w:after="0" w:line="360" w:lineRule="auto"/>
        <w:ind w:left="720"/>
        <w:jc w:val="both"/>
      </w:pPr>
      <w:r w:rsidRPr="00D178EB">
        <w:lastRenderedPageBreak/>
        <w:t xml:space="preserve">Abbiamo inserito la matrice dati all’interno del  programma </w:t>
      </w:r>
      <w:proofErr w:type="spellStart"/>
      <w:r w:rsidRPr="00D178EB">
        <w:t>JsStat</w:t>
      </w:r>
      <w:proofErr w:type="spellEnd"/>
      <w:r w:rsidRPr="00D178EB">
        <w:t xml:space="preserve"> </w:t>
      </w:r>
      <w:r w:rsidRPr="00D178EB">
        <w:rPr>
          <w:color w:val="000000"/>
        </w:rPr>
        <w:t xml:space="preserve">elaborato dal Professor </w:t>
      </w:r>
      <w:proofErr w:type="spellStart"/>
      <w:r w:rsidRPr="00D178EB">
        <w:rPr>
          <w:color w:val="000000"/>
        </w:rPr>
        <w:t>Trinchero</w:t>
      </w:r>
      <w:proofErr w:type="spellEnd"/>
      <w:r w:rsidRPr="00D178EB">
        <w:t xml:space="preserve"> per l’elaborazione dati. Abbiamo poi calcolato l’analisi </w:t>
      </w:r>
      <w:proofErr w:type="spellStart"/>
      <w:r w:rsidRPr="00D178EB">
        <w:t>monovariata</w:t>
      </w:r>
      <w:proofErr w:type="spellEnd"/>
      <w:r w:rsidRPr="00D178EB">
        <w:t xml:space="preserve"> dei singoli fattori e l’analisi </w:t>
      </w:r>
      <w:proofErr w:type="spellStart"/>
      <w:r w:rsidRPr="00D178EB">
        <w:t>bivariata</w:t>
      </w:r>
      <w:proofErr w:type="spellEnd"/>
      <w:r w:rsidRPr="00D178EB">
        <w:t xml:space="preserve"> mediante tabella a doppia entrata.</w:t>
      </w:r>
    </w:p>
    <w:p w:rsidR="00D178EB" w:rsidRPr="00D178EB" w:rsidRDefault="00D178EB" w:rsidP="00D178EB">
      <w:pPr>
        <w:pStyle w:val="Standard"/>
        <w:spacing w:after="0" w:line="360" w:lineRule="auto"/>
        <w:ind w:left="720"/>
        <w:jc w:val="both"/>
        <w:rPr>
          <w:rFonts w:asciiTheme="minorHAnsi" w:hAnsiTheme="minorHAnsi"/>
        </w:rPr>
      </w:pPr>
      <w:r w:rsidRPr="00D178EB">
        <w:rPr>
          <w:bCs/>
          <w:iCs/>
        </w:rPr>
        <w:t xml:space="preserve">Con l’analisi </w:t>
      </w:r>
      <w:proofErr w:type="spellStart"/>
      <w:r w:rsidRPr="00D178EB">
        <w:rPr>
          <w:bCs/>
          <w:iCs/>
        </w:rPr>
        <w:t>monovariata</w:t>
      </w:r>
      <w:proofErr w:type="spellEnd"/>
      <w:r w:rsidRPr="00D178EB">
        <w:rPr>
          <w:bCs/>
          <w:iCs/>
        </w:rPr>
        <w:t xml:space="preserve"> dei singoli fattori abbiamo ottenuto gli indici di tendenza centrale di ogni singola domanda. Ovvero:</w:t>
      </w:r>
    </w:p>
    <w:p w:rsidR="00D178EB" w:rsidRPr="00D178EB" w:rsidRDefault="00D178EB" w:rsidP="00D178EB">
      <w:pPr>
        <w:pStyle w:val="Paragrafoelenco"/>
        <w:numPr>
          <w:ilvl w:val="0"/>
          <w:numId w:val="23"/>
        </w:numPr>
        <w:jc w:val="both"/>
      </w:pPr>
      <w:r w:rsidRPr="00D178EB">
        <w:rPr>
          <w:bCs/>
          <w:iCs/>
        </w:rPr>
        <w:t xml:space="preserve">La </w:t>
      </w:r>
      <w:r w:rsidRPr="00D178EB">
        <w:rPr>
          <w:bCs/>
          <w:i/>
          <w:iCs/>
        </w:rPr>
        <w:t xml:space="preserve">media (aritmetica) </w:t>
      </w:r>
      <w:r w:rsidRPr="00D178EB">
        <w:rPr>
          <w:bCs/>
          <w:iCs/>
        </w:rPr>
        <w:t>è data dalla somma dei valori corrispondenti a ciascun caso divisa per il numero dei casi;</w:t>
      </w:r>
    </w:p>
    <w:p w:rsidR="00D178EB" w:rsidRPr="00D178EB" w:rsidRDefault="00D178EB" w:rsidP="00D178EB">
      <w:pPr>
        <w:pStyle w:val="Paragrafoelenco"/>
        <w:numPr>
          <w:ilvl w:val="0"/>
          <w:numId w:val="23"/>
        </w:numPr>
        <w:jc w:val="both"/>
      </w:pPr>
      <w:r w:rsidRPr="00D178EB">
        <w:rPr>
          <w:bCs/>
          <w:iCs/>
        </w:rPr>
        <w:t xml:space="preserve">La </w:t>
      </w:r>
      <w:r w:rsidRPr="00D178EB">
        <w:rPr>
          <w:bCs/>
          <w:i/>
          <w:iCs/>
        </w:rPr>
        <w:t xml:space="preserve">mediana </w:t>
      </w:r>
      <w:r w:rsidRPr="00D178EB">
        <w:rPr>
          <w:bCs/>
          <w:iCs/>
        </w:rPr>
        <w:t>è il punto che lascia alla sua sinistra e alla sua destra lo stesso numero di casi;</w:t>
      </w:r>
    </w:p>
    <w:p w:rsidR="00D178EB" w:rsidRPr="00D178EB" w:rsidRDefault="00D178EB" w:rsidP="00D178EB">
      <w:pPr>
        <w:pStyle w:val="Paragrafoelenco"/>
        <w:numPr>
          <w:ilvl w:val="0"/>
          <w:numId w:val="23"/>
        </w:numPr>
        <w:jc w:val="both"/>
      </w:pPr>
      <w:r w:rsidRPr="00D178EB">
        <w:rPr>
          <w:bCs/>
          <w:iCs/>
        </w:rPr>
        <w:t xml:space="preserve">La </w:t>
      </w:r>
      <w:r w:rsidRPr="00D178EB">
        <w:rPr>
          <w:bCs/>
          <w:i/>
          <w:iCs/>
        </w:rPr>
        <w:t xml:space="preserve">moda </w:t>
      </w:r>
      <w:r w:rsidRPr="00D178EB">
        <w:rPr>
          <w:bCs/>
          <w:iCs/>
        </w:rPr>
        <w:t>ossia la categoria con la frequenza più alta.</w:t>
      </w:r>
    </w:p>
    <w:p w:rsidR="00D178EB" w:rsidRPr="00D178EB" w:rsidRDefault="00D178EB" w:rsidP="00D178EB">
      <w:pPr>
        <w:ind w:left="708"/>
        <w:jc w:val="both"/>
        <w:rPr>
          <w:bCs/>
          <w:iCs/>
        </w:rPr>
      </w:pPr>
      <w:r w:rsidRPr="00D178EB">
        <w:rPr>
          <w:bCs/>
          <w:iCs/>
        </w:rPr>
        <w:t xml:space="preserve">Come analisi </w:t>
      </w:r>
      <w:proofErr w:type="spellStart"/>
      <w:r w:rsidRPr="00D178EB">
        <w:rPr>
          <w:bCs/>
          <w:iCs/>
        </w:rPr>
        <w:t>bivariata</w:t>
      </w:r>
      <w:proofErr w:type="spellEnd"/>
      <w:r w:rsidRPr="00D178EB">
        <w:rPr>
          <w:bCs/>
          <w:iCs/>
        </w:rPr>
        <w:t xml:space="preserve"> abbiamo utilizzato la tabella a doppia entrata poiché le variabili sono categoriali non ordinate. Attraverso questa  analisi otterremo l’X quadro e la significatività.</w:t>
      </w:r>
    </w:p>
    <w:p w:rsidR="00D178EB" w:rsidRPr="00D178EB" w:rsidRDefault="00D178EB" w:rsidP="00D178EB">
      <w:pPr>
        <w:ind w:left="708"/>
        <w:jc w:val="both"/>
        <w:rPr>
          <w:bCs/>
          <w:iCs/>
        </w:rPr>
      </w:pPr>
      <w:r w:rsidRPr="00D178EB">
        <w:rPr>
          <w:bCs/>
          <w:iCs/>
        </w:rPr>
        <w:t>La forza della relazione è più alta quanto più è alta la distanza fra le frequenze osservate e le frequenze attese, quindi quanto più è alto il valore assoluto di X quadro.</w:t>
      </w:r>
    </w:p>
    <w:p w:rsidR="00D178EB" w:rsidRPr="00D178EB" w:rsidRDefault="00D178EB" w:rsidP="00D178EB">
      <w:pPr>
        <w:ind w:firstLine="708"/>
        <w:jc w:val="both"/>
        <w:rPr>
          <w:iCs/>
        </w:rPr>
      </w:pPr>
      <w:r w:rsidRPr="00D178EB">
        <w:rPr>
          <w:iCs/>
        </w:rPr>
        <w:t>Se la significatività scende al di sotto del valore 0,05 si dice che la relazione tra due variabili esiste.</w:t>
      </w:r>
    </w:p>
    <w:p w:rsidR="00A329CE" w:rsidRDefault="00A329CE" w:rsidP="00D178EB">
      <w:pPr>
        <w:jc w:val="both"/>
        <w:rPr>
          <w:rFonts w:ascii="Arial" w:eastAsia="Times New Roman" w:hAnsi="Arial" w:cs="Arial"/>
          <w:color w:val="000000"/>
          <w:sz w:val="19"/>
          <w:szCs w:val="19"/>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709"/>
        <w:gridCol w:w="2428"/>
        <w:gridCol w:w="108"/>
        <w:gridCol w:w="3483"/>
      </w:tblGrid>
      <w:tr w:rsidR="00306DC8" w:rsidRPr="00306DC8" w:rsidTr="00306DC8">
        <w:trPr>
          <w:tblCellSpacing w:w="15" w:type="dxa"/>
        </w:trPr>
        <w:tc>
          <w:tcPr>
            <w:tcW w:w="0" w:type="auto"/>
            <w:hideMark/>
          </w:tcPr>
          <w:p w:rsidR="00306DC8" w:rsidRPr="00306DC8" w:rsidRDefault="00306DC8" w:rsidP="00306DC8">
            <w:pPr>
              <w:spacing w:after="0" w:line="240" w:lineRule="auto"/>
              <w:rPr>
                <w:rFonts w:ascii="Arial" w:eastAsia="Times New Roman" w:hAnsi="Arial" w:cs="Arial"/>
                <w:color w:val="000000"/>
                <w:sz w:val="21"/>
                <w:szCs w:val="21"/>
                <w:lang w:eastAsia="it-IT"/>
              </w:rPr>
            </w:pPr>
            <w:r w:rsidRPr="00306DC8">
              <w:rPr>
                <w:rFonts w:ascii="Arial" w:eastAsia="Times New Roman" w:hAnsi="Arial" w:cs="Arial"/>
                <w:b/>
                <w:bCs/>
                <w:color w:val="000000"/>
                <w:sz w:val="21"/>
                <w:szCs w:val="21"/>
                <w:lang w:eastAsia="it-IT"/>
              </w:rPr>
              <w:t>Distribuzione di frequenza:</w:t>
            </w:r>
            <w:r w:rsidRPr="00306DC8">
              <w:rPr>
                <w:rFonts w:ascii="Arial" w:eastAsia="Times New Roman" w:hAnsi="Arial" w:cs="Arial"/>
                <w:color w:val="000000"/>
                <w:sz w:val="21"/>
                <w:szCs w:val="21"/>
                <w:lang w:eastAsia="it-IT"/>
              </w:rPr>
              <w:br/>
            </w:r>
            <w:r w:rsidRPr="00306DC8">
              <w:rPr>
                <w:rFonts w:ascii="Arial" w:eastAsia="Times New Roman" w:hAnsi="Arial" w:cs="Arial"/>
                <w:b/>
                <w:bCs/>
                <w:color w:val="000000"/>
                <w:sz w:val="21"/>
                <w:szCs w:val="21"/>
                <w:lang w:eastAsia="it-IT"/>
              </w:rPr>
              <w:t>V1 a che età ha inserito suo figlio al nido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63"/>
              <w:gridCol w:w="672"/>
              <w:gridCol w:w="570"/>
              <w:gridCol w:w="672"/>
              <w:gridCol w:w="583"/>
              <w:gridCol w:w="558"/>
            </w:tblGrid>
            <w:tr w:rsidR="00306DC8" w:rsidRPr="00306D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15"/>
                      <w:szCs w:val="15"/>
                      <w:lang w:eastAsia="it-IT"/>
                    </w:rPr>
                    <w:t>Frequenza</w:t>
                  </w:r>
                  <w:r w:rsidRPr="00306DC8">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proofErr w:type="spellStart"/>
                  <w:r w:rsidRPr="00306DC8">
                    <w:rPr>
                      <w:rFonts w:ascii="Arial" w:eastAsia="Times New Roman" w:hAnsi="Arial" w:cs="Arial"/>
                      <w:sz w:val="15"/>
                      <w:szCs w:val="15"/>
                      <w:lang w:eastAsia="it-IT"/>
                    </w:rPr>
                    <w:t>Percent</w:t>
                  </w:r>
                  <w:proofErr w:type="spellEnd"/>
                  <w:r w:rsidRPr="00306DC8">
                    <w:rPr>
                      <w:rFonts w:ascii="Arial" w:eastAsia="Times New Roman" w:hAnsi="Arial" w:cs="Arial"/>
                      <w:sz w:val="15"/>
                      <w:szCs w:val="15"/>
                      <w:lang w:eastAsia="it-IT"/>
                    </w:rPr>
                    <w:t>.</w:t>
                  </w:r>
                  <w:r w:rsidRPr="00306DC8">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15"/>
                      <w:szCs w:val="15"/>
                      <w:lang w:eastAsia="it-IT"/>
                    </w:rPr>
                    <w:t>Frequenza</w:t>
                  </w:r>
                  <w:r w:rsidRPr="00306DC8">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proofErr w:type="spellStart"/>
                  <w:r w:rsidRPr="00306DC8">
                    <w:rPr>
                      <w:rFonts w:ascii="Arial" w:eastAsia="Times New Roman" w:hAnsi="Arial" w:cs="Arial"/>
                      <w:sz w:val="15"/>
                      <w:szCs w:val="15"/>
                      <w:lang w:eastAsia="it-IT"/>
                    </w:rPr>
                    <w:t>Percent</w:t>
                  </w:r>
                  <w:proofErr w:type="spellEnd"/>
                  <w:r w:rsidRPr="00306DC8">
                    <w:rPr>
                      <w:rFonts w:ascii="Arial" w:eastAsia="Times New Roman" w:hAnsi="Arial" w:cs="Arial"/>
                      <w:sz w:val="15"/>
                      <w:szCs w:val="15"/>
                      <w:lang w:eastAsia="it-IT"/>
                    </w:rPr>
                    <w:t>.</w:t>
                  </w:r>
                  <w:r w:rsidRPr="00306DC8">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proofErr w:type="spellStart"/>
                  <w:r w:rsidRPr="00306DC8">
                    <w:rPr>
                      <w:rFonts w:ascii="Arial" w:eastAsia="Times New Roman" w:hAnsi="Arial" w:cs="Arial"/>
                      <w:sz w:val="15"/>
                      <w:szCs w:val="15"/>
                      <w:lang w:eastAsia="it-IT"/>
                    </w:rPr>
                    <w:t>Int</w:t>
                  </w:r>
                  <w:proofErr w:type="spellEnd"/>
                  <w:r w:rsidRPr="00306DC8">
                    <w:rPr>
                      <w:rFonts w:ascii="Arial" w:eastAsia="Times New Roman" w:hAnsi="Arial" w:cs="Arial"/>
                      <w:sz w:val="15"/>
                      <w:szCs w:val="15"/>
                      <w:lang w:eastAsia="it-IT"/>
                    </w:rPr>
                    <w:t xml:space="preserve">. </w:t>
                  </w:r>
                  <w:proofErr w:type="spellStart"/>
                  <w:r w:rsidRPr="00306DC8">
                    <w:rPr>
                      <w:rFonts w:ascii="Arial" w:eastAsia="Times New Roman" w:hAnsi="Arial" w:cs="Arial"/>
                      <w:sz w:val="15"/>
                      <w:szCs w:val="15"/>
                      <w:lang w:eastAsia="it-IT"/>
                    </w:rPr>
                    <w:t>Fid</w:t>
                  </w:r>
                  <w:proofErr w:type="spellEnd"/>
                  <w:r w:rsidRPr="00306DC8">
                    <w:rPr>
                      <w:rFonts w:ascii="Arial" w:eastAsia="Times New Roman" w:hAnsi="Arial" w:cs="Arial"/>
                      <w:sz w:val="15"/>
                      <w:szCs w:val="15"/>
                      <w:lang w:eastAsia="it-IT"/>
                    </w:rPr>
                    <w:t>. 95%</w:t>
                  </w:r>
                </w:p>
              </w:tc>
            </w:tr>
            <w:tr w:rsidR="00306DC8" w:rsidRPr="00306D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b/>
                      <w:bCs/>
                      <w:sz w:val="21"/>
                      <w:szCs w:val="21"/>
                      <w:lang w:eastAsia="it-IT"/>
                    </w:rPr>
                    <w:t>12 - 24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15"/>
                      <w:szCs w:val="15"/>
                      <w:lang w:eastAsia="it-IT"/>
                    </w:rPr>
                    <w:t>7%:60%</w:t>
                  </w:r>
                </w:p>
              </w:tc>
            </w:tr>
            <w:tr w:rsidR="00306DC8" w:rsidRPr="00306D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b/>
                      <w:bCs/>
                      <w:sz w:val="21"/>
                      <w:szCs w:val="21"/>
                      <w:lang w:eastAsia="it-IT"/>
                    </w:rPr>
                    <w:t>24 - 36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15"/>
                      <w:szCs w:val="15"/>
                      <w:lang w:eastAsia="it-IT"/>
                    </w:rPr>
                    <w:t>0%:27%</w:t>
                  </w:r>
                </w:p>
              </w:tc>
            </w:tr>
            <w:tr w:rsidR="00306DC8" w:rsidRPr="00306D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b/>
                      <w:bCs/>
                      <w:sz w:val="21"/>
                      <w:szCs w:val="21"/>
                      <w:lang w:eastAsia="it-IT"/>
                    </w:rPr>
                    <w:t>24 - 36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15"/>
                      <w:szCs w:val="15"/>
                      <w:lang w:eastAsia="it-IT"/>
                    </w:rPr>
                    <w:t>0%:53%</w:t>
                  </w:r>
                </w:p>
              </w:tc>
            </w:tr>
            <w:tr w:rsidR="00306DC8" w:rsidRPr="00306D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b/>
                      <w:bCs/>
                      <w:sz w:val="21"/>
                      <w:szCs w:val="21"/>
                      <w:lang w:eastAsia="it-IT"/>
                    </w:rPr>
                    <w:t>3 - 12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15"/>
                      <w:szCs w:val="15"/>
                      <w:lang w:eastAsia="it-IT"/>
                    </w:rPr>
                    <w:t>0%:27%</w:t>
                  </w:r>
                </w:p>
              </w:tc>
            </w:tr>
            <w:tr w:rsidR="00306DC8" w:rsidRPr="00306D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b/>
                      <w:bCs/>
                      <w:sz w:val="21"/>
                      <w:szCs w:val="21"/>
                      <w:lang w:eastAsia="it-IT"/>
                    </w:rPr>
                    <w:t>3 - 12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15"/>
                      <w:szCs w:val="15"/>
                      <w:lang w:eastAsia="it-IT"/>
                    </w:rPr>
                    <w:t>0%:47%</w:t>
                  </w:r>
                </w:p>
              </w:tc>
            </w:tr>
            <w:tr w:rsidR="00306DC8" w:rsidRPr="00306D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b/>
                      <w:bCs/>
                      <w:sz w:val="21"/>
                      <w:szCs w:val="21"/>
                      <w:lang w:eastAsia="it-IT"/>
                    </w:rPr>
                    <w:t>3-12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15"/>
                      <w:szCs w:val="15"/>
                      <w:lang w:eastAsia="it-IT"/>
                    </w:rPr>
                    <w:t>0%:27%</w:t>
                  </w:r>
                </w:p>
              </w:tc>
            </w:tr>
          </w:tbl>
          <w:p w:rsidR="00306DC8" w:rsidRPr="00306DC8" w:rsidRDefault="00306DC8" w:rsidP="00306DC8">
            <w:pPr>
              <w:spacing w:after="0" w:line="240" w:lineRule="auto"/>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br/>
            </w:r>
            <w:r w:rsidRPr="00306DC8">
              <w:rPr>
                <w:rFonts w:ascii="Arial" w:eastAsia="Times New Roman" w:hAnsi="Arial" w:cs="Arial"/>
                <w:b/>
                <w:bCs/>
                <w:color w:val="000000"/>
                <w:sz w:val="21"/>
                <w:szCs w:val="21"/>
                <w:lang w:eastAsia="it-IT"/>
              </w:rPr>
              <w:t>Campione</w:t>
            </w:r>
            <w:r w:rsidRPr="00306DC8">
              <w:rPr>
                <w:rFonts w:ascii="Arial" w:eastAsia="Times New Roman" w:hAnsi="Arial" w:cs="Arial"/>
                <w:color w:val="000000"/>
                <w:sz w:val="21"/>
                <w:szCs w:val="21"/>
                <w:lang w:eastAsia="it-IT"/>
              </w:rPr>
              <w:t>:</w:t>
            </w:r>
            <w:r w:rsidRPr="00306DC8">
              <w:rPr>
                <w:rFonts w:ascii="Arial" w:eastAsia="Times New Roman" w:hAnsi="Arial" w:cs="Arial"/>
                <w:color w:val="000000"/>
                <w:sz w:val="21"/>
                <w:szCs w:val="21"/>
                <w:lang w:eastAsia="it-IT"/>
              </w:rPr>
              <w:br/>
              <w:t>Numero di casi= 15</w:t>
            </w:r>
            <w:r w:rsidRPr="00306DC8">
              <w:rPr>
                <w:rFonts w:ascii="Arial" w:eastAsia="Times New Roman" w:hAnsi="Arial" w:cs="Arial"/>
                <w:color w:val="000000"/>
                <w:sz w:val="21"/>
                <w:szCs w:val="21"/>
                <w:lang w:eastAsia="it-IT"/>
              </w:rPr>
              <w:br/>
            </w:r>
            <w:r w:rsidRPr="00306DC8">
              <w:rPr>
                <w:rFonts w:ascii="Arial" w:eastAsia="Times New Roman" w:hAnsi="Arial" w:cs="Arial"/>
                <w:color w:val="000000"/>
                <w:sz w:val="21"/>
                <w:szCs w:val="21"/>
                <w:lang w:eastAsia="it-IT"/>
              </w:rPr>
              <w:lastRenderedPageBreak/>
              <w:t>Indici di tendenza centrale:</w:t>
            </w:r>
            <w:r w:rsidRPr="00306DC8">
              <w:rPr>
                <w:rFonts w:ascii="Arial" w:eastAsia="Times New Roman" w:hAnsi="Arial" w:cs="Arial"/>
                <w:color w:val="000000"/>
                <w:sz w:val="21"/>
                <w:szCs w:val="21"/>
                <w:lang w:eastAsia="it-IT"/>
              </w:rPr>
              <w:br/>
              <w:t>  Moda = 12 - 24 mesi</w:t>
            </w:r>
            <w:r w:rsidRPr="00306DC8">
              <w:rPr>
                <w:rFonts w:ascii="Arial" w:eastAsia="Times New Roman" w:hAnsi="Arial" w:cs="Arial"/>
                <w:color w:val="000000"/>
                <w:sz w:val="21"/>
                <w:szCs w:val="21"/>
                <w:lang w:eastAsia="it-IT"/>
              </w:rPr>
              <w:br/>
              <w:t>  Mediana = 24 - 36 mesi</w:t>
            </w:r>
            <w:r w:rsidRPr="00306DC8">
              <w:rPr>
                <w:rFonts w:ascii="Arial" w:eastAsia="Times New Roman" w:hAnsi="Arial" w:cs="Arial"/>
                <w:color w:val="000000"/>
                <w:sz w:val="21"/>
                <w:szCs w:val="21"/>
                <w:lang w:eastAsia="it-IT"/>
              </w:rPr>
              <w:br/>
              <w:t>Indici di dispersione:</w:t>
            </w:r>
            <w:r w:rsidRPr="00306DC8">
              <w:rPr>
                <w:rFonts w:ascii="Arial" w:eastAsia="Times New Roman" w:hAnsi="Arial" w:cs="Arial"/>
                <w:color w:val="000000"/>
                <w:sz w:val="21"/>
                <w:szCs w:val="21"/>
                <w:lang w:eastAsia="it-IT"/>
              </w:rPr>
              <w:br/>
              <w:t>  Squilibrio = 0.24</w:t>
            </w:r>
          </w:p>
        </w:tc>
        <w:tc>
          <w:tcPr>
            <w:tcW w:w="0" w:type="auto"/>
            <w:hideMark/>
          </w:tcPr>
          <w:p w:rsidR="00306DC8" w:rsidRPr="00306DC8" w:rsidRDefault="00306DC8" w:rsidP="00306DC8">
            <w:pPr>
              <w:spacing w:before="100" w:beforeAutospacing="1" w:after="100" w:afterAutospacing="1" w:line="240" w:lineRule="auto"/>
              <w:jc w:val="right"/>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04"/>
              <w:gridCol w:w="389"/>
              <w:gridCol w:w="390"/>
              <w:gridCol w:w="390"/>
              <w:gridCol w:w="390"/>
              <w:gridCol w:w="405"/>
            </w:tblGrid>
            <w:tr w:rsidR="00306DC8" w:rsidRPr="00306DC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9"/>
                  </w:tblGrid>
                  <w:tr w:rsidR="00306DC8" w:rsidRPr="00306DC8">
                    <w:trPr>
                      <w:tblCellSpacing w:w="0" w:type="dxa"/>
                      <w:jc w:val="center"/>
                    </w:trPr>
                    <w:tc>
                      <w:tcPr>
                        <w:tcW w:w="0" w:type="auto"/>
                        <w:vAlign w:val="bottom"/>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33%</w:t>
                        </w:r>
                      </w:p>
                    </w:tc>
                  </w:tr>
                  <w:tr w:rsidR="00306DC8" w:rsidRPr="00306DC8">
                    <w:trPr>
                      <w:trHeight w:val="495"/>
                      <w:tblCellSpacing w:w="0" w:type="dxa"/>
                      <w:jc w:val="center"/>
                    </w:trPr>
                    <w:tc>
                      <w:tcPr>
                        <w:tcW w:w="0" w:type="auto"/>
                        <w:shd w:val="clear" w:color="auto" w:fill="C0D0C0"/>
                        <w:vAlign w:val="bottom"/>
                        <w:hideMark/>
                      </w:tcPr>
                      <w:p w:rsidR="00306DC8" w:rsidRPr="00306DC8" w:rsidRDefault="00306DC8" w:rsidP="00306DC8">
                        <w:pPr>
                          <w:spacing w:after="0" w:line="240" w:lineRule="auto"/>
                          <w:jc w:val="center"/>
                          <w:rPr>
                            <w:rFonts w:ascii="Arial" w:eastAsia="Times New Roman" w:hAnsi="Arial" w:cs="Arial"/>
                            <w:sz w:val="21"/>
                            <w:szCs w:val="21"/>
                            <w:lang w:eastAsia="it-IT"/>
                          </w:rPr>
                        </w:pPr>
                      </w:p>
                    </w:tc>
                  </w:tr>
                </w:tbl>
                <w:p w:rsidR="00306DC8" w:rsidRPr="00306DC8" w:rsidRDefault="00306DC8" w:rsidP="00306DC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06DC8" w:rsidRPr="00306DC8">
                    <w:trPr>
                      <w:tblCellSpacing w:w="0" w:type="dxa"/>
                      <w:jc w:val="center"/>
                    </w:trPr>
                    <w:tc>
                      <w:tcPr>
                        <w:tcW w:w="0" w:type="auto"/>
                        <w:vAlign w:val="bottom"/>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7%</w:t>
                        </w:r>
                      </w:p>
                    </w:tc>
                  </w:tr>
                  <w:tr w:rsidR="00306DC8" w:rsidRPr="00306DC8">
                    <w:trPr>
                      <w:trHeight w:val="105"/>
                      <w:tblCellSpacing w:w="0" w:type="dxa"/>
                      <w:jc w:val="center"/>
                    </w:trPr>
                    <w:tc>
                      <w:tcPr>
                        <w:tcW w:w="0" w:type="auto"/>
                        <w:shd w:val="clear" w:color="auto" w:fill="C0D0C0"/>
                        <w:vAlign w:val="bottom"/>
                        <w:hideMark/>
                      </w:tcPr>
                      <w:p w:rsidR="00306DC8" w:rsidRPr="00306DC8" w:rsidRDefault="00306DC8" w:rsidP="00306DC8">
                        <w:pPr>
                          <w:spacing w:after="0" w:line="240" w:lineRule="auto"/>
                          <w:jc w:val="center"/>
                          <w:rPr>
                            <w:rFonts w:ascii="Arial" w:eastAsia="Times New Roman" w:hAnsi="Arial" w:cs="Arial"/>
                            <w:sz w:val="21"/>
                            <w:szCs w:val="21"/>
                            <w:lang w:eastAsia="it-IT"/>
                          </w:rPr>
                        </w:pPr>
                      </w:p>
                    </w:tc>
                  </w:tr>
                </w:tbl>
                <w:p w:rsidR="00306DC8" w:rsidRPr="00306DC8" w:rsidRDefault="00306DC8" w:rsidP="00306DC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60"/>
                  </w:tblGrid>
                  <w:tr w:rsidR="00306DC8" w:rsidRPr="00306DC8">
                    <w:trPr>
                      <w:tblCellSpacing w:w="0" w:type="dxa"/>
                      <w:jc w:val="center"/>
                    </w:trPr>
                    <w:tc>
                      <w:tcPr>
                        <w:tcW w:w="0" w:type="auto"/>
                        <w:vAlign w:val="bottom"/>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27%</w:t>
                        </w:r>
                      </w:p>
                    </w:tc>
                  </w:tr>
                  <w:tr w:rsidR="00306DC8" w:rsidRPr="00306DC8">
                    <w:trPr>
                      <w:trHeight w:val="405"/>
                      <w:tblCellSpacing w:w="0" w:type="dxa"/>
                      <w:jc w:val="center"/>
                    </w:trPr>
                    <w:tc>
                      <w:tcPr>
                        <w:tcW w:w="0" w:type="auto"/>
                        <w:shd w:val="clear" w:color="auto" w:fill="C0D0C0"/>
                        <w:vAlign w:val="bottom"/>
                        <w:hideMark/>
                      </w:tcPr>
                      <w:p w:rsidR="00306DC8" w:rsidRPr="00306DC8" w:rsidRDefault="00306DC8" w:rsidP="00306DC8">
                        <w:pPr>
                          <w:spacing w:after="0" w:line="240" w:lineRule="auto"/>
                          <w:jc w:val="center"/>
                          <w:rPr>
                            <w:rFonts w:ascii="Arial" w:eastAsia="Times New Roman" w:hAnsi="Arial" w:cs="Arial"/>
                            <w:sz w:val="21"/>
                            <w:szCs w:val="21"/>
                            <w:lang w:eastAsia="it-IT"/>
                          </w:rPr>
                        </w:pPr>
                      </w:p>
                    </w:tc>
                  </w:tr>
                </w:tbl>
                <w:p w:rsidR="00306DC8" w:rsidRPr="00306DC8" w:rsidRDefault="00306DC8" w:rsidP="00306DC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06DC8" w:rsidRPr="00306DC8">
                    <w:trPr>
                      <w:tblCellSpacing w:w="0" w:type="dxa"/>
                      <w:jc w:val="center"/>
                    </w:trPr>
                    <w:tc>
                      <w:tcPr>
                        <w:tcW w:w="0" w:type="auto"/>
                        <w:vAlign w:val="bottom"/>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7%</w:t>
                        </w:r>
                      </w:p>
                    </w:tc>
                  </w:tr>
                  <w:tr w:rsidR="00306DC8" w:rsidRPr="00306DC8">
                    <w:trPr>
                      <w:trHeight w:val="105"/>
                      <w:tblCellSpacing w:w="0" w:type="dxa"/>
                      <w:jc w:val="center"/>
                    </w:trPr>
                    <w:tc>
                      <w:tcPr>
                        <w:tcW w:w="0" w:type="auto"/>
                        <w:shd w:val="clear" w:color="auto" w:fill="C0D0C0"/>
                        <w:vAlign w:val="bottom"/>
                        <w:hideMark/>
                      </w:tcPr>
                      <w:p w:rsidR="00306DC8" w:rsidRPr="00306DC8" w:rsidRDefault="00306DC8" w:rsidP="00306DC8">
                        <w:pPr>
                          <w:spacing w:after="0" w:line="240" w:lineRule="auto"/>
                          <w:jc w:val="center"/>
                          <w:rPr>
                            <w:rFonts w:ascii="Arial" w:eastAsia="Times New Roman" w:hAnsi="Arial" w:cs="Arial"/>
                            <w:sz w:val="21"/>
                            <w:szCs w:val="21"/>
                            <w:lang w:eastAsia="it-IT"/>
                          </w:rPr>
                        </w:pPr>
                      </w:p>
                    </w:tc>
                  </w:tr>
                </w:tbl>
                <w:p w:rsidR="00306DC8" w:rsidRPr="00306DC8" w:rsidRDefault="00306DC8" w:rsidP="00306DC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60"/>
                  </w:tblGrid>
                  <w:tr w:rsidR="00306DC8" w:rsidRPr="00306DC8">
                    <w:trPr>
                      <w:tblCellSpacing w:w="0" w:type="dxa"/>
                      <w:jc w:val="center"/>
                    </w:trPr>
                    <w:tc>
                      <w:tcPr>
                        <w:tcW w:w="0" w:type="auto"/>
                        <w:vAlign w:val="bottom"/>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20%</w:t>
                        </w:r>
                      </w:p>
                    </w:tc>
                  </w:tr>
                  <w:tr w:rsidR="00306DC8" w:rsidRPr="00306DC8">
                    <w:trPr>
                      <w:trHeight w:val="300"/>
                      <w:tblCellSpacing w:w="0" w:type="dxa"/>
                      <w:jc w:val="center"/>
                    </w:trPr>
                    <w:tc>
                      <w:tcPr>
                        <w:tcW w:w="0" w:type="auto"/>
                        <w:shd w:val="clear" w:color="auto" w:fill="C0D0C0"/>
                        <w:vAlign w:val="bottom"/>
                        <w:hideMark/>
                      </w:tcPr>
                      <w:p w:rsidR="00306DC8" w:rsidRPr="00306DC8" w:rsidRDefault="00306DC8" w:rsidP="00306DC8">
                        <w:pPr>
                          <w:spacing w:after="0" w:line="240" w:lineRule="auto"/>
                          <w:jc w:val="center"/>
                          <w:rPr>
                            <w:rFonts w:ascii="Arial" w:eastAsia="Times New Roman" w:hAnsi="Arial" w:cs="Arial"/>
                            <w:sz w:val="21"/>
                            <w:szCs w:val="21"/>
                            <w:lang w:eastAsia="it-IT"/>
                          </w:rPr>
                        </w:pPr>
                      </w:p>
                    </w:tc>
                  </w:tr>
                </w:tbl>
                <w:p w:rsidR="00306DC8" w:rsidRPr="00306DC8" w:rsidRDefault="00306DC8" w:rsidP="00306DC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06DC8" w:rsidRPr="00306DC8">
                    <w:trPr>
                      <w:tblCellSpacing w:w="0" w:type="dxa"/>
                      <w:jc w:val="center"/>
                    </w:trPr>
                    <w:tc>
                      <w:tcPr>
                        <w:tcW w:w="0" w:type="auto"/>
                        <w:vAlign w:val="bottom"/>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7%</w:t>
                        </w:r>
                      </w:p>
                    </w:tc>
                  </w:tr>
                  <w:tr w:rsidR="00306DC8" w:rsidRPr="00306DC8">
                    <w:trPr>
                      <w:trHeight w:val="105"/>
                      <w:tblCellSpacing w:w="0" w:type="dxa"/>
                      <w:jc w:val="center"/>
                    </w:trPr>
                    <w:tc>
                      <w:tcPr>
                        <w:tcW w:w="0" w:type="auto"/>
                        <w:shd w:val="clear" w:color="auto" w:fill="C0D0C0"/>
                        <w:vAlign w:val="bottom"/>
                        <w:hideMark/>
                      </w:tcPr>
                      <w:p w:rsidR="00306DC8" w:rsidRPr="00306DC8" w:rsidRDefault="00306DC8" w:rsidP="00306DC8">
                        <w:pPr>
                          <w:spacing w:after="0" w:line="240" w:lineRule="auto"/>
                          <w:jc w:val="center"/>
                          <w:rPr>
                            <w:rFonts w:ascii="Arial" w:eastAsia="Times New Roman" w:hAnsi="Arial" w:cs="Arial"/>
                            <w:sz w:val="21"/>
                            <w:szCs w:val="21"/>
                            <w:lang w:eastAsia="it-IT"/>
                          </w:rPr>
                        </w:pPr>
                      </w:p>
                    </w:tc>
                  </w:tr>
                </w:tbl>
                <w:p w:rsidR="00306DC8" w:rsidRPr="00306DC8" w:rsidRDefault="00306DC8" w:rsidP="00306DC8">
                  <w:pPr>
                    <w:spacing w:after="0" w:line="240" w:lineRule="auto"/>
                    <w:jc w:val="center"/>
                    <w:rPr>
                      <w:rFonts w:ascii="Arial" w:eastAsia="Times New Roman" w:hAnsi="Arial" w:cs="Arial"/>
                      <w:sz w:val="21"/>
                      <w:szCs w:val="21"/>
                      <w:lang w:eastAsia="it-IT"/>
                    </w:rPr>
                  </w:pPr>
                </w:p>
              </w:tc>
            </w:tr>
            <w:tr w:rsidR="00306DC8" w:rsidRPr="00306DC8">
              <w:trPr>
                <w:tblCellSpacing w:w="15" w:type="dxa"/>
                <w:jc w:val="right"/>
              </w:trPr>
              <w:tc>
                <w:tcPr>
                  <w:tcW w:w="0" w:type="auto"/>
                  <w:shd w:val="clear" w:color="auto" w:fill="E0E0E0"/>
                  <w:vAlign w:val="center"/>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5</w:t>
                  </w:r>
                </w:p>
              </w:tc>
              <w:tc>
                <w:tcPr>
                  <w:tcW w:w="0" w:type="auto"/>
                  <w:shd w:val="clear" w:color="auto" w:fill="E0E0E0"/>
                  <w:vAlign w:val="center"/>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1</w:t>
                  </w:r>
                </w:p>
              </w:tc>
              <w:tc>
                <w:tcPr>
                  <w:tcW w:w="0" w:type="auto"/>
                  <w:shd w:val="clear" w:color="auto" w:fill="E0E0E0"/>
                  <w:vAlign w:val="center"/>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4</w:t>
                  </w:r>
                </w:p>
              </w:tc>
              <w:tc>
                <w:tcPr>
                  <w:tcW w:w="0" w:type="auto"/>
                  <w:shd w:val="clear" w:color="auto" w:fill="E0E0E0"/>
                  <w:vAlign w:val="center"/>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1</w:t>
                  </w:r>
                </w:p>
              </w:tc>
              <w:tc>
                <w:tcPr>
                  <w:tcW w:w="0" w:type="auto"/>
                  <w:shd w:val="clear" w:color="auto" w:fill="E0E0E0"/>
                  <w:vAlign w:val="center"/>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3</w:t>
                  </w:r>
                </w:p>
              </w:tc>
              <w:tc>
                <w:tcPr>
                  <w:tcW w:w="0" w:type="auto"/>
                  <w:shd w:val="clear" w:color="auto" w:fill="E0E0E0"/>
                  <w:vAlign w:val="center"/>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1</w:t>
                  </w:r>
                </w:p>
              </w:tc>
            </w:tr>
            <w:tr w:rsidR="00306DC8" w:rsidRPr="00306DC8">
              <w:trPr>
                <w:tblCellSpacing w:w="15" w:type="dxa"/>
                <w:jc w:val="right"/>
              </w:trPr>
              <w:tc>
                <w:tcPr>
                  <w:tcW w:w="0" w:type="auto"/>
                  <w:shd w:val="clear" w:color="auto" w:fill="E0E0E0"/>
                  <w:vAlign w:val="center"/>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12 - 24 mesi</w:t>
                  </w:r>
                </w:p>
              </w:tc>
              <w:tc>
                <w:tcPr>
                  <w:tcW w:w="0" w:type="auto"/>
                  <w:shd w:val="clear" w:color="auto" w:fill="E0E0E0"/>
                  <w:vAlign w:val="center"/>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24 - 36 mesi</w:t>
                  </w:r>
                </w:p>
              </w:tc>
              <w:tc>
                <w:tcPr>
                  <w:tcW w:w="0" w:type="auto"/>
                  <w:shd w:val="clear" w:color="auto" w:fill="E0E0E0"/>
                  <w:vAlign w:val="center"/>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24 - 36 mesi</w:t>
                  </w:r>
                </w:p>
              </w:tc>
              <w:tc>
                <w:tcPr>
                  <w:tcW w:w="0" w:type="auto"/>
                  <w:shd w:val="clear" w:color="auto" w:fill="E0E0E0"/>
                  <w:vAlign w:val="center"/>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3 - 12 mesi</w:t>
                  </w:r>
                </w:p>
              </w:tc>
              <w:tc>
                <w:tcPr>
                  <w:tcW w:w="0" w:type="auto"/>
                  <w:shd w:val="clear" w:color="auto" w:fill="E0E0E0"/>
                  <w:vAlign w:val="center"/>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3 - 12 mesi</w:t>
                  </w:r>
                </w:p>
              </w:tc>
              <w:tc>
                <w:tcPr>
                  <w:tcW w:w="0" w:type="auto"/>
                  <w:shd w:val="clear" w:color="auto" w:fill="E0E0E0"/>
                  <w:vAlign w:val="center"/>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3-12 mesi</w:t>
                  </w:r>
                </w:p>
              </w:tc>
            </w:tr>
          </w:tbl>
          <w:p w:rsidR="00306DC8" w:rsidRPr="00306DC8" w:rsidRDefault="00306DC8" w:rsidP="00306DC8">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 </w:t>
            </w:r>
          </w:p>
        </w:tc>
        <w:tc>
          <w:tcPr>
            <w:tcW w:w="0" w:type="auto"/>
            <w:hideMark/>
          </w:tcPr>
          <w:p w:rsidR="00306DC8" w:rsidRPr="00306DC8" w:rsidRDefault="00306DC8" w:rsidP="00306DC8">
            <w:pPr>
              <w:spacing w:before="100" w:beforeAutospacing="1" w:after="100" w:afterAutospacing="1"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408"/>
            </w:tblGrid>
            <w:tr w:rsidR="00306DC8" w:rsidRPr="00306DC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378"/>
                  </w:tblGrid>
                  <w:tr w:rsidR="00306DC8" w:rsidRPr="00306DC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33"/>
                          <w:gridCol w:w="3145"/>
                        </w:tblGrid>
                        <w:tr w:rsidR="00306DC8" w:rsidRPr="00306DC8">
                          <w:trPr>
                            <w:tblCellSpacing w:w="30" w:type="dxa"/>
                          </w:trPr>
                          <w:tc>
                            <w:tcPr>
                              <w:tcW w:w="0" w:type="auto"/>
                              <w:shd w:val="clear" w:color="auto" w:fill="C0D0C0"/>
                              <w:noWrap/>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   </w:t>
                              </w:r>
                            </w:p>
                          </w:tc>
                          <w:tc>
                            <w:tcPr>
                              <w:tcW w:w="0" w:type="auto"/>
                              <w:noWrap/>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V1 a che età ha inserito suo figlio al nido</w:t>
                              </w:r>
                            </w:p>
                          </w:tc>
                        </w:tr>
                      </w:tbl>
                      <w:p w:rsidR="00306DC8" w:rsidRPr="00306DC8" w:rsidRDefault="00306DC8" w:rsidP="00306DC8">
                        <w:pPr>
                          <w:spacing w:after="0" w:line="240" w:lineRule="auto"/>
                          <w:rPr>
                            <w:rFonts w:ascii="Arial" w:eastAsia="Times New Roman" w:hAnsi="Arial" w:cs="Arial"/>
                            <w:sz w:val="21"/>
                            <w:szCs w:val="21"/>
                            <w:lang w:eastAsia="it-IT"/>
                          </w:rPr>
                        </w:pPr>
                      </w:p>
                    </w:tc>
                  </w:tr>
                </w:tbl>
                <w:p w:rsidR="00306DC8" w:rsidRPr="00306DC8" w:rsidRDefault="00306DC8" w:rsidP="00306DC8">
                  <w:pPr>
                    <w:spacing w:after="0" w:line="240" w:lineRule="auto"/>
                    <w:rPr>
                      <w:rFonts w:ascii="Arial" w:eastAsia="Times New Roman" w:hAnsi="Arial" w:cs="Arial"/>
                      <w:sz w:val="21"/>
                      <w:szCs w:val="21"/>
                      <w:lang w:eastAsia="it-IT"/>
                    </w:rPr>
                  </w:pPr>
                </w:p>
              </w:tc>
            </w:tr>
          </w:tbl>
          <w:p w:rsidR="00306DC8" w:rsidRPr="00306DC8" w:rsidRDefault="00306DC8" w:rsidP="00306DC8">
            <w:pPr>
              <w:spacing w:after="0" w:line="240" w:lineRule="auto"/>
              <w:jc w:val="both"/>
              <w:rPr>
                <w:rFonts w:ascii="Arial" w:eastAsia="Times New Roman" w:hAnsi="Arial" w:cs="Arial"/>
                <w:color w:val="000000"/>
                <w:sz w:val="21"/>
                <w:szCs w:val="21"/>
                <w:lang w:eastAsia="it-IT"/>
              </w:rPr>
            </w:pPr>
          </w:p>
        </w:tc>
      </w:tr>
    </w:tbl>
    <w:p w:rsidR="00306DC8" w:rsidRPr="00306DC8" w:rsidRDefault="00306DC8" w:rsidP="00306DC8">
      <w:pPr>
        <w:spacing w:before="100" w:beforeAutospacing="1" w:after="100" w:afterAutospacing="1"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lastRenderedPageBreak/>
        <w:t> </w:t>
      </w:r>
    </w:p>
    <w:p w:rsidR="00306DC8" w:rsidRPr="00306DC8" w:rsidRDefault="00D46912" w:rsidP="00306DC8">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pict>
          <v:rect id="_x0000_i1026" style="width:0;height:1.5pt" o:hrstd="t" o:hrnoshade="t" o:hr="t" fillcolor="black" stroked="f"/>
        </w:pict>
      </w:r>
    </w:p>
    <w:p w:rsidR="00306DC8" w:rsidRPr="00306DC8" w:rsidRDefault="00306DC8" w:rsidP="00306DC8">
      <w:pPr>
        <w:spacing w:before="100" w:beforeAutospacing="1" w:after="100" w:afterAutospacing="1"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rsidR="00306DC8" w:rsidRPr="00306DC8" w:rsidRDefault="00306DC8" w:rsidP="00306DC8">
      <w:pPr>
        <w:spacing w:before="100" w:beforeAutospacing="1" w:after="100" w:afterAutospacing="1" w:line="240" w:lineRule="auto"/>
        <w:jc w:val="both"/>
        <w:rPr>
          <w:rFonts w:ascii="Arial" w:eastAsia="Times New Roman" w:hAnsi="Arial" w:cs="Arial"/>
          <w:color w:val="000000"/>
          <w:sz w:val="21"/>
          <w:szCs w:val="21"/>
          <w:lang w:eastAsia="it-IT"/>
        </w:rPr>
      </w:pPr>
      <w:r w:rsidRPr="00306DC8">
        <w:rPr>
          <w:rFonts w:ascii="Arial" w:eastAsia="Times New Roman" w:hAnsi="Arial" w:cs="Arial"/>
          <w:b/>
          <w:bCs/>
          <w:color w:val="000000"/>
          <w:sz w:val="21"/>
          <w:szCs w:val="21"/>
          <w:lang w:eastAsia="it-IT"/>
        </w:rPr>
        <w:t>V1 a che età ha inserito suo figlio al nido</w:t>
      </w:r>
    </w:p>
    <w:p w:rsidR="00306DC8" w:rsidRPr="00306DC8" w:rsidRDefault="00306DC8" w:rsidP="00306DC8">
      <w:pPr>
        <w:spacing w:before="100" w:beforeAutospacing="1" w:after="100" w:afterAutospacing="1"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72"/>
        <w:gridCol w:w="592"/>
        <w:gridCol w:w="592"/>
        <w:gridCol w:w="592"/>
        <w:gridCol w:w="592"/>
        <w:gridCol w:w="592"/>
        <w:gridCol w:w="593"/>
        <w:gridCol w:w="593"/>
        <w:gridCol w:w="593"/>
        <w:gridCol w:w="593"/>
        <w:gridCol w:w="593"/>
        <w:gridCol w:w="583"/>
        <w:gridCol w:w="583"/>
        <w:gridCol w:w="583"/>
        <w:gridCol w:w="583"/>
        <w:gridCol w:w="573"/>
        <w:gridCol w:w="356"/>
      </w:tblGrid>
      <w:tr w:rsidR="00306DC8" w:rsidRPr="00306DC8" w:rsidTr="00306D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100</w:t>
            </w:r>
          </w:p>
        </w:tc>
      </w:tr>
      <w:tr w:rsidR="00306DC8" w:rsidRPr="00306DC8" w:rsidTr="00306D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12 - 24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12 - 24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12 - 24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12 - 24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12 - 24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24 - 36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24 - 36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24 - 36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24 - 36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24 - 36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3 - 12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3 - 12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3 - 12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3 - 12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3-12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 </w:t>
            </w:r>
          </w:p>
        </w:tc>
      </w:tr>
    </w:tbl>
    <w:p w:rsidR="00306DC8" w:rsidRPr="00306DC8" w:rsidRDefault="00306DC8" w:rsidP="00306DC8">
      <w:pPr>
        <w:spacing w:before="100" w:beforeAutospacing="1" w:after="100" w:afterAutospacing="1"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 xml:space="preserve">La mediana (punto che lascia alla sua sinistra e alla sua destra lo stesso numero di casi) vale 24 - 36 mesi. Il primo quartile Q1 (punto che lascia alla sua sinistra il 25 percento dei casi) vale 12 - 24 mesi. Il terzo quartile Q3 (punto che lascia alla sua sinistra il 75 percento dei casi) vale 3 - 12 mesi. La differenza </w:t>
      </w:r>
      <w:proofErr w:type="spellStart"/>
      <w:r w:rsidRPr="00306DC8">
        <w:rPr>
          <w:rFonts w:ascii="Arial" w:eastAsia="Times New Roman" w:hAnsi="Arial" w:cs="Arial"/>
          <w:color w:val="000000"/>
          <w:sz w:val="21"/>
          <w:szCs w:val="21"/>
          <w:lang w:eastAsia="it-IT"/>
        </w:rPr>
        <w:t>interquartilica</w:t>
      </w:r>
      <w:proofErr w:type="spellEnd"/>
      <w:r w:rsidRPr="00306DC8">
        <w:rPr>
          <w:rFonts w:ascii="Arial" w:eastAsia="Times New Roman" w:hAnsi="Arial" w:cs="Arial"/>
          <w:color w:val="000000"/>
          <w:sz w:val="21"/>
          <w:szCs w:val="21"/>
          <w:lang w:eastAsia="it-IT"/>
        </w:rPr>
        <w:t xml:space="preserve"> Q3-Q1 vale </w:t>
      </w:r>
      <w:proofErr w:type="spellStart"/>
      <w:r w:rsidRPr="00306DC8">
        <w:rPr>
          <w:rFonts w:ascii="Arial" w:eastAsia="Times New Roman" w:hAnsi="Arial" w:cs="Arial"/>
          <w:color w:val="000000"/>
          <w:sz w:val="21"/>
          <w:szCs w:val="21"/>
          <w:lang w:eastAsia="it-IT"/>
        </w:rPr>
        <w:t>NaN</w:t>
      </w:r>
      <w:proofErr w:type="spellEnd"/>
      <w:r w:rsidRPr="00306DC8">
        <w:rPr>
          <w:rFonts w:ascii="Arial" w:eastAsia="Times New Roman" w:hAnsi="Arial" w:cs="Arial"/>
          <w:color w:val="000000"/>
          <w:sz w:val="21"/>
          <w:szCs w:val="21"/>
          <w:lang w:eastAsia="it-IT"/>
        </w:rPr>
        <w:t>.</w:t>
      </w:r>
    </w:p>
    <w:p w:rsidR="00306DC8" w:rsidRPr="00306DC8" w:rsidRDefault="00306DC8" w:rsidP="00306DC8">
      <w:pPr>
        <w:spacing w:before="100" w:beforeAutospacing="1" w:after="100" w:afterAutospacing="1"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Lo squilibrio è dato dalla somma delle proporzioni al quadrato per ciascuna delle k modalità della variabile, ossia:</w:t>
      </w:r>
      <w:r w:rsidRPr="00306DC8">
        <w:rPr>
          <w:rFonts w:ascii="Arial" w:eastAsia="Times New Roman" w:hAnsi="Arial" w:cs="Arial"/>
          <w:color w:val="000000"/>
          <w:sz w:val="21"/>
          <w:szCs w:val="21"/>
          <w:lang w:eastAsia="it-IT"/>
        </w:rPr>
        <w:br/>
      </w:r>
      <w:r w:rsidRPr="00306DC8">
        <w:rPr>
          <w:rFonts w:ascii="Arial" w:eastAsia="Times New Roman" w:hAnsi="Arial" w:cs="Arial"/>
          <w:noProof/>
          <w:color w:val="000000"/>
          <w:sz w:val="21"/>
          <w:szCs w:val="21"/>
          <w:lang w:eastAsia="it-IT"/>
        </w:rPr>
        <w:drawing>
          <wp:inline distT="0" distB="0" distL="0" distR="0" wp14:anchorId="1D4A54F9" wp14:editId="4B197F42">
            <wp:extent cx="428625" cy="409575"/>
            <wp:effectExtent l="0" t="0" r="9525" b="9525"/>
            <wp:docPr id="1" name="Immagine 1"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edurete.org/jsstat/squilibrio.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8625" cy="409575"/>
                    </a:xfrm>
                    <a:prstGeom prst="rect">
                      <a:avLst/>
                    </a:prstGeom>
                    <a:noFill/>
                    <a:ln>
                      <a:noFill/>
                    </a:ln>
                  </pic:spPr>
                </pic:pic>
              </a:graphicData>
            </a:graphic>
          </wp:inline>
        </w:drawing>
      </w:r>
      <w:r w:rsidRPr="00306DC8">
        <w:rPr>
          <w:rFonts w:ascii="Arial" w:eastAsia="Times New Roman" w:hAnsi="Arial" w:cs="Arial"/>
          <w:color w:val="000000"/>
          <w:sz w:val="21"/>
          <w:szCs w:val="21"/>
          <w:lang w:eastAsia="it-IT"/>
        </w:rPr>
        <w:t> = 0.33^2+0.07^2+0.27^2+0.07^2+0.2^2+0.07^2 = 0.24. </w:t>
      </w:r>
      <w:r w:rsidRPr="00306DC8">
        <w:rPr>
          <w:rFonts w:ascii="Arial" w:eastAsia="Times New Roman" w:hAnsi="Arial" w:cs="Arial"/>
          <w:color w:val="000000"/>
          <w:sz w:val="21"/>
          <w:szCs w:val="21"/>
          <w:lang w:eastAsia="it-IT"/>
        </w:rPr>
        <w:br/>
        <w:t xml:space="preserve">E' un indice di dispersione dei casi nelle modalità assunte dalla variabile. Se è vicino a 0.17 (ossia 1/k, dove k è il numero delle modalità) i casi sono </w:t>
      </w:r>
      <w:proofErr w:type="spellStart"/>
      <w:r w:rsidRPr="00306DC8">
        <w:rPr>
          <w:rFonts w:ascii="Arial" w:eastAsia="Times New Roman" w:hAnsi="Arial" w:cs="Arial"/>
          <w:color w:val="000000"/>
          <w:sz w:val="21"/>
          <w:szCs w:val="21"/>
          <w:lang w:eastAsia="it-IT"/>
        </w:rPr>
        <w:t>equidistribuiti</w:t>
      </w:r>
      <w:proofErr w:type="spellEnd"/>
      <w:r w:rsidRPr="00306DC8">
        <w:rPr>
          <w:rFonts w:ascii="Arial" w:eastAsia="Times New Roman" w:hAnsi="Arial" w:cs="Arial"/>
          <w:color w:val="000000"/>
          <w:sz w:val="21"/>
          <w:szCs w:val="21"/>
          <w:lang w:eastAsia="it-IT"/>
        </w:rPr>
        <w:t xml:space="preserve"> nelle categorie corrispondenti alle modalità della variabile. Se è vicino a 1 i casi sono concentrati in un'unica categoria.</w:t>
      </w:r>
    </w:p>
    <w:p w:rsidR="00306DC8" w:rsidRPr="00306DC8" w:rsidRDefault="00306DC8" w:rsidP="00306DC8">
      <w:pPr>
        <w:spacing w:before="100" w:beforeAutospacing="1" w:after="100" w:afterAutospacing="1"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I parametri illustrati (percentuali semplici delle categorie, media e scarto tipo) sono quelli calcolati sul campione considerato (la matrice di dati di partenza). Di questi viene fornita anche la proiezione sulla popolazione, con intervallo di fiducia 95 percento (</w:t>
      </w:r>
      <w:proofErr w:type="spellStart"/>
      <w:r w:rsidRPr="00306DC8">
        <w:rPr>
          <w:rFonts w:ascii="Arial" w:eastAsia="Times New Roman" w:hAnsi="Arial" w:cs="Arial"/>
          <w:color w:val="000000"/>
          <w:sz w:val="21"/>
          <w:szCs w:val="21"/>
          <w:lang w:eastAsia="it-IT"/>
        </w:rPr>
        <w:t>Int</w:t>
      </w:r>
      <w:proofErr w:type="spellEnd"/>
      <w:r w:rsidRPr="00306DC8">
        <w:rPr>
          <w:rFonts w:ascii="Arial" w:eastAsia="Times New Roman" w:hAnsi="Arial" w:cs="Arial"/>
          <w:color w:val="000000"/>
          <w:sz w:val="21"/>
          <w:szCs w:val="21"/>
          <w:lang w:eastAsia="it-IT"/>
        </w:rPr>
        <w:t xml:space="preserve">. </w:t>
      </w:r>
      <w:proofErr w:type="spellStart"/>
      <w:r w:rsidRPr="00306DC8">
        <w:rPr>
          <w:rFonts w:ascii="Arial" w:eastAsia="Times New Roman" w:hAnsi="Arial" w:cs="Arial"/>
          <w:color w:val="000000"/>
          <w:sz w:val="21"/>
          <w:szCs w:val="21"/>
          <w:lang w:eastAsia="it-IT"/>
        </w:rPr>
        <w:t>Fid</w:t>
      </w:r>
      <w:proofErr w:type="spellEnd"/>
      <w:r w:rsidRPr="00306DC8">
        <w:rPr>
          <w:rFonts w:ascii="Arial" w:eastAsia="Times New Roman" w:hAnsi="Arial" w:cs="Arial"/>
          <w:color w:val="000000"/>
          <w:sz w:val="21"/>
          <w:szCs w:val="21"/>
          <w:lang w:eastAsia="it-IT"/>
        </w:rPr>
        <w:t>. 95%), valida se: </w:t>
      </w:r>
      <w:r w:rsidRPr="00306DC8">
        <w:rPr>
          <w:rFonts w:ascii="Arial" w:eastAsia="Times New Roman" w:hAnsi="Arial" w:cs="Arial"/>
          <w:color w:val="000000"/>
          <w:sz w:val="21"/>
          <w:szCs w:val="21"/>
          <w:lang w:eastAsia="it-IT"/>
        </w:rPr>
        <w:br/>
        <w:t>a) il campione è stato ottenuto mediante estrazione casuale; </w:t>
      </w:r>
      <w:r w:rsidRPr="00306DC8">
        <w:rPr>
          <w:rFonts w:ascii="Arial" w:eastAsia="Times New Roman" w:hAnsi="Arial" w:cs="Arial"/>
          <w:color w:val="000000"/>
          <w:sz w:val="21"/>
          <w:szCs w:val="21"/>
          <w:lang w:eastAsia="it-IT"/>
        </w:rPr>
        <w:br/>
        <w:t>b) la popolazione è normale se il numero dei casi del campione è minore di 30; se è maggiore la forma può essere qualsiasi. </w:t>
      </w:r>
      <w:r w:rsidRPr="00306DC8">
        <w:rPr>
          <w:rFonts w:ascii="Arial" w:eastAsia="Times New Roman" w:hAnsi="Arial" w:cs="Arial"/>
          <w:color w:val="000000"/>
          <w:sz w:val="21"/>
          <w:szCs w:val="21"/>
          <w:lang w:eastAsia="it-IT"/>
        </w:rPr>
        <w:br/>
        <w:t>Media e varianza della popolazione vengono supposte ignote. Le proiezioni (stime per intervallo) ci dicono che il 95 percento dei campioni estratti da quella popolazione avranno parametri che si situano all'interno di quell'intervallo.</w:t>
      </w:r>
      <w:r w:rsidRPr="00306DC8">
        <w:rPr>
          <w:rFonts w:ascii="Arial" w:eastAsia="Times New Roman" w:hAnsi="Arial" w:cs="Arial"/>
          <w:color w:val="000000"/>
          <w:sz w:val="21"/>
          <w:szCs w:val="21"/>
          <w:lang w:eastAsia="it-IT"/>
        </w:rPr>
        <w:br/>
        <w:t xml:space="preserve">Per la stima della proporzione viene usata la distribuzione Binomiale quando la numerosità del campione è inferiore o uguale a 30 casi; se superiore viene usata la distribuzione di </w:t>
      </w:r>
      <w:proofErr w:type="spellStart"/>
      <w:r w:rsidRPr="00306DC8">
        <w:rPr>
          <w:rFonts w:ascii="Arial" w:eastAsia="Times New Roman" w:hAnsi="Arial" w:cs="Arial"/>
          <w:color w:val="000000"/>
          <w:sz w:val="21"/>
          <w:szCs w:val="21"/>
          <w:lang w:eastAsia="it-IT"/>
        </w:rPr>
        <w:t>Poisson</w:t>
      </w:r>
      <w:proofErr w:type="spellEnd"/>
      <w:r w:rsidRPr="00306DC8">
        <w:rPr>
          <w:rFonts w:ascii="Arial" w:eastAsia="Times New Roman" w:hAnsi="Arial" w:cs="Arial"/>
          <w:color w:val="000000"/>
          <w:sz w:val="21"/>
          <w:szCs w:val="21"/>
          <w:lang w:eastAsia="it-IT"/>
        </w:rPr>
        <w:t xml:space="preserve"> se la proporzione della categoria è 5% o inferiore, la distribuzione Normale altrimenti.</w:t>
      </w:r>
    </w:p>
    <w:p w:rsidR="00306DC8" w:rsidRPr="00306DC8" w:rsidRDefault="00306DC8" w:rsidP="00306DC8">
      <w:pPr>
        <w:spacing w:before="100" w:beforeAutospacing="1" w:after="100" w:afterAutospacing="1" w:line="240" w:lineRule="auto"/>
        <w:jc w:val="both"/>
        <w:rPr>
          <w:rFonts w:ascii="Arial" w:eastAsia="Times New Roman" w:hAnsi="Arial" w:cs="Arial"/>
          <w:color w:val="000000"/>
          <w:sz w:val="21"/>
          <w:szCs w:val="21"/>
          <w:lang w:eastAsia="it-IT"/>
        </w:rPr>
      </w:pPr>
      <w:r w:rsidRPr="00306DC8">
        <w:rPr>
          <w:rFonts w:ascii="Arial" w:eastAsia="Times New Roman" w:hAnsi="Arial" w:cs="Arial"/>
          <w:b/>
          <w:bCs/>
          <w:color w:val="000000"/>
          <w:sz w:val="21"/>
          <w:szCs w:val="21"/>
          <w:lang w:eastAsia="it-IT"/>
        </w:rPr>
        <w:t>Note</w:t>
      </w:r>
      <w:r w:rsidRPr="00306DC8">
        <w:rPr>
          <w:rFonts w:ascii="Arial" w:eastAsia="Times New Roman" w:hAnsi="Arial" w:cs="Arial"/>
          <w:color w:val="000000"/>
          <w:sz w:val="21"/>
          <w:szCs w:val="21"/>
          <w:lang w:eastAsia="it-IT"/>
        </w:rPr>
        <w:t xml:space="preserve">: (1) Quando un indice non può essere calcolato perché, ad esempio, i dati inseriti non sono numerici, il programma restituisce il valore standard </w:t>
      </w:r>
      <w:proofErr w:type="spellStart"/>
      <w:r w:rsidRPr="00306DC8">
        <w:rPr>
          <w:rFonts w:ascii="Arial" w:eastAsia="Times New Roman" w:hAnsi="Arial" w:cs="Arial"/>
          <w:color w:val="000000"/>
          <w:sz w:val="21"/>
          <w:szCs w:val="21"/>
          <w:lang w:eastAsia="it-IT"/>
        </w:rPr>
        <w:t>NaN</w:t>
      </w:r>
      <w:proofErr w:type="spellEnd"/>
      <w:r w:rsidRPr="00306DC8">
        <w:rPr>
          <w:rFonts w:ascii="Arial" w:eastAsia="Times New Roman" w:hAnsi="Arial" w:cs="Arial"/>
          <w:color w:val="000000"/>
          <w:sz w:val="21"/>
          <w:szCs w:val="21"/>
          <w:lang w:eastAsia="it-IT"/>
        </w:rPr>
        <w:t xml:space="preserve"> (</w:t>
      </w:r>
      <w:proofErr w:type="spellStart"/>
      <w:r w:rsidRPr="00306DC8">
        <w:rPr>
          <w:rFonts w:ascii="Arial" w:eastAsia="Times New Roman" w:hAnsi="Arial" w:cs="Arial"/>
          <w:color w:val="000000"/>
          <w:sz w:val="21"/>
          <w:szCs w:val="21"/>
          <w:lang w:eastAsia="it-IT"/>
        </w:rPr>
        <w:t>Not</w:t>
      </w:r>
      <w:proofErr w:type="spellEnd"/>
      <w:r w:rsidRPr="00306DC8">
        <w:rPr>
          <w:rFonts w:ascii="Arial" w:eastAsia="Times New Roman" w:hAnsi="Arial" w:cs="Arial"/>
          <w:color w:val="000000"/>
          <w:sz w:val="21"/>
          <w:szCs w:val="21"/>
          <w:lang w:eastAsia="it-IT"/>
        </w:rPr>
        <w:t xml:space="preserve"> a </w:t>
      </w:r>
      <w:proofErr w:type="spellStart"/>
      <w:r w:rsidRPr="00306DC8">
        <w:rPr>
          <w:rFonts w:ascii="Arial" w:eastAsia="Times New Roman" w:hAnsi="Arial" w:cs="Arial"/>
          <w:color w:val="000000"/>
          <w:sz w:val="21"/>
          <w:szCs w:val="21"/>
          <w:lang w:eastAsia="it-IT"/>
        </w:rPr>
        <w:t>Number</w:t>
      </w:r>
      <w:proofErr w:type="spellEnd"/>
      <w:r w:rsidRPr="00306DC8">
        <w:rPr>
          <w:rFonts w:ascii="Arial" w:eastAsia="Times New Roman" w:hAnsi="Arial" w:cs="Arial"/>
          <w:color w:val="000000"/>
          <w:sz w:val="21"/>
          <w:szCs w:val="21"/>
          <w:lang w:eastAsia="it-IT"/>
        </w:rPr>
        <w:t>). (2) E' possibile esportare i dati in Word o Excel (ad esempio per ricavare dei grafici) selezionando i dati interessati, copiandoli e incollandoli sul programma di destinazione.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906"/>
        <w:gridCol w:w="995"/>
        <w:gridCol w:w="108"/>
        <w:gridCol w:w="4719"/>
      </w:tblGrid>
      <w:tr w:rsidR="00306DC8" w:rsidRPr="00306DC8" w:rsidTr="00306DC8">
        <w:trPr>
          <w:tblCellSpacing w:w="15" w:type="dxa"/>
        </w:trPr>
        <w:tc>
          <w:tcPr>
            <w:tcW w:w="0" w:type="auto"/>
            <w:hideMark/>
          </w:tcPr>
          <w:p w:rsidR="00306DC8" w:rsidRPr="00306DC8" w:rsidRDefault="00306DC8" w:rsidP="00306DC8">
            <w:pPr>
              <w:spacing w:after="0" w:line="240" w:lineRule="auto"/>
              <w:rPr>
                <w:rFonts w:ascii="Arial" w:eastAsia="Times New Roman" w:hAnsi="Arial" w:cs="Arial"/>
                <w:color w:val="000000"/>
                <w:sz w:val="21"/>
                <w:szCs w:val="21"/>
                <w:lang w:eastAsia="it-IT"/>
              </w:rPr>
            </w:pPr>
            <w:r w:rsidRPr="00306DC8">
              <w:rPr>
                <w:rFonts w:ascii="Arial" w:eastAsia="Times New Roman" w:hAnsi="Arial" w:cs="Arial"/>
                <w:b/>
                <w:bCs/>
                <w:color w:val="000000"/>
                <w:sz w:val="21"/>
                <w:szCs w:val="21"/>
                <w:lang w:eastAsia="it-IT"/>
              </w:rPr>
              <w:lastRenderedPageBreak/>
              <w:t>Distribuzione di frequenza:</w:t>
            </w:r>
            <w:r w:rsidRPr="00306DC8">
              <w:rPr>
                <w:rFonts w:ascii="Arial" w:eastAsia="Times New Roman" w:hAnsi="Arial" w:cs="Arial"/>
                <w:color w:val="000000"/>
                <w:sz w:val="21"/>
                <w:szCs w:val="21"/>
                <w:lang w:eastAsia="it-IT"/>
              </w:rPr>
              <w:br/>
            </w:r>
            <w:r w:rsidRPr="00306DC8">
              <w:rPr>
                <w:rFonts w:ascii="Arial" w:eastAsia="Times New Roman" w:hAnsi="Arial" w:cs="Arial"/>
                <w:b/>
                <w:bCs/>
                <w:color w:val="000000"/>
                <w:sz w:val="21"/>
                <w:szCs w:val="21"/>
                <w:lang w:eastAsia="it-IT"/>
              </w:rPr>
              <w:t>V2 quanti giorni a settimana suo figlio/a frequenta il nido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85"/>
              <w:gridCol w:w="680"/>
              <w:gridCol w:w="577"/>
              <w:gridCol w:w="680"/>
              <w:gridCol w:w="591"/>
              <w:gridCol w:w="702"/>
            </w:tblGrid>
            <w:tr w:rsidR="00306DC8" w:rsidRPr="00306D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15"/>
                      <w:szCs w:val="15"/>
                      <w:lang w:eastAsia="it-IT"/>
                    </w:rPr>
                    <w:t>Frequenza</w:t>
                  </w:r>
                  <w:r w:rsidRPr="00306DC8">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proofErr w:type="spellStart"/>
                  <w:r w:rsidRPr="00306DC8">
                    <w:rPr>
                      <w:rFonts w:ascii="Arial" w:eastAsia="Times New Roman" w:hAnsi="Arial" w:cs="Arial"/>
                      <w:sz w:val="15"/>
                      <w:szCs w:val="15"/>
                      <w:lang w:eastAsia="it-IT"/>
                    </w:rPr>
                    <w:t>Percent</w:t>
                  </w:r>
                  <w:proofErr w:type="spellEnd"/>
                  <w:r w:rsidRPr="00306DC8">
                    <w:rPr>
                      <w:rFonts w:ascii="Arial" w:eastAsia="Times New Roman" w:hAnsi="Arial" w:cs="Arial"/>
                      <w:sz w:val="15"/>
                      <w:szCs w:val="15"/>
                      <w:lang w:eastAsia="it-IT"/>
                    </w:rPr>
                    <w:t>.</w:t>
                  </w:r>
                  <w:r w:rsidRPr="00306DC8">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15"/>
                      <w:szCs w:val="15"/>
                      <w:lang w:eastAsia="it-IT"/>
                    </w:rPr>
                    <w:t>Frequenza</w:t>
                  </w:r>
                  <w:r w:rsidRPr="00306DC8">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proofErr w:type="spellStart"/>
                  <w:r w:rsidRPr="00306DC8">
                    <w:rPr>
                      <w:rFonts w:ascii="Arial" w:eastAsia="Times New Roman" w:hAnsi="Arial" w:cs="Arial"/>
                      <w:sz w:val="15"/>
                      <w:szCs w:val="15"/>
                      <w:lang w:eastAsia="it-IT"/>
                    </w:rPr>
                    <w:t>Percent</w:t>
                  </w:r>
                  <w:proofErr w:type="spellEnd"/>
                  <w:r w:rsidRPr="00306DC8">
                    <w:rPr>
                      <w:rFonts w:ascii="Arial" w:eastAsia="Times New Roman" w:hAnsi="Arial" w:cs="Arial"/>
                      <w:sz w:val="15"/>
                      <w:szCs w:val="15"/>
                      <w:lang w:eastAsia="it-IT"/>
                    </w:rPr>
                    <w:t>.</w:t>
                  </w:r>
                  <w:r w:rsidRPr="00306DC8">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proofErr w:type="spellStart"/>
                  <w:r w:rsidRPr="00306DC8">
                    <w:rPr>
                      <w:rFonts w:ascii="Arial" w:eastAsia="Times New Roman" w:hAnsi="Arial" w:cs="Arial"/>
                      <w:sz w:val="15"/>
                      <w:szCs w:val="15"/>
                      <w:lang w:eastAsia="it-IT"/>
                    </w:rPr>
                    <w:t>Int</w:t>
                  </w:r>
                  <w:proofErr w:type="spellEnd"/>
                  <w:r w:rsidRPr="00306DC8">
                    <w:rPr>
                      <w:rFonts w:ascii="Arial" w:eastAsia="Times New Roman" w:hAnsi="Arial" w:cs="Arial"/>
                      <w:sz w:val="15"/>
                      <w:szCs w:val="15"/>
                      <w:lang w:eastAsia="it-IT"/>
                    </w:rPr>
                    <w:t xml:space="preserve">. </w:t>
                  </w:r>
                  <w:proofErr w:type="spellStart"/>
                  <w:r w:rsidRPr="00306DC8">
                    <w:rPr>
                      <w:rFonts w:ascii="Arial" w:eastAsia="Times New Roman" w:hAnsi="Arial" w:cs="Arial"/>
                      <w:sz w:val="15"/>
                      <w:szCs w:val="15"/>
                      <w:lang w:eastAsia="it-IT"/>
                    </w:rPr>
                    <w:t>Fid</w:t>
                  </w:r>
                  <w:proofErr w:type="spellEnd"/>
                  <w:r w:rsidRPr="00306DC8">
                    <w:rPr>
                      <w:rFonts w:ascii="Arial" w:eastAsia="Times New Roman" w:hAnsi="Arial" w:cs="Arial"/>
                      <w:sz w:val="15"/>
                      <w:szCs w:val="15"/>
                      <w:lang w:eastAsia="it-IT"/>
                    </w:rPr>
                    <w:t>. 95%</w:t>
                  </w:r>
                </w:p>
              </w:tc>
            </w:tr>
            <w:tr w:rsidR="00306DC8" w:rsidRPr="00306D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b/>
                      <w:bCs/>
                      <w:sz w:val="21"/>
                      <w:szCs w:val="21"/>
                      <w:lang w:eastAsia="it-IT"/>
                    </w:rPr>
                    <w:t>3-4 giorni</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15"/>
                      <w:szCs w:val="15"/>
                      <w:lang w:eastAsia="it-IT"/>
                    </w:rPr>
                    <w:t>0%:53%</w:t>
                  </w:r>
                </w:p>
              </w:tc>
            </w:tr>
            <w:tr w:rsidR="00306DC8" w:rsidRPr="00306D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b/>
                      <w:bCs/>
                      <w:sz w:val="21"/>
                      <w:szCs w:val="21"/>
                      <w:lang w:eastAsia="it-IT"/>
                    </w:rPr>
                    <w:t>5 giorni</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15"/>
                      <w:szCs w:val="15"/>
                      <w:lang w:eastAsia="it-IT"/>
                    </w:rPr>
                    <w:t>47%:100%</w:t>
                  </w:r>
                </w:p>
              </w:tc>
            </w:tr>
          </w:tbl>
          <w:p w:rsidR="00306DC8" w:rsidRPr="00306DC8" w:rsidRDefault="00306DC8" w:rsidP="00306DC8">
            <w:pPr>
              <w:spacing w:after="0" w:line="240" w:lineRule="auto"/>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br/>
            </w:r>
            <w:r w:rsidRPr="00306DC8">
              <w:rPr>
                <w:rFonts w:ascii="Arial" w:eastAsia="Times New Roman" w:hAnsi="Arial" w:cs="Arial"/>
                <w:b/>
                <w:bCs/>
                <w:color w:val="000000"/>
                <w:sz w:val="21"/>
                <w:szCs w:val="21"/>
                <w:lang w:eastAsia="it-IT"/>
              </w:rPr>
              <w:t>Campione</w:t>
            </w:r>
            <w:r w:rsidRPr="00306DC8">
              <w:rPr>
                <w:rFonts w:ascii="Arial" w:eastAsia="Times New Roman" w:hAnsi="Arial" w:cs="Arial"/>
                <w:color w:val="000000"/>
                <w:sz w:val="21"/>
                <w:szCs w:val="21"/>
                <w:lang w:eastAsia="it-IT"/>
              </w:rPr>
              <w:t>:</w:t>
            </w:r>
            <w:r w:rsidRPr="00306DC8">
              <w:rPr>
                <w:rFonts w:ascii="Arial" w:eastAsia="Times New Roman" w:hAnsi="Arial" w:cs="Arial"/>
                <w:color w:val="000000"/>
                <w:sz w:val="21"/>
                <w:szCs w:val="21"/>
                <w:lang w:eastAsia="it-IT"/>
              </w:rPr>
              <w:br/>
              <w:t>Numero di casi= 15</w:t>
            </w:r>
            <w:r w:rsidRPr="00306DC8">
              <w:rPr>
                <w:rFonts w:ascii="Arial" w:eastAsia="Times New Roman" w:hAnsi="Arial" w:cs="Arial"/>
                <w:color w:val="000000"/>
                <w:sz w:val="21"/>
                <w:szCs w:val="21"/>
                <w:lang w:eastAsia="it-IT"/>
              </w:rPr>
              <w:br/>
              <w:t>Indici di tendenza centrale:</w:t>
            </w:r>
            <w:r w:rsidRPr="00306DC8">
              <w:rPr>
                <w:rFonts w:ascii="Arial" w:eastAsia="Times New Roman" w:hAnsi="Arial" w:cs="Arial"/>
                <w:color w:val="000000"/>
                <w:sz w:val="21"/>
                <w:szCs w:val="21"/>
                <w:lang w:eastAsia="it-IT"/>
              </w:rPr>
              <w:br/>
              <w:t>  Moda = 5 giorni</w:t>
            </w:r>
            <w:r w:rsidRPr="00306DC8">
              <w:rPr>
                <w:rFonts w:ascii="Arial" w:eastAsia="Times New Roman" w:hAnsi="Arial" w:cs="Arial"/>
                <w:color w:val="000000"/>
                <w:sz w:val="21"/>
                <w:szCs w:val="21"/>
                <w:lang w:eastAsia="it-IT"/>
              </w:rPr>
              <w:br/>
              <w:t>  Mediana = 5 giorni</w:t>
            </w:r>
            <w:r w:rsidRPr="00306DC8">
              <w:rPr>
                <w:rFonts w:ascii="Arial" w:eastAsia="Times New Roman" w:hAnsi="Arial" w:cs="Arial"/>
                <w:color w:val="000000"/>
                <w:sz w:val="21"/>
                <w:szCs w:val="21"/>
                <w:lang w:eastAsia="it-IT"/>
              </w:rPr>
              <w:br/>
              <w:t>Indici di dispersione:</w:t>
            </w:r>
            <w:r w:rsidRPr="00306DC8">
              <w:rPr>
                <w:rFonts w:ascii="Arial" w:eastAsia="Times New Roman" w:hAnsi="Arial" w:cs="Arial"/>
                <w:color w:val="000000"/>
                <w:sz w:val="21"/>
                <w:szCs w:val="21"/>
                <w:lang w:eastAsia="it-IT"/>
              </w:rPr>
              <w:br/>
              <w:t>  Squilibrio = 0.61</w:t>
            </w:r>
          </w:p>
        </w:tc>
        <w:tc>
          <w:tcPr>
            <w:tcW w:w="0" w:type="auto"/>
            <w:hideMark/>
          </w:tcPr>
          <w:p w:rsidR="00306DC8" w:rsidRPr="00306DC8" w:rsidRDefault="00306DC8" w:rsidP="00306DC8">
            <w:pPr>
              <w:spacing w:before="100" w:beforeAutospacing="1" w:after="100" w:afterAutospacing="1" w:line="240" w:lineRule="auto"/>
              <w:jc w:val="right"/>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7"/>
              <w:gridCol w:w="468"/>
            </w:tblGrid>
            <w:tr w:rsidR="00306DC8" w:rsidRPr="00306DC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06DC8" w:rsidRPr="00306DC8">
                    <w:trPr>
                      <w:tblCellSpacing w:w="0" w:type="dxa"/>
                      <w:jc w:val="center"/>
                    </w:trPr>
                    <w:tc>
                      <w:tcPr>
                        <w:tcW w:w="0" w:type="auto"/>
                        <w:vAlign w:val="bottom"/>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27%</w:t>
                        </w:r>
                      </w:p>
                    </w:tc>
                  </w:tr>
                  <w:tr w:rsidR="00306DC8" w:rsidRPr="00306DC8">
                    <w:trPr>
                      <w:trHeight w:val="405"/>
                      <w:tblCellSpacing w:w="0" w:type="dxa"/>
                      <w:jc w:val="center"/>
                    </w:trPr>
                    <w:tc>
                      <w:tcPr>
                        <w:tcW w:w="0" w:type="auto"/>
                        <w:shd w:val="clear" w:color="auto" w:fill="C0D0C0"/>
                        <w:vAlign w:val="bottom"/>
                        <w:hideMark/>
                      </w:tcPr>
                      <w:p w:rsidR="00306DC8" w:rsidRPr="00306DC8" w:rsidRDefault="00306DC8" w:rsidP="00306DC8">
                        <w:pPr>
                          <w:spacing w:after="0" w:line="240" w:lineRule="auto"/>
                          <w:jc w:val="center"/>
                          <w:rPr>
                            <w:rFonts w:ascii="Arial" w:eastAsia="Times New Roman" w:hAnsi="Arial" w:cs="Arial"/>
                            <w:sz w:val="21"/>
                            <w:szCs w:val="21"/>
                            <w:lang w:eastAsia="it-IT"/>
                          </w:rPr>
                        </w:pPr>
                      </w:p>
                    </w:tc>
                  </w:tr>
                </w:tbl>
                <w:p w:rsidR="00306DC8" w:rsidRPr="00306DC8" w:rsidRDefault="00306DC8" w:rsidP="00306DC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06DC8" w:rsidRPr="00306DC8">
                    <w:trPr>
                      <w:tblCellSpacing w:w="0" w:type="dxa"/>
                      <w:jc w:val="center"/>
                    </w:trPr>
                    <w:tc>
                      <w:tcPr>
                        <w:tcW w:w="0" w:type="auto"/>
                        <w:vAlign w:val="bottom"/>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73%</w:t>
                        </w:r>
                      </w:p>
                    </w:tc>
                  </w:tr>
                  <w:tr w:rsidR="00306DC8" w:rsidRPr="00306DC8">
                    <w:trPr>
                      <w:trHeight w:val="1095"/>
                      <w:tblCellSpacing w:w="0" w:type="dxa"/>
                      <w:jc w:val="center"/>
                    </w:trPr>
                    <w:tc>
                      <w:tcPr>
                        <w:tcW w:w="0" w:type="auto"/>
                        <w:shd w:val="clear" w:color="auto" w:fill="C0D0C0"/>
                        <w:vAlign w:val="bottom"/>
                        <w:hideMark/>
                      </w:tcPr>
                      <w:p w:rsidR="00306DC8" w:rsidRPr="00306DC8" w:rsidRDefault="00306DC8" w:rsidP="00306DC8">
                        <w:pPr>
                          <w:spacing w:after="0" w:line="240" w:lineRule="auto"/>
                          <w:jc w:val="center"/>
                          <w:rPr>
                            <w:rFonts w:ascii="Arial" w:eastAsia="Times New Roman" w:hAnsi="Arial" w:cs="Arial"/>
                            <w:sz w:val="21"/>
                            <w:szCs w:val="21"/>
                            <w:lang w:eastAsia="it-IT"/>
                          </w:rPr>
                        </w:pPr>
                      </w:p>
                    </w:tc>
                  </w:tr>
                </w:tbl>
                <w:p w:rsidR="00306DC8" w:rsidRPr="00306DC8" w:rsidRDefault="00306DC8" w:rsidP="00306DC8">
                  <w:pPr>
                    <w:spacing w:after="0" w:line="240" w:lineRule="auto"/>
                    <w:jc w:val="center"/>
                    <w:rPr>
                      <w:rFonts w:ascii="Arial" w:eastAsia="Times New Roman" w:hAnsi="Arial" w:cs="Arial"/>
                      <w:sz w:val="21"/>
                      <w:szCs w:val="21"/>
                      <w:lang w:eastAsia="it-IT"/>
                    </w:rPr>
                  </w:pPr>
                </w:p>
              </w:tc>
            </w:tr>
            <w:tr w:rsidR="00306DC8" w:rsidRPr="00306DC8">
              <w:trPr>
                <w:tblCellSpacing w:w="15" w:type="dxa"/>
                <w:jc w:val="right"/>
              </w:trPr>
              <w:tc>
                <w:tcPr>
                  <w:tcW w:w="0" w:type="auto"/>
                  <w:shd w:val="clear" w:color="auto" w:fill="E0E0E0"/>
                  <w:vAlign w:val="center"/>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4</w:t>
                  </w:r>
                </w:p>
              </w:tc>
              <w:tc>
                <w:tcPr>
                  <w:tcW w:w="0" w:type="auto"/>
                  <w:shd w:val="clear" w:color="auto" w:fill="E0E0E0"/>
                  <w:vAlign w:val="center"/>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11</w:t>
                  </w:r>
                </w:p>
              </w:tc>
            </w:tr>
            <w:tr w:rsidR="00306DC8" w:rsidRPr="00306DC8">
              <w:trPr>
                <w:tblCellSpacing w:w="15" w:type="dxa"/>
                <w:jc w:val="right"/>
              </w:trPr>
              <w:tc>
                <w:tcPr>
                  <w:tcW w:w="0" w:type="auto"/>
                  <w:shd w:val="clear" w:color="auto" w:fill="E0E0E0"/>
                  <w:vAlign w:val="center"/>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3-4 giorni</w:t>
                  </w:r>
                </w:p>
              </w:tc>
              <w:tc>
                <w:tcPr>
                  <w:tcW w:w="0" w:type="auto"/>
                  <w:shd w:val="clear" w:color="auto" w:fill="E0E0E0"/>
                  <w:vAlign w:val="center"/>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5 giorni</w:t>
                  </w:r>
                </w:p>
              </w:tc>
            </w:tr>
          </w:tbl>
          <w:p w:rsidR="00306DC8" w:rsidRPr="00306DC8" w:rsidRDefault="00306DC8" w:rsidP="00306DC8">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 </w:t>
            </w:r>
          </w:p>
        </w:tc>
        <w:tc>
          <w:tcPr>
            <w:tcW w:w="0" w:type="auto"/>
            <w:hideMark/>
          </w:tcPr>
          <w:p w:rsidR="00306DC8" w:rsidRPr="00306DC8" w:rsidRDefault="00306DC8" w:rsidP="00306DC8">
            <w:pPr>
              <w:spacing w:before="100" w:beforeAutospacing="1" w:after="100" w:afterAutospacing="1"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644"/>
            </w:tblGrid>
            <w:tr w:rsidR="00306DC8" w:rsidRPr="00306DC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614"/>
                  </w:tblGrid>
                  <w:tr w:rsidR="00306DC8" w:rsidRPr="00306DC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35"/>
                          <w:gridCol w:w="4379"/>
                        </w:tblGrid>
                        <w:tr w:rsidR="00306DC8" w:rsidRPr="00306DC8">
                          <w:trPr>
                            <w:tblCellSpacing w:w="30" w:type="dxa"/>
                          </w:trPr>
                          <w:tc>
                            <w:tcPr>
                              <w:tcW w:w="0" w:type="auto"/>
                              <w:shd w:val="clear" w:color="auto" w:fill="C0D0C0"/>
                              <w:noWrap/>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   </w:t>
                              </w:r>
                            </w:p>
                          </w:tc>
                          <w:tc>
                            <w:tcPr>
                              <w:tcW w:w="0" w:type="auto"/>
                              <w:noWrap/>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V2 quanti giorni a settimana suo figlio/a frequenta il nido</w:t>
                              </w:r>
                            </w:p>
                          </w:tc>
                        </w:tr>
                      </w:tbl>
                      <w:p w:rsidR="00306DC8" w:rsidRPr="00306DC8" w:rsidRDefault="00306DC8" w:rsidP="00306DC8">
                        <w:pPr>
                          <w:spacing w:after="0" w:line="240" w:lineRule="auto"/>
                          <w:rPr>
                            <w:rFonts w:ascii="Arial" w:eastAsia="Times New Roman" w:hAnsi="Arial" w:cs="Arial"/>
                            <w:sz w:val="21"/>
                            <w:szCs w:val="21"/>
                            <w:lang w:eastAsia="it-IT"/>
                          </w:rPr>
                        </w:pPr>
                      </w:p>
                    </w:tc>
                  </w:tr>
                </w:tbl>
                <w:p w:rsidR="00306DC8" w:rsidRPr="00306DC8" w:rsidRDefault="00306DC8" w:rsidP="00306DC8">
                  <w:pPr>
                    <w:spacing w:after="0" w:line="240" w:lineRule="auto"/>
                    <w:rPr>
                      <w:rFonts w:ascii="Arial" w:eastAsia="Times New Roman" w:hAnsi="Arial" w:cs="Arial"/>
                      <w:sz w:val="21"/>
                      <w:szCs w:val="21"/>
                      <w:lang w:eastAsia="it-IT"/>
                    </w:rPr>
                  </w:pPr>
                </w:p>
              </w:tc>
            </w:tr>
          </w:tbl>
          <w:p w:rsidR="00306DC8" w:rsidRPr="00306DC8" w:rsidRDefault="00306DC8" w:rsidP="00306DC8">
            <w:pPr>
              <w:spacing w:after="0" w:line="240" w:lineRule="auto"/>
              <w:jc w:val="both"/>
              <w:rPr>
                <w:rFonts w:ascii="Arial" w:eastAsia="Times New Roman" w:hAnsi="Arial" w:cs="Arial"/>
                <w:color w:val="000000"/>
                <w:sz w:val="21"/>
                <w:szCs w:val="21"/>
                <w:lang w:eastAsia="it-IT"/>
              </w:rPr>
            </w:pPr>
          </w:p>
        </w:tc>
      </w:tr>
    </w:tbl>
    <w:p w:rsidR="00306DC8" w:rsidRPr="00306DC8" w:rsidRDefault="00306DC8" w:rsidP="00306DC8">
      <w:pPr>
        <w:spacing w:before="100" w:beforeAutospacing="1" w:after="100" w:afterAutospacing="1"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 </w:t>
      </w:r>
    </w:p>
    <w:p w:rsidR="00306DC8" w:rsidRPr="00306DC8" w:rsidRDefault="00D46912" w:rsidP="00306DC8">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pict>
          <v:rect id="_x0000_i1027" style="width:0;height:1.5pt" o:hrstd="t" o:hrnoshade="t" o:hr="t" fillcolor="black" stroked="f"/>
        </w:pict>
      </w:r>
    </w:p>
    <w:p w:rsidR="00306DC8" w:rsidRPr="00306DC8" w:rsidRDefault="00306DC8" w:rsidP="00306DC8">
      <w:pPr>
        <w:spacing w:before="100" w:beforeAutospacing="1" w:after="100" w:afterAutospacing="1"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rsidR="00306DC8" w:rsidRPr="00306DC8" w:rsidRDefault="00306DC8" w:rsidP="00306DC8">
      <w:pPr>
        <w:spacing w:before="100" w:beforeAutospacing="1" w:after="100" w:afterAutospacing="1" w:line="240" w:lineRule="auto"/>
        <w:jc w:val="both"/>
        <w:rPr>
          <w:rFonts w:ascii="Arial" w:eastAsia="Times New Roman" w:hAnsi="Arial" w:cs="Arial"/>
          <w:color w:val="000000"/>
          <w:sz w:val="21"/>
          <w:szCs w:val="21"/>
          <w:lang w:eastAsia="it-IT"/>
        </w:rPr>
      </w:pPr>
      <w:r w:rsidRPr="00306DC8">
        <w:rPr>
          <w:rFonts w:ascii="Arial" w:eastAsia="Times New Roman" w:hAnsi="Arial" w:cs="Arial"/>
          <w:b/>
          <w:bCs/>
          <w:color w:val="000000"/>
          <w:sz w:val="21"/>
          <w:szCs w:val="21"/>
          <w:lang w:eastAsia="it-IT"/>
        </w:rPr>
        <w:t>V2 quanti giorni a settimana suo figlio/a frequenta il nido</w:t>
      </w:r>
    </w:p>
    <w:p w:rsidR="00306DC8" w:rsidRPr="00306DC8" w:rsidRDefault="00306DC8" w:rsidP="00306DC8">
      <w:pPr>
        <w:spacing w:before="100" w:beforeAutospacing="1" w:after="100" w:afterAutospacing="1"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59"/>
        <w:gridCol w:w="590"/>
        <w:gridCol w:w="590"/>
        <w:gridCol w:w="590"/>
        <w:gridCol w:w="590"/>
        <w:gridCol w:w="590"/>
        <w:gridCol w:w="590"/>
        <w:gridCol w:w="590"/>
        <w:gridCol w:w="590"/>
        <w:gridCol w:w="590"/>
        <w:gridCol w:w="590"/>
        <w:gridCol w:w="590"/>
        <w:gridCol w:w="590"/>
        <w:gridCol w:w="590"/>
        <w:gridCol w:w="590"/>
        <w:gridCol w:w="590"/>
        <w:gridCol w:w="349"/>
      </w:tblGrid>
      <w:tr w:rsidR="00306DC8" w:rsidRPr="00306DC8" w:rsidTr="00306D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100</w:t>
            </w:r>
          </w:p>
        </w:tc>
      </w:tr>
      <w:tr w:rsidR="00306DC8" w:rsidRPr="00306DC8" w:rsidTr="00306D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3-4 giorni</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3-4 giorni</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3-4 giorni</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3-4 giorni</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5 giorni</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5 giorni</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5 giorni</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5 giorni</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5 giorni</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5 giorni</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5 giorni</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5 giorni</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5 giorni</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5 giorni</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5 giorni</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 </w:t>
            </w:r>
          </w:p>
        </w:tc>
      </w:tr>
    </w:tbl>
    <w:p w:rsidR="00306DC8" w:rsidRPr="00306DC8" w:rsidRDefault="00306DC8" w:rsidP="00306DC8">
      <w:pPr>
        <w:spacing w:before="100" w:beforeAutospacing="1" w:after="100" w:afterAutospacing="1"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 xml:space="preserve">La mediana (punto che lascia alla sua sinistra e alla sua destra lo stesso numero di casi) vale 5 giorni. Il primo quartile Q1 (punto che lascia alla sua sinistra il 25 percento dei casi) vale 3-4 giorni. Il terzo quartile Q3 (punto che lascia alla sua sinistra il 75 percento dei casi) vale 5 giorni. La differenza </w:t>
      </w:r>
      <w:proofErr w:type="spellStart"/>
      <w:r w:rsidRPr="00306DC8">
        <w:rPr>
          <w:rFonts w:ascii="Arial" w:eastAsia="Times New Roman" w:hAnsi="Arial" w:cs="Arial"/>
          <w:color w:val="000000"/>
          <w:sz w:val="21"/>
          <w:szCs w:val="21"/>
          <w:lang w:eastAsia="it-IT"/>
        </w:rPr>
        <w:t>interquartilica</w:t>
      </w:r>
      <w:proofErr w:type="spellEnd"/>
      <w:r w:rsidRPr="00306DC8">
        <w:rPr>
          <w:rFonts w:ascii="Arial" w:eastAsia="Times New Roman" w:hAnsi="Arial" w:cs="Arial"/>
          <w:color w:val="000000"/>
          <w:sz w:val="21"/>
          <w:szCs w:val="21"/>
          <w:lang w:eastAsia="it-IT"/>
        </w:rPr>
        <w:t xml:space="preserve"> Q3-Q1 vale </w:t>
      </w:r>
      <w:proofErr w:type="spellStart"/>
      <w:r w:rsidRPr="00306DC8">
        <w:rPr>
          <w:rFonts w:ascii="Arial" w:eastAsia="Times New Roman" w:hAnsi="Arial" w:cs="Arial"/>
          <w:color w:val="000000"/>
          <w:sz w:val="21"/>
          <w:szCs w:val="21"/>
          <w:lang w:eastAsia="it-IT"/>
        </w:rPr>
        <w:t>NaN</w:t>
      </w:r>
      <w:proofErr w:type="spellEnd"/>
      <w:r w:rsidRPr="00306DC8">
        <w:rPr>
          <w:rFonts w:ascii="Arial" w:eastAsia="Times New Roman" w:hAnsi="Arial" w:cs="Arial"/>
          <w:color w:val="000000"/>
          <w:sz w:val="21"/>
          <w:szCs w:val="21"/>
          <w:lang w:eastAsia="it-IT"/>
        </w:rPr>
        <w:t>.</w:t>
      </w:r>
    </w:p>
    <w:p w:rsidR="00306DC8" w:rsidRPr="00306DC8" w:rsidRDefault="00306DC8" w:rsidP="00306DC8">
      <w:pPr>
        <w:spacing w:before="100" w:beforeAutospacing="1" w:after="100" w:afterAutospacing="1"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Lo squilibrio è dato dalla somma delle proporzioni al quadrato per ciascuna delle k modalità della variabile, ossia:</w:t>
      </w:r>
      <w:r w:rsidRPr="00306DC8">
        <w:rPr>
          <w:rFonts w:ascii="Arial" w:eastAsia="Times New Roman" w:hAnsi="Arial" w:cs="Arial"/>
          <w:color w:val="000000"/>
          <w:sz w:val="21"/>
          <w:szCs w:val="21"/>
          <w:lang w:eastAsia="it-IT"/>
        </w:rPr>
        <w:br/>
      </w:r>
      <w:r w:rsidRPr="00306DC8">
        <w:rPr>
          <w:rFonts w:ascii="Arial" w:eastAsia="Times New Roman" w:hAnsi="Arial" w:cs="Arial"/>
          <w:noProof/>
          <w:color w:val="000000"/>
          <w:sz w:val="21"/>
          <w:szCs w:val="21"/>
          <w:lang w:eastAsia="it-IT"/>
        </w:rPr>
        <w:drawing>
          <wp:inline distT="0" distB="0" distL="0" distR="0" wp14:anchorId="35F260F4" wp14:editId="04FD79F6">
            <wp:extent cx="428625" cy="409575"/>
            <wp:effectExtent l="0" t="0" r="9525" b="9525"/>
            <wp:docPr id="2" name="Immagine 2"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edurete.org/jsstat/squilibrio.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8625" cy="409575"/>
                    </a:xfrm>
                    <a:prstGeom prst="rect">
                      <a:avLst/>
                    </a:prstGeom>
                    <a:noFill/>
                    <a:ln>
                      <a:noFill/>
                    </a:ln>
                  </pic:spPr>
                </pic:pic>
              </a:graphicData>
            </a:graphic>
          </wp:inline>
        </w:drawing>
      </w:r>
      <w:r w:rsidRPr="00306DC8">
        <w:rPr>
          <w:rFonts w:ascii="Arial" w:eastAsia="Times New Roman" w:hAnsi="Arial" w:cs="Arial"/>
          <w:color w:val="000000"/>
          <w:sz w:val="21"/>
          <w:szCs w:val="21"/>
          <w:lang w:eastAsia="it-IT"/>
        </w:rPr>
        <w:t> = 0.27^2+0.73^2 = 0.61. </w:t>
      </w:r>
      <w:r w:rsidRPr="00306DC8">
        <w:rPr>
          <w:rFonts w:ascii="Arial" w:eastAsia="Times New Roman" w:hAnsi="Arial" w:cs="Arial"/>
          <w:color w:val="000000"/>
          <w:sz w:val="21"/>
          <w:szCs w:val="21"/>
          <w:lang w:eastAsia="it-IT"/>
        </w:rPr>
        <w:br/>
        <w:t xml:space="preserve">E' un indice di dispersione dei casi nelle modalità assunte dalla variabile. Se è vicino a 0.5 (ossia 1/k, dove k è il numero delle modalità) i casi sono </w:t>
      </w:r>
      <w:proofErr w:type="spellStart"/>
      <w:r w:rsidRPr="00306DC8">
        <w:rPr>
          <w:rFonts w:ascii="Arial" w:eastAsia="Times New Roman" w:hAnsi="Arial" w:cs="Arial"/>
          <w:color w:val="000000"/>
          <w:sz w:val="21"/>
          <w:szCs w:val="21"/>
          <w:lang w:eastAsia="it-IT"/>
        </w:rPr>
        <w:t>equidistribuiti</w:t>
      </w:r>
      <w:proofErr w:type="spellEnd"/>
      <w:r w:rsidRPr="00306DC8">
        <w:rPr>
          <w:rFonts w:ascii="Arial" w:eastAsia="Times New Roman" w:hAnsi="Arial" w:cs="Arial"/>
          <w:color w:val="000000"/>
          <w:sz w:val="21"/>
          <w:szCs w:val="21"/>
          <w:lang w:eastAsia="it-IT"/>
        </w:rPr>
        <w:t xml:space="preserve"> nelle categorie corrispondenti alle modalità della variabile. Se è vicino a 1 i casi sono concentrati in un'unica categoria.</w:t>
      </w:r>
    </w:p>
    <w:p w:rsidR="00306DC8" w:rsidRPr="00306DC8" w:rsidRDefault="00306DC8" w:rsidP="00306DC8">
      <w:pPr>
        <w:spacing w:before="100" w:beforeAutospacing="1" w:after="100" w:afterAutospacing="1"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lastRenderedPageBreak/>
        <w:t>I parametri illustrati (percentuali semplici delle categorie, media e scarto tipo) sono quelli calcolati sul campione considerato (la matrice di dati di partenza). Di questi viene fornita anche la proiezione sulla popolazione, con intervallo di fiducia 95 percento (</w:t>
      </w:r>
      <w:proofErr w:type="spellStart"/>
      <w:r w:rsidRPr="00306DC8">
        <w:rPr>
          <w:rFonts w:ascii="Arial" w:eastAsia="Times New Roman" w:hAnsi="Arial" w:cs="Arial"/>
          <w:color w:val="000000"/>
          <w:sz w:val="21"/>
          <w:szCs w:val="21"/>
          <w:lang w:eastAsia="it-IT"/>
        </w:rPr>
        <w:t>Int</w:t>
      </w:r>
      <w:proofErr w:type="spellEnd"/>
      <w:r w:rsidRPr="00306DC8">
        <w:rPr>
          <w:rFonts w:ascii="Arial" w:eastAsia="Times New Roman" w:hAnsi="Arial" w:cs="Arial"/>
          <w:color w:val="000000"/>
          <w:sz w:val="21"/>
          <w:szCs w:val="21"/>
          <w:lang w:eastAsia="it-IT"/>
        </w:rPr>
        <w:t xml:space="preserve">. </w:t>
      </w:r>
      <w:proofErr w:type="spellStart"/>
      <w:r w:rsidRPr="00306DC8">
        <w:rPr>
          <w:rFonts w:ascii="Arial" w:eastAsia="Times New Roman" w:hAnsi="Arial" w:cs="Arial"/>
          <w:color w:val="000000"/>
          <w:sz w:val="21"/>
          <w:szCs w:val="21"/>
          <w:lang w:eastAsia="it-IT"/>
        </w:rPr>
        <w:t>Fid</w:t>
      </w:r>
      <w:proofErr w:type="spellEnd"/>
      <w:r w:rsidRPr="00306DC8">
        <w:rPr>
          <w:rFonts w:ascii="Arial" w:eastAsia="Times New Roman" w:hAnsi="Arial" w:cs="Arial"/>
          <w:color w:val="000000"/>
          <w:sz w:val="21"/>
          <w:szCs w:val="21"/>
          <w:lang w:eastAsia="it-IT"/>
        </w:rPr>
        <w:t>. 95%), valida se: </w:t>
      </w:r>
      <w:r w:rsidRPr="00306DC8">
        <w:rPr>
          <w:rFonts w:ascii="Arial" w:eastAsia="Times New Roman" w:hAnsi="Arial" w:cs="Arial"/>
          <w:color w:val="000000"/>
          <w:sz w:val="21"/>
          <w:szCs w:val="21"/>
          <w:lang w:eastAsia="it-IT"/>
        </w:rPr>
        <w:br/>
        <w:t>a) il campione è stato ottenuto mediante estrazione casuale; </w:t>
      </w:r>
      <w:r w:rsidRPr="00306DC8">
        <w:rPr>
          <w:rFonts w:ascii="Arial" w:eastAsia="Times New Roman" w:hAnsi="Arial" w:cs="Arial"/>
          <w:color w:val="000000"/>
          <w:sz w:val="21"/>
          <w:szCs w:val="21"/>
          <w:lang w:eastAsia="it-IT"/>
        </w:rPr>
        <w:br/>
        <w:t>b) la popolazione è normale se il numero dei casi del campione è minore di 30; se è maggiore la forma può essere qualsiasi. </w:t>
      </w:r>
      <w:r w:rsidRPr="00306DC8">
        <w:rPr>
          <w:rFonts w:ascii="Arial" w:eastAsia="Times New Roman" w:hAnsi="Arial" w:cs="Arial"/>
          <w:color w:val="000000"/>
          <w:sz w:val="21"/>
          <w:szCs w:val="21"/>
          <w:lang w:eastAsia="it-IT"/>
        </w:rPr>
        <w:br/>
        <w:t>Media e varianza della popolazione vengono supposte ignote. Le proiezioni (stime per intervallo) ci dicono che il 95 percento dei campioni estratti da quella popolazione avranno parametri che si situano all'interno di quell'intervallo.</w:t>
      </w:r>
      <w:r w:rsidRPr="00306DC8">
        <w:rPr>
          <w:rFonts w:ascii="Arial" w:eastAsia="Times New Roman" w:hAnsi="Arial" w:cs="Arial"/>
          <w:color w:val="000000"/>
          <w:sz w:val="21"/>
          <w:szCs w:val="21"/>
          <w:lang w:eastAsia="it-IT"/>
        </w:rPr>
        <w:br/>
        <w:t xml:space="preserve">Per la stima della proporzione viene usata la distribuzione Binomiale quando la numerosità del campione è inferiore o uguale a 30 casi; se superiore viene usata la distribuzione di </w:t>
      </w:r>
      <w:proofErr w:type="spellStart"/>
      <w:r w:rsidRPr="00306DC8">
        <w:rPr>
          <w:rFonts w:ascii="Arial" w:eastAsia="Times New Roman" w:hAnsi="Arial" w:cs="Arial"/>
          <w:color w:val="000000"/>
          <w:sz w:val="21"/>
          <w:szCs w:val="21"/>
          <w:lang w:eastAsia="it-IT"/>
        </w:rPr>
        <w:t>Poisson</w:t>
      </w:r>
      <w:proofErr w:type="spellEnd"/>
      <w:r w:rsidRPr="00306DC8">
        <w:rPr>
          <w:rFonts w:ascii="Arial" w:eastAsia="Times New Roman" w:hAnsi="Arial" w:cs="Arial"/>
          <w:color w:val="000000"/>
          <w:sz w:val="21"/>
          <w:szCs w:val="21"/>
          <w:lang w:eastAsia="it-IT"/>
        </w:rPr>
        <w:t xml:space="preserve"> se la proporzione della categoria è 5% o inferiore, la distribuzione Normale altrimenti.</w:t>
      </w:r>
    </w:p>
    <w:p w:rsidR="00306DC8" w:rsidRPr="00306DC8" w:rsidRDefault="00306DC8" w:rsidP="00306DC8">
      <w:pPr>
        <w:spacing w:before="100" w:beforeAutospacing="1" w:after="100" w:afterAutospacing="1" w:line="240" w:lineRule="auto"/>
        <w:jc w:val="both"/>
        <w:rPr>
          <w:rFonts w:ascii="Arial" w:eastAsia="Times New Roman" w:hAnsi="Arial" w:cs="Arial"/>
          <w:color w:val="000000"/>
          <w:sz w:val="21"/>
          <w:szCs w:val="21"/>
          <w:lang w:eastAsia="it-IT"/>
        </w:rPr>
      </w:pPr>
      <w:r w:rsidRPr="00306DC8">
        <w:rPr>
          <w:rFonts w:ascii="Arial" w:eastAsia="Times New Roman" w:hAnsi="Arial" w:cs="Arial"/>
          <w:b/>
          <w:bCs/>
          <w:color w:val="000000"/>
          <w:sz w:val="21"/>
          <w:szCs w:val="21"/>
          <w:lang w:eastAsia="it-IT"/>
        </w:rPr>
        <w:t>Note</w:t>
      </w:r>
      <w:r w:rsidRPr="00306DC8">
        <w:rPr>
          <w:rFonts w:ascii="Arial" w:eastAsia="Times New Roman" w:hAnsi="Arial" w:cs="Arial"/>
          <w:color w:val="000000"/>
          <w:sz w:val="21"/>
          <w:szCs w:val="21"/>
          <w:lang w:eastAsia="it-IT"/>
        </w:rPr>
        <w:t xml:space="preserve">: (1) Quando un indice non può essere calcolato perché, ad esempio, i dati inseriti non sono numerici, il programma restituisce il valore standard </w:t>
      </w:r>
      <w:proofErr w:type="spellStart"/>
      <w:r w:rsidRPr="00306DC8">
        <w:rPr>
          <w:rFonts w:ascii="Arial" w:eastAsia="Times New Roman" w:hAnsi="Arial" w:cs="Arial"/>
          <w:color w:val="000000"/>
          <w:sz w:val="21"/>
          <w:szCs w:val="21"/>
          <w:lang w:eastAsia="it-IT"/>
        </w:rPr>
        <w:t>NaN</w:t>
      </w:r>
      <w:proofErr w:type="spellEnd"/>
      <w:r w:rsidRPr="00306DC8">
        <w:rPr>
          <w:rFonts w:ascii="Arial" w:eastAsia="Times New Roman" w:hAnsi="Arial" w:cs="Arial"/>
          <w:color w:val="000000"/>
          <w:sz w:val="21"/>
          <w:szCs w:val="21"/>
          <w:lang w:eastAsia="it-IT"/>
        </w:rPr>
        <w:t xml:space="preserve"> (</w:t>
      </w:r>
      <w:proofErr w:type="spellStart"/>
      <w:r w:rsidRPr="00306DC8">
        <w:rPr>
          <w:rFonts w:ascii="Arial" w:eastAsia="Times New Roman" w:hAnsi="Arial" w:cs="Arial"/>
          <w:color w:val="000000"/>
          <w:sz w:val="21"/>
          <w:szCs w:val="21"/>
          <w:lang w:eastAsia="it-IT"/>
        </w:rPr>
        <w:t>Not</w:t>
      </w:r>
      <w:proofErr w:type="spellEnd"/>
      <w:r w:rsidRPr="00306DC8">
        <w:rPr>
          <w:rFonts w:ascii="Arial" w:eastAsia="Times New Roman" w:hAnsi="Arial" w:cs="Arial"/>
          <w:color w:val="000000"/>
          <w:sz w:val="21"/>
          <w:szCs w:val="21"/>
          <w:lang w:eastAsia="it-IT"/>
        </w:rPr>
        <w:t xml:space="preserve"> a </w:t>
      </w:r>
      <w:proofErr w:type="spellStart"/>
      <w:r w:rsidRPr="00306DC8">
        <w:rPr>
          <w:rFonts w:ascii="Arial" w:eastAsia="Times New Roman" w:hAnsi="Arial" w:cs="Arial"/>
          <w:color w:val="000000"/>
          <w:sz w:val="21"/>
          <w:szCs w:val="21"/>
          <w:lang w:eastAsia="it-IT"/>
        </w:rPr>
        <w:t>Number</w:t>
      </w:r>
      <w:proofErr w:type="spellEnd"/>
      <w:r w:rsidRPr="00306DC8">
        <w:rPr>
          <w:rFonts w:ascii="Arial" w:eastAsia="Times New Roman" w:hAnsi="Arial" w:cs="Arial"/>
          <w:color w:val="000000"/>
          <w:sz w:val="21"/>
          <w:szCs w:val="21"/>
          <w:lang w:eastAsia="it-IT"/>
        </w:rPr>
        <w:t>). (2) E' possibile esportare i dati in Word o Excel (ad esempio per ricavare dei grafici) selezionando i dati interessati, copiandoli e incollandoli sul programma di destinazione.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062"/>
        <w:gridCol w:w="2158"/>
        <w:gridCol w:w="102"/>
        <w:gridCol w:w="3406"/>
      </w:tblGrid>
      <w:tr w:rsidR="00306DC8" w:rsidRPr="00306DC8" w:rsidTr="00306DC8">
        <w:trPr>
          <w:tblCellSpacing w:w="15" w:type="dxa"/>
        </w:trPr>
        <w:tc>
          <w:tcPr>
            <w:tcW w:w="0" w:type="auto"/>
            <w:hideMark/>
          </w:tcPr>
          <w:p w:rsidR="00306DC8" w:rsidRPr="00306DC8" w:rsidRDefault="00306DC8" w:rsidP="00306DC8">
            <w:pPr>
              <w:spacing w:after="0" w:line="240" w:lineRule="auto"/>
              <w:rPr>
                <w:rFonts w:ascii="Arial" w:eastAsia="Times New Roman" w:hAnsi="Arial" w:cs="Arial"/>
                <w:color w:val="000000"/>
                <w:sz w:val="21"/>
                <w:szCs w:val="21"/>
                <w:lang w:eastAsia="it-IT"/>
              </w:rPr>
            </w:pPr>
            <w:r w:rsidRPr="00306DC8">
              <w:rPr>
                <w:rFonts w:ascii="Arial" w:eastAsia="Times New Roman" w:hAnsi="Arial" w:cs="Arial"/>
                <w:b/>
                <w:bCs/>
                <w:color w:val="000000"/>
                <w:sz w:val="21"/>
                <w:szCs w:val="21"/>
                <w:lang w:eastAsia="it-IT"/>
              </w:rPr>
              <w:t>Distribuzione di frequenza:</w:t>
            </w:r>
            <w:r w:rsidRPr="00306DC8">
              <w:rPr>
                <w:rFonts w:ascii="Arial" w:eastAsia="Times New Roman" w:hAnsi="Arial" w:cs="Arial"/>
                <w:color w:val="000000"/>
                <w:sz w:val="21"/>
                <w:szCs w:val="21"/>
                <w:lang w:eastAsia="it-IT"/>
              </w:rPr>
              <w:br/>
            </w:r>
            <w:r w:rsidRPr="00306DC8">
              <w:rPr>
                <w:rFonts w:ascii="Arial" w:eastAsia="Times New Roman" w:hAnsi="Arial" w:cs="Arial"/>
                <w:b/>
                <w:bCs/>
                <w:color w:val="000000"/>
                <w:sz w:val="21"/>
                <w:szCs w:val="21"/>
                <w:lang w:eastAsia="it-IT"/>
              </w:rPr>
              <w:t>V3 per quale ragione porta suo figlio/a al nido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80"/>
              <w:gridCol w:w="599"/>
              <w:gridCol w:w="510"/>
              <w:gridCol w:w="599"/>
              <w:gridCol w:w="522"/>
              <w:gridCol w:w="561"/>
            </w:tblGrid>
            <w:tr w:rsidR="00306DC8" w:rsidRPr="00306D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15"/>
                      <w:szCs w:val="15"/>
                      <w:lang w:eastAsia="it-IT"/>
                    </w:rPr>
                    <w:t>Frequenza</w:t>
                  </w:r>
                  <w:r w:rsidRPr="00306DC8">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proofErr w:type="spellStart"/>
                  <w:r w:rsidRPr="00306DC8">
                    <w:rPr>
                      <w:rFonts w:ascii="Arial" w:eastAsia="Times New Roman" w:hAnsi="Arial" w:cs="Arial"/>
                      <w:sz w:val="15"/>
                      <w:szCs w:val="15"/>
                      <w:lang w:eastAsia="it-IT"/>
                    </w:rPr>
                    <w:t>Percent</w:t>
                  </w:r>
                  <w:proofErr w:type="spellEnd"/>
                  <w:r w:rsidRPr="00306DC8">
                    <w:rPr>
                      <w:rFonts w:ascii="Arial" w:eastAsia="Times New Roman" w:hAnsi="Arial" w:cs="Arial"/>
                      <w:sz w:val="15"/>
                      <w:szCs w:val="15"/>
                      <w:lang w:eastAsia="it-IT"/>
                    </w:rPr>
                    <w:t>.</w:t>
                  </w:r>
                  <w:r w:rsidRPr="00306DC8">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15"/>
                      <w:szCs w:val="15"/>
                      <w:lang w:eastAsia="it-IT"/>
                    </w:rPr>
                    <w:t>Frequenza</w:t>
                  </w:r>
                  <w:r w:rsidRPr="00306DC8">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proofErr w:type="spellStart"/>
                  <w:r w:rsidRPr="00306DC8">
                    <w:rPr>
                      <w:rFonts w:ascii="Arial" w:eastAsia="Times New Roman" w:hAnsi="Arial" w:cs="Arial"/>
                      <w:sz w:val="15"/>
                      <w:szCs w:val="15"/>
                      <w:lang w:eastAsia="it-IT"/>
                    </w:rPr>
                    <w:t>Percent</w:t>
                  </w:r>
                  <w:proofErr w:type="spellEnd"/>
                  <w:r w:rsidRPr="00306DC8">
                    <w:rPr>
                      <w:rFonts w:ascii="Arial" w:eastAsia="Times New Roman" w:hAnsi="Arial" w:cs="Arial"/>
                      <w:sz w:val="15"/>
                      <w:szCs w:val="15"/>
                      <w:lang w:eastAsia="it-IT"/>
                    </w:rPr>
                    <w:t>.</w:t>
                  </w:r>
                  <w:r w:rsidRPr="00306DC8">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proofErr w:type="spellStart"/>
                  <w:r w:rsidRPr="00306DC8">
                    <w:rPr>
                      <w:rFonts w:ascii="Arial" w:eastAsia="Times New Roman" w:hAnsi="Arial" w:cs="Arial"/>
                      <w:sz w:val="15"/>
                      <w:szCs w:val="15"/>
                      <w:lang w:eastAsia="it-IT"/>
                    </w:rPr>
                    <w:t>Int</w:t>
                  </w:r>
                  <w:proofErr w:type="spellEnd"/>
                  <w:r w:rsidRPr="00306DC8">
                    <w:rPr>
                      <w:rFonts w:ascii="Arial" w:eastAsia="Times New Roman" w:hAnsi="Arial" w:cs="Arial"/>
                      <w:sz w:val="15"/>
                      <w:szCs w:val="15"/>
                      <w:lang w:eastAsia="it-IT"/>
                    </w:rPr>
                    <w:t xml:space="preserve">. </w:t>
                  </w:r>
                  <w:proofErr w:type="spellStart"/>
                  <w:r w:rsidRPr="00306DC8">
                    <w:rPr>
                      <w:rFonts w:ascii="Arial" w:eastAsia="Times New Roman" w:hAnsi="Arial" w:cs="Arial"/>
                      <w:sz w:val="15"/>
                      <w:szCs w:val="15"/>
                      <w:lang w:eastAsia="it-IT"/>
                    </w:rPr>
                    <w:t>Fid</w:t>
                  </w:r>
                  <w:proofErr w:type="spellEnd"/>
                  <w:r w:rsidRPr="00306DC8">
                    <w:rPr>
                      <w:rFonts w:ascii="Arial" w:eastAsia="Times New Roman" w:hAnsi="Arial" w:cs="Arial"/>
                      <w:sz w:val="15"/>
                      <w:szCs w:val="15"/>
                      <w:lang w:eastAsia="it-IT"/>
                    </w:rPr>
                    <w:t>. 95%</w:t>
                  </w:r>
                </w:p>
              </w:tc>
            </w:tr>
            <w:tr w:rsidR="00306DC8" w:rsidRPr="00306D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b/>
                      <w:bCs/>
                      <w:sz w:val="21"/>
                      <w:szCs w:val="21"/>
                      <w:lang w:eastAsia="it-IT"/>
                    </w:rPr>
                    <w:t>altri motivi</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15"/>
                      <w:szCs w:val="15"/>
                      <w:lang w:eastAsia="it-IT"/>
                    </w:rPr>
                    <w:t>0%:53%</w:t>
                  </w:r>
                </w:p>
              </w:tc>
            </w:tr>
            <w:tr w:rsidR="00306DC8" w:rsidRPr="00306D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b/>
                      <w:bCs/>
                      <w:sz w:val="21"/>
                      <w:szCs w:val="21"/>
                      <w:lang w:eastAsia="it-IT"/>
                    </w:rPr>
                    <w:t>per motivi lavorativi</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15"/>
                      <w:szCs w:val="15"/>
                      <w:lang w:eastAsia="it-IT"/>
                    </w:rPr>
                    <w:t>13%:67%</w:t>
                  </w:r>
                </w:p>
              </w:tc>
            </w:tr>
            <w:tr w:rsidR="00306DC8" w:rsidRPr="00306D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b/>
                      <w:bCs/>
                      <w:sz w:val="21"/>
                      <w:szCs w:val="21"/>
                      <w:lang w:eastAsia="it-IT"/>
                    </w:rPr>
                    <w:t>perché penso sia importante la socializzazione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15"/>
                      <w:szCs w:val="15"/>
                      <w:lang w:eastAsia="it-IT"/>
                    </w:rPr>
                    <w:t>7%:60%</w:t>
                  </w:r>
                </w:p>
              </w:tc>
            </w:tr>
          </w:tbl>
          <w:p w:rsidR="00306DC8" w:rsidRPr="00306DC8" w:rsidRDefault="00306DC8" w:rsidP="00306DC8">
            <w:pPr>
              <w:spacing w:after="0" w:line="240" w:lineRule="auto"/>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br/>
            </w:r>
            <w:r w:rsidRPr="00306DC8">
              <w:rPr>
                <w:rFonts w:ascii="Arial" w:eastAsia="Times New Roman" w:hAnsi="Arial" w:cs="Arial"/>
                <w:b/>
                <w:bCs/>
                <w:color w:val="000000"/>
                <w:sz w:val="21"/>
                <w:szCs w:val="21"/>
                <w:lang w:eastAsia="it-IT"/>
              </w:rPr>
              <w:t>Campione</w:t>
            </w:r>
            <w:r w:rsidRPr="00306DC8">
              <w:rPr>
                <w:rFonts w:ascii="Arial" w:eastAsia="Times New Roman" w:hAnsi="Arial" w:cs="Arial"/>
                <w:color w:val="000000"/>
                <w:sz w:val="21"/>
                <w:szCs w:val="21"/>
                <w:lang w:eastAsia="it-IT"/>
              </w:rPr>
              <w:t>:</w:t>
            </w:r>
            <w:r w:rsidRPr="00306DC8">
              <w:rPr>
                <w:rFonts w:ascii="Arial" w:eastAsia="Times New Roman" w:hAnsi="Arial" w:cs="Arial"/>
                <w:color w:val="000000"/>
                <w:sz w:val="21"/>
                <w:szCs w:val="21"/>
                <w:lang w:eastAsia="it-IT"/>
              </w:rPr>
              <w:br/>
              <w:t>Numero di casi= 15</w:t>
            </w:r>
            <w:r w:rsidRPr="00306DC8">
              <w:rPr>
                <w:rFonts w:ascii="Arial" w:eastAsia="Times New Roman" w:hAnsi="Arial" w:cs="Arial"/>
                <w:color w:val="000000"/>
                <w:sz w:val="21"/>
                <w:szCs w:val="21"/>
                <w:lang w:eastAsia="it-IT"/>
              </w:rPr>
              <w:br/>
              <w:t>Indici di tendenza centrale:</w:t>
            </w:r>
            <w:r w:rsidRPr="00306DC8">
              <w:rPr>
                <w:rFonts w:ascii="Arial" w:eastAsia="Times New Roman" w:hAnsi="Arial" w:cs="Arial"/>
                <w:color w:val="000000"/>
                <w:sz w:val="21"/>
                <w:szCs w:val="21"/>
                <w:lang w:eastAsia="it-IT"/>
              </w:rPr>
              <w:br/>
              <w:t>  Moda = per motivi lavorativi</w:t>
            </w:r>
            <w:r w:rsidRPr="00306DC8">
              <w:rPr>
                <w:rFonts w:ascii="Arial" w:eastAsia="Times New Roman" w:hAnsi="Arial" w:cs="Arial"/>
                <w:color w:val="000000"/>
                <w:sz w:val="21"/>
                <w:szCs w:val="21"/>
                <w:lang w:eastAsia="it-IT"/>
              </w:rPr>
              <w:br/>
              <w:t>  Mediana = per motivi lavorativi</w:t>
            </w:r>
            <w:r w:rsidRPr="00306DC8">
              <w:rPr>
                <w:rFonts w:ascii="Arial" w:eastAsia="Times New Roman" w:hAnsi="Arial" w:cs="Arial"/>
                <w:color w:val="000000"/>
                <w:sz w:val="21"/>
                <w:szCs w:val="21"/>
                <w:lang w:eastAsia="it-IT"/>
              </w:rPr>
              <w:br/>
              <w:t>Indici di dispersione:</w:t>
            </w:r>
            <w:r w:rsidRPr="00306DC8">
              <w:rPr>
                <w:rFonts w:ascii="Arial" w:eastAsia="Times New Roman" w:hAnsi="Arial" w:cs="Arial"/>
                <w:color w:val="000000"/>
                <w:sz w:val="21"/>
                <w:szCs w:val="21"/>
                <w:lang w:eastAsia="it-IT"/>
              </w:rPr>
              <w:br/>
              <w:t>  Squilibrio = 0.34</w:t>
            </w:r>
          </w:p>
        </w:tc>
        <w:tc>
          <w:tcPr>
            <w:tcW w:w="0" w:type="auto"/>
            <w:hideMark/>
          </w:tcPr>
          <w:p w:rsidR="00306DC8" w:rsidRPr="00306DC8" w:rsidRDefault="00306DC8" w:rsidP="00306DC8">
            <w:pPr>
              <w:spacing w:before="100" w:beforeAutospacing="1" w:after="100" w:afterAutospacing="1" w:line="240" w:lineRule="auto"/>
              <w:jc w:val="right"/>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34"/>
              <w:gridCol w:w="618"/>
              <w:gridCol w:w="1046"/>
            </w:tblGrid>
            <w:tr w:rsidR="00306DC8" w:rsidRPr="00306DC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9"/>
                  </w:tblGrid>
                  <w:tr w:rsidR="00306DC8" w:rsidRPr="00306DC8">
                    <w:trPr>
                      <w:tblCellSpacing w:w="0" w:type="dxa"/>
                      <w:jc w:val="center"/>
                    </w:trPr>
                    <w:tc>
                      <w:tcPr>
                        <w:tcW w:w="0" w:type="auto"/>
                        <w:vAlign w:val="bottom"/>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27%</w:t>
                        </w:r>
                      </w:p>
                    </w:tc>
                  </w:tr>
                  <w:tr w:rsidR="00306DC8" w:rsidRPr="00306DC8">
                    <w:trPr>
                      <w:trHeight w:val="405"/>
                      <w:tblCellSpacing w:w="0" w:type="dxa"/>
                      <w:jc w:val="center"/>
                    </w:trPr>
                    <w:tc>
                      <w:tcPr>
                        <w:tcW w:w="0" w:type="auto"/>
                        <w:shd w:val="clear" w:color="auto" w:fill="C0D0C0"/>
                        <w:vAlign w:val="bottom"/>
                        <w:hideMark/>
                      </w:tcPr>
                      <w:p w:rsidR="00306DC8" w:rsidRPr="00306DC8" w:rsidRDefault="00306DC8" w:rsidP="00306DC8">
                        <w:pPr>
                          <w:spacing w:after="0" w:line="240" w:lineRule="auto"/>
                          <w:jc w:val="center"/>
                          <w:rPr>
                            <w:rFonts w:ascii="Arial" w:eastAsia="Times New Roman" w:hAnsi="Arial" w:cs="Arial"/>
                            <w:sz w:val="21"/>
                            <w:szCs w:val="21"/>
                            <w:lang w:eastAsia="it-IT"/>
                          </w:rPr>
                        </w:pPr>
                      </w:p>
                    </w:tc>
                  </w:tr>
                </w:tbl>
                <w:p w:rsidR="00306DC8" w:rsidRPr="00306DC8" w:rsidRDefault="00306DC8" w:rsidP="00306DC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06DC8" w:rsidRPr="00306DC8">
                    <w:trPr>
                      <w:tblCellSpacing w:w="0" w:type="dxa"/>
                      <w:jc w:val="center"/>
                    </w:trPr>
                    <w:tc>
                      <w:tcPr>
                        <w:tcW w:w="0" w:type="auto"/>
                        <w:vAlign w:val="bottom"/>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40%</w:t>
                        </w:r>
                      </w:p>
                    </w:tc>
                  </w:tr>
                  <w:tr w:rsidR="00306DC8" w:rsidRPr="00306DC8">
                    <w:trPr>
                      <w:trHeight w:val="600"/>
                      <w:tblCellSpacing w:w="0" w:type="dxa"/>
                      <w:jc w:val="center"/>
                    </w:trPr>
                    <w:tc>
                      <w:tcPr>
                        <w:tcW w:w="0" w:type="auto"/>
                        <w:shd w:val="clear" w:color="auto" w:fill="C0D0C0"/>
                        <w:vAlign w:val="bottom"/>
                        <w:hideMark/>
                      </w:tcPr>
                      <w:p w:rsidR="00306DC8" w:rsidRPr="00306DC8" w:rsidRDefault="00306DC8" w:rsidP="00306DC8">
                        <w:pPr>
                          <w:spacing w:after="0" w:line="240" w:lineRule="auto"/>
                          <w:jc w:val="center"/>
                          <w:rPr>
                            <w:rFonts w:ascii="Arial" w:eastAsia="Times New Roman" w:hAnsi="Arial" w:cs="Arial"/>
                            <w:sz w:val="21"/>
                            <w:szCs w:val="21"/>
                            <w:lang w:eastAsia="it-IT"/>
                          </w:rPr>
                        </w:pPr>
                      </w:p>
                    </w:tc>
                  </w:tr>
                </w:tbl>
                <w:p w:rsidR="00306DC8" w:rsidRPr="00306DC8" w:rsidRDefault="00306DC8" w:rsidP="00306DC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06DC8" w:rsidRPr="00306DC8">
                    <w:trPr>
                      <w:tblCellSpacing w:w="0" w:type="dxa"/>
                      <w:jc w:val="center"/>
                    </w:trPr>
                    <w:tc>
                      <w:tcPr>
                        <w:tcW w:w="0" w:type="auto"/>
                        <w:vAlign w:val="bottom"/>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33%</w:t>
                        </w:r>
                      </w:p>
                    </w:tc>
                  </w:tr>
                  <w:tr w:rsidR="00306DC8" w:rsidRPr="00306DC8">
                    <w:trPr>
                      <w:trHeight w:val="495"/>
                      <w:tblCellSpacing w:w="0" w:type="dxa"/>
                      <w:jc w:val="center"/>
                    </w:trPr>
                    <w:tc>
                      <w:tcPr>
                        <w:tcW w:w="0" w:type="auto"/>
                        <w:shd w:val="clear" w:color="auto" w:fill="C0D0C0"/>
                        <w:vAlign w:val="bottom"/>
                        <w:hideMark/>
                      </w:tcPr>
                      <w:p w:rsidR="00306DC8" w:rsidRPr="00306DC8" w:rsidRDefault="00306DC8" w:rsidP="00306DC8">
                        <w:pPr>
                          <w:spacing w:after="0" w:line="240" w:lineRule="auto"/>
                          <w:jc w:val="center"/>
                          <w:rPr>
                            <w:rFonts w:ascii="Arial" w:eastAsia="Times New Roman" w:hAnsi="Arial" w:cs="Arial"/>
                            <w:sz w:val="21"/>
                            <w:szCs w:val="21"/>
                            <w:lang w:eastAsia="it-IT"/>
                          </w:rPr>
                        </w:pPr>
                      </w:p>
                    </w:tc>
                  </w:tr>
                </w:tbl>
                <w:p w:rsidR="00306DC8" w:rsidRPr="00306DC8" w:rsidRDefault="00306DC8" w:rsidP="00306DC8">
                  <w:pPr>
                    <w:spacing w:after="0" w:line="240" w:lineRule="auto"/>
                    <w:jc w:val="center"/>
                    <w:rPr>
                      <w:rFonts w:ascii="Arial" w:eastAsia="Times New Roman" w:hAnsi="Arial" w:cs="Arial"/>
                      <w:sz w:val="21"/>
                      <w:szCs w:val="21"/>
                      <w:lang w:eastAsia="it-IT"/>
                    </w:rPr>
                  </w:pPr>
                </w:p>
              </w:tc>
            </w:tr>
            <w:tr w:rsidR="00306DC8" w:rsidRPr="00306DC8">
              <w:trPr>
                <w:tblCellSpacing w:w="15" w:type="dxa"/>
                <w:jc w:val="right"/>
              </w:trPr>
              <w:tc>
                <w:tcPr>
                  <w:tcW w:w="0" w:type="auto"/>
                  <w:shd w:val="clear" w:color="auto" w:fill="E0E0E0"/>
                  <w:vAlign w:val="center"/>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4</w:t>
                  </w:r>
                </w:p>
              </w:tc>
              <w:tc>
                <w:tcPr>
                  <w:tcW w:w="0" w:type="auto"/>
                  <w:shd w:val="clear" w:color="auto" w:fill="E0E0E0"/>
                  <w:vAlign w:val="center"/>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6</w:t>
                  </w:r>
                </w:p>
              </w:tc>
              <w:tc>
                <w:tcPr>
                  <w:tcW w:w="0" w:type="auto"/>
                  <w:shd w:val="clear" w:color="auto" w:fill="E0E0E0"/>
                  <w:vAlign w:val="center"/>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5</w:t>
                  </w:r>
                </w:p>
              </w:tc>
            </w:tr>
            <w:tr w:rsidR="00306DC8" w:rsidRPr="00306DC8">
              <w:trPr>
                <w:tblCellSpacing w:w="15" w:type="dxa"/>
                <w:jc w:val="right"/>
              </w:trPr>
              <w:tc>
                <w:tcPr>
                  <w:tcW w:w="0" w:type="auto"/>
                  <w:shd w:val="clear" w:color="auto" w:fill="E0E0E0"/>
                  <w:vAlign w:val="center"/>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altri motivi</w:t>
                  </w:r>
                </w:p>
              </w:tc>
              <w:tc>
                <w:tcPr>
                  <w:tcW w:w="0" w:type="auto"/>
                  <w:shd w:val="clear" w:color="auto" w:fill="E0E0E0"/>
                  <w:vAlign w:val="center"/>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per motivi lavorativi</w:t>
                  </w:r>
                </w:p>
              </w:tc>
              <w:tc>
                <w:tcPr>
                  <w:tcW w:w="0" w:type="auto"/>
                  <w:shd w:val="clear" w:color="auto" w:fill="E0E0E0"/>
                  <w:vAlign w:val="center"/>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perché penso sia importante la socializzazione</w:t>
                  </w:r>
                </w:p>
              </w:tc>
            </w:tr>
          </w:tbl>
          <w:p w:rsidR="00306DC8" w:rsidRPr="00306DC8" w:rsidRDefault="00306DC8" w:rsidP="00306DC8">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 </w:t>
            </w:r>
          </w:p>
        </w:tc>
        <w:tc>
          <w:tcPr>
            <w:tcW w:w="0" w:type="auto"/>
            <w:hideMark/>
          </w:tcPr>
          <w:p w:rsidR="00306DC8" w:rsidRPr="00306DC8" w:rsidRDefault="00306DC8" w:rsidP="00306DC8">
            <w:pPr>
              <w:spacing w:before="100" w:beforeAutospacing="1" w:after="100" w:afterAutospacing="1"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331"/>
            </w:tblGrid>
            <w:tr w:rsidR="00306DC8" w:rsidRPr="00306DC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301"/>
                  </w:tblGrid>
                  <w:tr w:rsidR="00306DC8" w:rsidRPr="00306DC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15"/>
                          <w:gridCol w:w="3086"/>
                        </w:tblGrid>
                        <w:tr w:rsidR="00306DC8" w:rsidRPr="00306DC8">
                          <w:trPr>
                            <w:tblCellSpacing w:w="30" w:type="dxa"/>
                          </w:trPr>
                          <w:tc>
                            <w:tcPr>
                              <w:tcW w:w="0" w:type="auto"/>
                              <w:shd w:val="clear" w:color="auto" w:fill="C0D0C0"/>
                              <w:noWrap/>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   </w:t>
                              </w:r>
                            </w:p>
                          </w:tc>
                          <w:tc>
                            <w:tcPr>
                              <w:tcW w:w="0" w:type="auto"/>
                              <w:noWrap/>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V3 per quale ragione porta suo figlio/a al nido</w:t>
                              </w:r>
                            </w:p>
                          </w:tc>
                        </w:tr>
                      </w:tbl>
                      <w:p w:rsidR="00306DC8" w:rsidRPr="00306DC8" w:rsidRDefault="00306DC8" w:rsidP="00306DC8">
                        <w:pPr>
                          <w:spacing w:after="0" w:line="240" w:lineRule="auto"/>
                          <w:rPr>
                            <w:rFonts w:ascii="Arial" w:eastAsia="Times New Roman" w:hAnsi="Arial" w:cs="Arial"/>
                            <w:sz w:val="21"/>
                            <w:szCs w:val="21"/>
                            <w:lang w:eastAsia="it-IT"/>
                          </w:rPr>
                        </w:pPr>
                      </w:p>
                    </w:tc>
                  </w:tr>
                </w:tbl>
                <w:p w:rsidR="00306DC8" w:rsidRPr="00306DC8" w:rsidRDefault="00306DC8" w:rsidP="00306DC8">
                  <w:pPr>
                    <w:spacing w:after="0" w:line="240" w:lineRule="auto"/>
                    <w:rPr>
                      <w:rFonts w:ascii="Arial" w:eastAsia="Times New Roman" w:hAnsi="Arial" w:cs="Arial"/>
                      <w:sz w:val="21"/>
                      <w:szCs w:val="21"/>
                      <w:lang w:eastAsia="it-IT"/>
                    </w:rPr>
                  </w:pPr>
                </w:p>
              </w:tc>
            </w:tr>
          </w:tbl>
          <w:p w:rsidR="00306DC8" w:rsidRPr="00306DC8" w:rsidRDefault="00306DC8" w:rsidP="00306DC8">
            <w:pPr>
              <w:spacing w:after="0" w:line="240" w:lineRule="auto"/>
              <w:jc w:val="both"/>
              <w:rPr>
                <w:rFonts w:ascii="Arial" w:eastAsia="Times New Roman" w:hAnsi="Arial" w:cs="Arial"/>
                <w:color w:val="000000"/>
                <w:sz w:val="21"/>
                <w:szCs w:val="21"/>
                <w:lang w:eastAsia="it-IT"/>
              </w:rPr>
            </w:pPr>
          </w:p>
        </w:tc>
      </w:tr>
    </w:tbl>
    <w:p w:rsidR="00306DC8" w:rsidRPr="00306DC8" w:rsidRDefault="00306DC8" w:rsidP="00306DC8">
      <w:pPr>
        <w:spacing w:before="100" w:beforeAutospacing="1" w:after="100" w:afterAutospacing="1"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 </w:t>
      </w:r>
    </w:p>
    <w:p w:rsidR="00306DC8" w:rsidRPr="00306DC8" w:rsidRDefault="00D46912" w:rsidP="00306DC8">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pict>
          <v:rect id="_x0000_i1028" style="width:0;height:1.5pt" o:hrstd="t" o:hrnoshade="t" o:hr="t" fillcolor="black" stroked="f"/>
        </w:pict>
      </w:r>
    </w:p>
    <w:p w:rsidR="00306DC8" w:rsidRPr="00306DC8" w:rsidRDefault="00306DC8" w:rsidP="00306DC8">
      <w:pPr>
        <w:spacing w:before="100" w:beforeAutospacing="1" w:after="100" w:afterAutospacing="1"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rsidR="00306DC8" w:rsidRPr="00306DC8" w:rsidRDefault="00306DC8" w:rsidP="00306DC8">
      <w:pPr>
        <w:spacing w:before="100" w:beforeAutospacing="1" w:after="100" w:afterAutospacing="1" w:line="240" w:lineRule="auto"/>
        <w:jc w:val="both"/>
        <w:rPr>
          <w:rFonts w:ascii="Arial" w:eastAsia="Times New Roman" w:hAnsi="Arial" w:cs="Arial"/>
          <w:color w:val="000000"/>
          <w:sz w:val="21"/>
          <w:szCs w:val="21"/>
          <w:lang w:eastAsia="it-IT"/>
        </w:rPr>
      </w:pPr>
      <w:r w:rsidRPr="00306DC8">
        <w:rPr>
          <w:rFonts w:ascii="Arial" w:eastAsia="Times New Roman" w:hAnsi="Arial" w:cs="Arial"/>
          <w:b/>
          <w:bCs/>
          <w:color w:val="000000"/>
          <w:sz w:val="21"/>
          <w:szCs w:val="21"/>
          <w:lang w:eastAsia="it-IT"/>
        </w:rPr>
        <w:t>V3 per quale ragione porta suo figlio/a al nido</w:t>
      </w:r>
    </w:p>
    <w:p w:rsidR="00306DC8" w:rsidRPr="00306DC8" w:rsidRDefault="00306DC8" w:rsidP="00306DC8">
      <w:pPr>
        <w:spacing w:before="100" w:beforeAutospacing="1" w:after="100" w:afterAutospacing="1"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60"/>
        <w:gridCol w:w="390"/>
        <w:gridCol w:w="390"/>
        <w:gridCol w:w="390"/>
        <w:gridCol w:w="390"/>
        <w:gridCol w:w="545"/>
        <w:gridCol w:w="545"/>
        <w:gridCol w:w="545"/>
        <w:gridCol w:w="545"/>
        <w:gridCol w:w="545"/>
        <w:gridCol w:w="545"/>
        <w:gridCol w:w="865"/>
        <w:gridCol w:w="865"/>
        <w:gridCol w:w="865"/>
        <w:gridCol w:w="865"/>
        <w:gridCol w:w="865"/>
        <w:gridCol w:w="243"/>
      </w:tblGrid>
      <w:tr w:rsidR="00306DC8" w:rsidRPr="00306DC8" w:rsidTr="00306D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lastRenderedPageBreak/>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100</w:t>
            </w:r>
          </w:p>
        </w:tc>
      </w:tr>
      <w:tr w:rsidR="00306DC8" w:rsidRPr="00306DC8" w:rsidTr="00306D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altri motivi</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altri motivi</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altri motivi</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altri motivi</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per motivi lavorativi</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per motivi lavorativi</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per motivi lavorativi</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per motivi lavorativi</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per motivi lavorativi</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per motivi lavorativi</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perché penso sia importante la socializzazione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perché penso sia importante la socializzazione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perché penso sia importante la socializzazione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perché penso sia importante la socializzazione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perché penso sia importante la socializzazione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 </w:t>
            </w:r>
          </w:p>
        </w:tc>
      </w:tr>
    </w:tbl>
    <w:p w:rsidR="00306DC8" w:rsidRPr="00306DC8" w:rsidRDefault="00306DC8" w:rsidP="00306DC8">
      <w:pPr>
        <w:spacing w:before="100" w:beforeAutospacing="1" w:after="100" w:afterAutospacing="1"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 xml:space="preserve">La mediana (punto che lascia alla sua sinistra e alla sua destra lo stesso numero di casi) vale per motivi lavorativi. Il primo quartile Q1 (punto che lascia alla sua sinistra il 25 percento dei casi) vale altri motivi. Il terzo quartile Q3 (punto che lascia alla sua sinistra il 75 percento dei casi) vale perché penso sia importante la socializzazione. La differenza </w:t>
      </w:r>
      <w:proofErr w:type="spellStart"/>
      <w:r w:rsidRPr="00306DC8">
        <w:rPr>
          <w:rFonts w:ascii="Arial" w:eastAsia="Times New Roman" w:hAnsi="Arial" w:cs="Arial"/>
          <w:color w:val="000000"/>
          <w:sz w:val="21"/>
          <w:szCs w:val="21"/>
          <w:lang w:eastAsia="it-IT"/>
        </w:rPr>
        <w:t>interquartilica</w:t>
      </w:r>
      <w:proofErr w:type="spellEnd"/>
      <w:r w:rsidRPr="00306DC8">
        <w:rPr>
          <w:rFonts w:ascii="Arial" w:eastAsia="Times New Roman" w:hAnsi="Arial" w:cs="Arial"/>
          <w:color w:val="000000"/>
          <w:sz w:val="21"/>
          <w:szCs w:val="21"/>
          <w:lang w:eastAsia="it-IT"/>
        </w:rPr>
        <w:t xml:space="preserve"> Q3-Q1 vale </w:t>
      </w:r>
      <w:proofErr w:type="spellStart"/>
      <w:r w:rsidRPr="00306DC8">
        <w:rPr>
          <w:rFonts w:ascii="Arial" w:eastAsia="Times New Roman" w:hAnsi="Arial" w:cs="Arial"/>
          <w:color w:val="000000"/>
          <w:sz w:val="21"/>
          <w:szCs w:val="21"/>
          <w:lang w:eastAsia="it-IT"/>
        </w:rPr>
        <w:t>NaN</w:t>
      </w:r>
      <w:proofErr w:type="spellEnd"/>
      <w:r w:rsidRPr="00306DC8">
        <w:rPr>
          <w:rFonts w:ascii="Arial" w:eastAsia="Times New Roman" w:hAnsi="Arial" w:cs="Arial"/>
          <w:color w:val="000000"/>
          <w:sz w:val="21"/>
          <w:szCs w:val="21"/>
          <w:lang w:eastAsia="it-IT"/>
        </w:rPr>
        <w:t>.</w:t>
      </w:r>
    </w:p>
    <w:p w:rsidR="00306DC8" w:rsidRPr="00306DC8" w:rsidRDefault="00306DC8" w:rsidP="00306DC8">
      <w:pPr>
        <w:spacing w:before="100" w:beforeAutospacing="1" w:after="100" w:afterAutospacing="1"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Lo squilibrio è dato dalla somma delle proporzioni al quadrato per ciascuna delle k modalità della variabile, ossia:</w:t>
      </w:r>
      <w:r w:rsidRPr="00306DC8">
        <w:rPr>
          <w:rFonts w:ascii="Arial" w:eastAsia="Times New Roman" w:hAnsi="Arial" w:cs="Arial"/>
          <w:color w:val="000000"/>
          <w:sz w:val="21"/>
          <w:szCs w:val="21"/>
          <w:lang w:eastAsia="it-IT"/>
        </w:rPr>
        <w:br/>
      </w:r>
      <w:r w:rsidRPr="00306DC8">
        <w:rPr>
          <w:rFonts w:ascii="Arial" w:eastAsia="Times New Roman" w:hAnsi="Arial" w:cs="Arial"/>
          <w:noProof/>
          <w:color w:val="000000"/>
          <w:sz w:val="21"/>
          <w:szCs w:val="21"/>
          <w:lang w:eastAsia="it-IT"/>
        </w:rPr>
        <w:drawing>
          <wp:inline distT="0" distB="0" distL="0" distR="0" wp14:anchorId="4A6BD599" wp14:editId="6EE0D9EE">
            <wp:extent cx="428625" cy="409575"/>
            <wp:effectExtent l="0" t="0" r="9525" b="9525"/>
            <wp:docPr id="3" name="Immagine 3"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edurete.org/jsstat/squilibrio.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8625" cy="409575"/>
                    </a:xfrm>
                    <a:prstGeom prst="rect">
                      <a:avLst/>
                    </a:prstGeom>
                    <a:noFill/>
                    <a:ln>
                      <a:noFill/>
                    </a:ln>
                  </pic:spPr>
                </pic:pic>
              </a:graphicData>
            </a:graphic>
          </wp:inline>
        </w:drawing>
      </w:r>
      <w:r w:rsidRPr="00306DC8">
        <w:rPr>
          <w:rFonts w:ascii="Arial" w:eastAsia="Times New Roman" w:hAnsi="Arial" w:cs="Arial"/>
          <w:color w:val="000000"/>
          <w:sz w:val="21"/>
          <w:szCs w:val="21"/>
          <w:lang w:eastAsia="it-IT"/>
        </w:rPr>
        <w:t> = 0.27^2+0.4^2+0.33^2 = 0.34. </w:t>
      </w:r>
      <w:r w:rsidRPr="00306DC8">
        <w:rPr>
          <w:rFonts w:ascii="Arial" w:eastAsia="Times New Roman" w:hAnsi="Arial" w:cs="Arial"/>
          <w:color w:val="000000"/>
          <w:sz w:val="21"/>
          <w:szCs w:val="21"/>
          <w:lang w:eastAsia="it-IT"/>
        </w:rPr>
        <w:br/>
        <w:t xml:space="preserve">E' un indice di dispersione dei casi nelle modalità assunte dalla variabile. Se è vicino a 0.33 (ossia 1/k, dove k è il numero delle modalità) i casi sono </w:t>
      </w:r>
      <w:proofErr w:type="spellStart"/>
      <w:r w:rsidRPr="00306DC8">
        <w:rPr>
          <w:rFonts w:ascii="Arial" w:eastAsia="Times New Roman" w:hAnsi="Arial" w:cs="Arial"/>
          <w:color w:val="000000"/>
          <w:sz w:val="21"/>
          <w:szCs w:val="21"/>
          <w:lang w:eastAsia="it-IT"/>
        </w:rPr>
        <w:t>equidistribuiti</w:t>
      </w:r>
      <w:proofErr w:type="spellEnd"/>
      <w:r w:rsidRPr="00306DC8">
        <w:rPr>
          <w:rFonts w:ascii="Arial" w:eastAsia="Times New Roman" w:hAnsi="Arial" w:cs="Arial"/>
          <w:color w:val="000000"/>
          <w:sz w:val="21"/>
          <w:szCs w:val="21"/>
          <w:lang w:eastAsia="it-IT"/>
        </w:rPr>
        <w:t xml:space="preserve"> nelle categorie corrispondenti alle modalità della variabile. Se è vicino a 1 i casi sono concentrati in un'unica categoria.</w:t>
      </w:r>
    </w:p>
    <w:p w:rsidR="00306DC8" w:rsidRPr="00306DC8" w:rsidRDefault="00306DC8" w:rsidP="00306DC8">
      <w:pPr>
        <w:spacing w:before="100" w:beforeAutospacing="1" w:after="100" w:afterAutospacing="1"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I parametri illustrati (percentuali semplici delle categorie, media e scarto tipo) sono quelli calcolati sul campione considerato (la matrice di dati di partenza). Di questi viene fornita anche la proiezione sulla popolazione, con intervallo di fiducia 95 percento (</w:t>
      </w:r>
      <w:proofErr w:type="spellStart"/>
      <w:r w:rsidRPr="00306DC8">
        <w:rPr>
          <w:rFonts w:ascii="Arial" w:eastAsia="Times New Roman" w:hAnsi="Arial" w:cs="Arial"/>
          <w:color w:val="000000"/>
          <w:sz w:val="21"/>
          <w:szCs w:val="21"/>
          <w:lang w:eastAsia="it-IT"/>
        </w:rPr>
        <w:t>Int</w:t>
      </w:r>
      <w:proofErr w:type="spellEnd"/>
      <w:r w:rsidRPr="00306DC8">
        <w:rPr>
          <w:rFonts w:ascii="Arial" w:eastAsia="Times New Roman" w:hAnsi="Arial" w:cs="Arial"/>
          <w:color w:val="000000"/>
          <w:sz w:val="21"/>
          <w:szCs w:val="21"/>
          <w:lang w:eastAsia="it-IT"/>
        </w:rPr>
        <w:t xml:space="preserve">. </w:t>
      </w:r>
      <w:proofErr w:type="spellStart"/>
      <w:r w:rsidRPr="00306DC8">
        <w:rPr>
          <w:rFonts w:ascii="Arial" w:eastAsia="Times New Roman" w:hAnsi="Arial" w:cs="Arial"/>
          <w:color w:val="000000"/>
          <w:sz w:val="21"/>
          <w:szCs w:val="21"/>
          <w:lang w:eastAsia="it-IT"/>
        </w:rPr>
        <w:t>Fid</w:t>
      </w:r>
      <w:proofErr w:type="spellEnd"/>
      <w:r w:rsidRPr="00306DC8">
        <w:rPr>
          <w:rFonts w:ascii="Arial" w:eastAsia="Times New Roman" w:hAnsi="Arial" w:cs="Arial"/>
          <w:color w:val="000000"/>
          <w:sz w:val="21"/>
          <w:szCs w:val="21"/>
          <w:lang w:eastAsia="it-IT"/>
        </w:rPr>
        <w:t>. 95%), valida se: </w:t>
      </w:r>
      <w:r w:rsidRPr="00306DC8">
        <w:rPr>
          <w:rFonts w:ascii="Arial" w:eastAsia="Times New Roman" w:hAnsi="Arial" w:cs="Arial"/>
          <w:color w:val="000000"/>
          <w:sz w:val="21"/>
          <w:szCs w:val="21"/>
          <w:lang w:eastAsia="it-IT"/>
        </w:rPr>
        <w:br/>
        <w:t>a) il campione è stato ottenuto mediante estrazione casuale; </w:t>
      </w:r>
      <w:r w:rsidRPr="00306DC8">
        <w:rPr>
          <w:rFonts w:ascii="Arial" w:eastAsia="Times New Roman" w:hAnsi="Arial" w:cs="Arial"/>
          <w:color w:val="000000"/>
          <w:sz w:val="21"/>
          <w:szCs w:val="21"/>
          <w:lang w:eastAsia="it-IT"/>
        </w:rPr>
        <w:br/>
        <w:t>b) la popolazione è normale se il numero dei casi del campione è minore di 30; se è maggiore la forma può essere qualsiasi. </w:t>
      </w:r>
      <w:r w:rsidRPr="00306DC8">
        <w:rPr>
          <w:rFonts w:ascii="Arial" w:eastAsia="Times New Roman" w:hAnsi="Arial" w:cs="Arial"/>
          <w:color w:val="000000"/>
          <w:sz w:val="21"/>
          <w:szCs w:val="21"/>
          <w:lang w:eastAsia="it-IT"/>
        </w:rPr>
        <w:br/>
        <w:t>Media e varianza della popolazione vengono supposte ignote. Le proiezioni (stime per intervallo) ci dicono che il 95 percento dei campioni estratti da quella popolazione avranno parametri che si situano all'interno di quell'intervallo.</w:t>
      </w:r>
      <w:r w:rsidRPr="00306DC8">
        <w:rPr>
          <w:rFonts w:ascii="Arial" w:eastAsia="Times New Roman" w:hAnsi="Arial" w:cs="Arial"/>
          <w:color w:val="000000"/>
          <w:sz w:val="21"/>
          <w:szCs w:val="21"/>
          <w:lang w:eastAsia="it-IT"/>
        </w:rPr>
        <w:br/>
        <w:t xml:space="preserve">Per la stima della proporzione viene usata la distribuzione Binomiale quando la numerosità del campione è inferiore o uguale a 30 casi; se superiore viene usata la distribuzione di </w:t>
      </w:r>
      <w:proofErr w:type="spellStart"/>
      <w:r w:rsidRPr="00306DC8">
        <w:rPr>
          <w:rFonts w:ascii="Arial" w:eastAsia="Times New Roman" w:hAnsi="Arial" w:cs="Arial"/>
          <w:color w:val="000000"/>
          <w:sz w:val="21"/>
          <w:szCs w:val="21"/>
          <w:lang w:eastAsia="it-IT"/>
        </w:rPr>
        <w:t>Poisson</w:t>
      </w:r>
      <w:proofErr w:type="spellEnd"/>
      <w:r w:rsidRPr="00306DC8">
        <w:rPr>
          <w:rFonts w:ascii="Arial" w:eastAsia="Times New Roman" w:hAnsi="Arial" w:cs="Arial"/>
          <w:color w:val="000000"/>
          <w:sz w:val="21"/>
          <w:szCs w:val="21"/>
          <w:lang w:eastAsia="it-IT"/>
        </w:rPr>
        <w:t xml:space="preserve"> se la proporzione della categoria è 5% o inferiore, la distribuzione Normale altrimenti.</w:t>
      </w:r>
    </w:p>
    <w:p w:rsidR="00306DC8" w:rsidRPr="00306DC8" w:rsidRDefault="00306DC8" w:rsidP="00306DC8">
      <w:pPr>
        <w:spacing w:before="100" w:beforeAutospacing="1" w:after="100" w:afterAutospacing="1" w:line="240" w:lineRule="auto"/>
        <w:jc w:val="both"/>
        <w:rPr>
          <w:rFonts w:ascii="Arial" w:eastAsia="Times New Roman" w:hAnsi="Arial" w:cs="Arial"/>
          <w:color w:val="000000"/>
          <w:sz w:val="21"/>
          <w:szCs w:val="21"/>
          <w:lang w:eastAsia="it-IT"/>
        </w:rPr>
      </w:pPr>
      <w:r w:rsidRPr="00306DC8">
        <w:rPr>
          <w:rFonts w:ascii="Arial" w:eastAsia="Times New Roman" w:hAnsi="Arial" w:cs="Arial"/>
          <w:b/>
          <w:bCs/>
          <w:color w:val="000000"/>
          <w:sz w:val="21"/>
          <w:szCs w:val="21"/>
          <w:lang w:eastAsia="it-IT"/>
        </w:rPr>
        <w:t>Note</w:t>
      </w:r>
      <w:r w:rsidRPr="00306DC8">
        <w:rPr>
          <w:rFonts w:ascii="Arial" w:eastAsia="Times New Roman" w:hAnsi="Arial" w:cs="Arial"/>
          <w:color w:val="000000"/>
          <w:sz w:val="21"/>
          <w:szCs w:val="21"/>
          <w:lang w:eastAsia="it-IT"/>
        </w:rPr>
        <w:t xml:space="preserve">: (1) Quando un indice non può essere calcolato perché, ad esempio, i dati inseriti non sono numerici, il programma restituisce il valore standard </w:t>
      </w:r>
      <w:proofErr w:type="spellStart"/>
      <w:r w:rsidRPr="00306DC8">
        <w:rPr>
          <w:rFonts w:ascii="Arial" w:eastAsia="Times New Roman" w:hAnsi="Arial" w:cs="Arial"/>
          <w:color w:val="000000"/>
          <w:sz w:val="21"/>
          <w:szCs w:val="21"/>
          <w:lang w:eastAsia="it-IT"/>
        </w:rPr>
        <w:t>NaN</w:t>
      </w:r>
      <w:proofErr w:type="spellEnd"/>
      <w:r w:rsidRPr="00306DC8">
        <w:rPr>
          <w:rFonts w:ascii="Arial" w:eastAsia="Times New Roman" w:hAnsi="Arial" w:cs="Arial"/>
          <w:color w:val="000000"/>
          <w:sz w:val="21"/>
          <w:szCs w:val="21"/>
          <w:lang w:eastAsia="it-IT"/>
        </w:rPr>
        <w:t xml:space="preserve"> (</w:t>
      </w:r>
      <w:proofErr w:type="spellStart"/>
      <w:r w:rsidRPr="00306DC8">
        <w:rPr>
          <w:rFonts w:ascii="Arial" w:eastAsia="Times New Roman" w:hAnsi="Arial" w:cs="Arial"/>
          <w:color w:val="000000"/>
          <w:sz w:val="21"/>
          <w:szCs w:val="21"/>
          <w:lang w:eastAsia="it-IT"/>
        </w:rPr>
        <w:t>Not</w:t>
      </w:r>
      <w:proofErr w:type="spellEnd"/>
      <w:r w:rsidRPr="00306DC8">
        <w:rPr>
          <w:rFonts w:ascii="Arial" w:eastAsia="Times New Roman" w:hAnsi="Arial" w:cs="Arial"/>
          <w:color w:val="000000"/>
          <w:sz w:val="21"/>
          <w:szCs w:val="21"/>
          <w:lang w:eastAsia="it-IT"/>
        </w:rPr>
        <w:t xml:space="preserve"> a </w:t>
      </w:r>
      <w:proofErr w:type="spellStart"/>
      <w:r w:rsidRPr="00306DC8">
        <w:rPr>
          <w:rFonts w:ascii="Arial" w:eastAsia="Times New Roman" w:hAnsi="Arial" w:cs="Arial"/>
          <w:color w:val="000000"/>
          <w:sz w:val="21"/>
          <w:szCs w:val="21"/>
          <w:lang w:eastAsia="it-IT"/>
        </w:rPr>
        <w:t>Number</w:t>
      </w:r>
      <w:proofErr w:type="spellEnd"/>
      <w:r w:rsidRPr="00306DC8">
        <w:rPr>
          <w:rFonts w:ascii="Arial" w:eastAsia="Times New Roman" w:hAnsi="Arial" w:cs="Arial"/>
          <w:color w:val="000000"/>
          <w:sz w:val="21"/>
          <w:szCs w:val="21"/>
          <w:lang w:eastAsia="it-IT"/>
        </w:rPr>
        <w:t>). (2) E' possibile esportare i dati in Word o Excel (ad esempio per ricavare dei grafici) selezionando i dati interessati, copiandoli e incollandoli sul programma di destinazione.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794"/>
        <w:gridCol w:w="1262"/>
        <w:gridCol w:w="101"/>
        <w:gridCol w:w="4571"/>
      </w:tblGrid>
      <w:tr w:rsidR="00306DC8" w:rsidRPr="00306DC8" w:rsidTr="00306DC8">
        <w:trPr>
          <w:tblCellSpacing w:w="15" w:type="dxa"/>
        </w:trPr>
        <w:tc>
          <w:tcPr>
            <w:tcW w:w="0" w:type="auto"/>
            <w:hideMark/>
          </w:tcPr>
          <w:p w:rsidR="00306DC8" w:rsidRPr="00306DC8" w:rsidRDefault="00306DC8" w:rsidP="00306DC8">
            <w:pPr>
              <w:spacing w:after="0" w:line="240" w:lineRule="auto"/>
              <w:rPr>
                <w:rFonts w:ascii="Arial" w:eastAsia="Times New Roman" w:hAnsi="Arial" w:cs="Arial"/>
                <w:color w:val="000000"/>
                <w:sz w:val="21"/>
                <w:szCs w:val="21"/>
                <w:lang w:eastAsia="it-IT"/>
              </w:rPr>
            </w:pPr>
            <w:r w:rsidRPr="00306DC8">
              <w:rPr>
                <w:rFonts w:ascii="Arial" w:eastAsia="Times New Roman" w:hAnsi="Arial" w:cs="Arial"/>
                <w:b/>
                <w:bCs/>
                <w:color w:val="000000"/>
                <w:sz w:val="21"/>
                <w:szCs w:val="21"/>
                <w:lang w:eastAsia="it-IT"/>
              </w:rPr>
              <w:t>Distribuzione di frequenza:</w:t>
            </w:r>
            <w:r w:rsidRPr="00306DC8">
              <w:rPr>
                <w:rFonts w:ascii="Arial" w:eastAsia="Times New Roman" w:hAnsi="Arial" w:cs="Arial"/>
                <w:color w:val="000000"/>
                <w:sz w:val="21"/>
                <w:szCs w:val="21"/>
                <w:lang w:eastAsia="it-IT"/>
              </w:rPr>
              <w:br/>
            </w:r>
            <w:r w:rsidRPr="00306DC8">
              <w:rPr>
                <w:rFonts w:ascii="Arial" w:eastAsia="Times New Roman" w:hAnsi="Arial" w:cs="Arial"/>
                <w:b/>
                <w:bCs/>
                <w:color w:val="000000"/>
                <w:sz w:val="21"/>
                <w:szCs w:val="21"/>
                <w:lang w:eastAsia="it-IT"/>
              </w:rPr>
              <w:t>V4 quanto è soddisfatto delle educatrici che seguono suo figlio/a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00"/>
              <w:gridCol w:w="589"/>
              <w:gridCol w:w="502"/>
              <w:gridCol w:w="589"/>
              <w:gridCol w:w="513"/>
              <w:gridCol w:w="610"/>
            </w:tblGrid>
            <w:tr w:rsidR="00306DC8" w:rsidRPr="00306D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15"/>
                      <w:szCs w:val="15"/>
                      <w:lang w:eastAsia="it-IT"/>
                    </w:rPr>
                    <w:t>Frequenza</w:t>
                  </w:r>
                  <w:r w:rsidRPr="00306DC8">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proofErr w:type="spellStart"/>
                  <w:r w:rsidRPr="00306DC8">
                    <w:rPr>
                      <w:rFonts w:ascii="Arial" w:eastAsia="Times New Roman" w:hAnsi="Arial" w:cs="Arial"/>
                      <w:sz w:val="15"/>
                      <w:szCs w:val="15"/>
                      <w:lang w:eastAsia="it-IT"/>
                    </w:rPr>
                    <w:t>Percent</w:t>
                  </w:r>
                  <w:proofErr w:type="spellEnd"/>
                  <w:r w:rsidRPr="00306DC8">
                    <w:rPr>
                      <w:rFonts w:ascii="Arial" w:eastAsia="Times New Roman" w:hAnsi="Arial" w:cs="Arial"/>
                      <w:sz w:val="15"/>
                      <w:szCs w:val="15"/>
                      <w:lang w:eastAsia="it-IT"/>
                    </w:rPr>
                    <w:t>.</w:t>
                  </w:r>
                  <w:r w:rsidRPr="00306DC8">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15"/>
                      <w:szCs w:val="15"/>
                      <w:lang w:eastAsia="it-IT"/>
                    </w:rPr>
                    <w:t>Frequenza</w:t>
                  </w:r>
                  <w:r w:rsidRPr="00306DC8">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proofErr w:type="spellStart"/>
                  <w:r w:rsidRPr="00306DC8">
                    <w:rPr>
                      <w:rFonts w:ascii="Arial" w:eastAsia="Times New Roman" w:hAnsi="Arial" w:cs="Arial"/>
                      <w:sz w:val="15"/>
                      <w:szCs w:val="15"/>
                      <w:lang w:eastAsia="it-IT"/>
                    </w:rPr>
                    <w:t>Percent</w:t>
                  </w:r>
                  <w:proofErr w:type="spellEnd"/>
                  <w:r w:rsidRPr="00306DC8">
                    <w:rPr>
                      <w:rFonts w:ascii="Arial" w:eastAsia="Times New Roman" w:hAnsi="Arial" w:cs="Arial"/>
                      <w:sz w:val="15"/>
                      <w:szCs w:val="15"/>
                      <w:lang w:eastAsia="it-IT"/>
                    </w:rPr>
                    <w:t>.</w:t>
                  </w:r>
                  <w:r w:rsidRPr="00306DC8">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proofErr w:type="spellStart"/>
                  <w:r w:rsidRPr="00306DC8">
                    <w:rPr>
                      <w:rFonts w:ascii="Arial" w:eastAsia="Times New Roman" w:hAnsi="Arial" w:cs="Arial"/>
                      <w:sz w:val="15"/>
                      <w:szCs w:val="15"/>
                      <w:lang w:eastAsia="it-IT"/>
                    </w:rPr>
                    <w:t>Int</w:t>
                  </w:r>
                  <w:proofErr w:type="spellEnd"/>
                  <w:r w:rsidRPr="00306DC8">
                    <w:rPr>
                      <w:rFonts w:ascii="Arial" w:eastAsia="Times New Roman" w:hAnsi="Arial" w:cs="Arial"/>
                      <w:sz w:val="15"/>
                      <w:szCs w:val="15"/>
                      <w:lang w:eastAsia="it-IT"/>
                    </w:rPr>
                    <w:t xml:space="preserve">. </w:t>
                  </w:r>
                  <w:proofErr w:type="spellStart"/>
                  <w:r w:rsidRPr="00306DC8">
                    <w:rPr>
                      <w:rFonts w:ascii="Arial" w:eastAsia="Times New Roman" w:hAnsi="Arial" w:cs="Arial"/>
                      <w:sz w:val="15"/>
                      <w:szCs w:val="15"/>
                      <w:lang w:eastAsia="it-IT"/>
                    </w:rPr>
                    <w:t>Fid</w:t>
                  </w:r>
                  <w:proofErr w:type="spellEnd"/>
                  <w:r w:rsidRPr="00306DC8">
                    <w:rPr>
                      <w:rFonts w:ascii="Arial" w:eastAsia="Times New Roman" w:hAnsi="Arial" w:cs="Arial"/>
                      <w:sz w:val="15"/>
                      <w:szCs w:val="15"/>
                      <w:lang w:eastAsia="it-IT"/>
                    </w:rPr>
                    <w:t>. 95%</w:t>
                  </w:r>
                </w:p>
              </w:tc>
            </w:tr>
            <w:tr w:rsidR="00306DC8" w:rsidRPr="00306D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b/>
                      <w:bCs/>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15"/>
                      <w:szCs w:val="15"/>
                      <w:lang w:eastAsia="it-IT"/>
                    </w:rPr>
                    <w:t>0%:47%</w:t>
                  </w:r>
                </w:p>
              </w:tc>
            </w:tr>
            <w:tr w:rsidR="00306DC8" w:rsidRPr="00306D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b/>
                      <w:bCs/>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15"/>
                      <w:szCs w:val="15"/>
                      <w:lang w:eastAsia="it-IT"/>
                    </w:rPr>
                    <w:t>53%:100%</w:t>
                  </w:r>
                </w:p>
              </w:tc>
            </w:tr>
          </w:tbl>
          <w:p w:rsidR="00306DC8" w:rsidRPr="00306DC8" w:rsidRDefault="00306DC8" w:rsidP="00306DC8">
            <w:pPr>
              <w:spacing w:after="0" w:line="240" w:lineRule="auto"/>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br/>
            </w:r>
            <w:r w:rsidRPr="00306DC8">
              <w:rPr>
                <w:rFonts w:ascii="Arial" w:eastAsia="Times New Roman" w:hAnsi="Arial" w:cs="Arial"/>
                <w:b/>
                <w:bCs/>
                <w:color w:val="000000"/>
                <w:sz w:val="21"/>
                <w:szCs w:val="21"/>
                <w:lang w:eastAsia="it-IT"/>
              </w:rPr>
              <w:t>Campione</w:t>
            </w:r>
            <w:r w:rsidRPr="00306DC8">
              <w:rPr>
                <w:rFonts w:ascii="Arial" w:eastAsia="Times New Roman" w:hAnsi="Arial" w:cs="Arial"/>
                <w:color w:val="000000"/>
                <w:sz w:val="21"/>
                <w:szCs w:val="21"/>
                <w:lang w:eastAsia="it-IT"/>
              </w:rPr>
              <w:t>:</w:t>
            </w:r>
            <w:r w:rsidRPr="00306DC8">
              <w:rPr>
                <w:rFonts w:ascii="Arial" w:eastAsia="Times New Roman" w:hAnsi="Arial" w:cs="Arial"/>
                <w:color w:val="000000"/>
                <w:sz w:val="21"/>
                <w:szCs w:val="21"/>
                <w:lang w:eastAsia="it-IT"/>
              </w:rPr>
              <w:br/>
              <w:t>Numero di casi= 15</w:t>
            </w:r>
            <w:r w:rsidRPr="00306DC8">
              <w:rPr>
                <w:rFonts w:ascii="Arial" w:eastAsia="Times New Roman" w:hAnsi="Arial" w:cs="Arial"/>
                <w:color w:val="000000"/>
                <w:sz w:val="21"/>
                <w:szCs w:val="21"/>
                <w:lang w:eastAsia="it-IT"/>
              </w:rPr>
              <w:br/>
            </w:r>
            <w:r w:rsidRPr="00306DC8">
              <w:rPr>
                <w:rFonts w:ascii="Arial" w:eastAsia="Times New Roman" w:hAnsi="Arial" w:cs="Arial"/>
                <w:color w:val="000000"/>
                <w:sz w:val="21"/>
                <w:szCs w:val="21"/>
                <w:lang w:eastAsia="it-IT"/>
              </w:rPr>
              <w:lastRenderedPageBreak/>
              <w:t>Indici di tendenza centrale:</w:t>
            </w:r>
            <w:r w:rsidRPr="00306DC8">
              <w:rPr>
                <w:rFonts w:ascii="Arial" w:eastAsia="Times New Roman" w:hAnsi="Arial" w:cs="Arial"/>
                <w:color w:val="000000"/>
                <w:sz w:val="21"/>
                <w:szCs w:val="21"/>
                <w:lang w:eastAsia="it-IT"/>
              </w:rPr>
              <w:br/>
              <w:t>  Moda = molto</w:t>
            </w:r>
            <w:r w:rsidRPr="00306DC8">
              <w:rPr>
                <w:rFonts w:ascii="Arial" w:eastAsia="Times New Roman" w:hAnsi="Arial" w:cs="Arial"/>
                <w:color w:val="000000"/>
                <w:sz w:val="21"/>
                <w:szCs w:val="21"/>
                <w:lang w:eastAsia="it-IT"/>
              </w:rPr>
              <w:br/>
              <w:t>  Mediana = molto</w:t>
            </w:r>
            <w:r w:rsidRPr="00306DC8">
              <w:rPr>
                <w:rFonts w:ascii="Arial" w:eastAsia="Times New Roman" w:hAnsi="Arial" w:cs="Arial"/>
                <w:color w:val="000000"/>
                <w:sz w:val="21"/>
                <w:szCs w:val="21"/>
                <w:lang w:eastAsia="it-IT"/>
              </w:rPr>
              <w:br/>
              <w:t>Indici di dispersione:</w:t>
            </w:r>
            <w:r w:rsidRPr="00306DC8">
              <w:rPr>
                <w:rFonts w:ascii="Arial" w:eastAsia="Times New Roman" w:hAnsi="Arial" w:cs="Arial"/>
                <w:color w:val="000000"/>
                <w:sz w:val="21"/>
                <w:szCs w:val="21"/>
                <w:lang w:eastAsia="it-IT"/>
              </w:rPr>
              <w:br/>
              <w:t>  Squilibrio = 0.68</w:t>
            </w:r>
          </w:p>
        </w:tc>
        <w:tc>
          <w:tcPr>
            <w:tcW w:w="0" w:type="auto"/>
            <w:hideMark/>
          </w:tcPr>
          <w:p w:rsidR="00306DC8" w:rsidRPr="00306DC8" w:rsidRDefault="00306DC8" w:rsidP="00306DC8">
            <w:pPr>
              <w:spacing w:before="100" w:beforeAutospacing="1" w:after="100" w:afterAutospacing="1" w:line="240" w:lineRule="auto"/>
              <w:jc w:val="right"/>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800"/>
              <w:gridCol w:w="402"/>
            </w:tblGrid>
            <w:tr w:rsidR="00306DC8" w:rsidRPr="00306DC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06DC8" w:rsidRPr="00306DC8">
                    <w:trPr>
                      <w:tblCellSpacing w:w="0" w:type="dxa"/>
                      <w:jc w:val="center"/>
                    </w:trPr>
                    <w:tc>
                      <w:tcPr>
                        <w:tcW w:w="0" w:type="auto"/>
                        <w:vAlign w:val="bottom"/>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20%</w:t>
                        </w:r>
                      </w:p>
                    </w:tc>
                  </w:tr>
                  <w:tr w:rsidR="00306DC8" w:rsidRPr="00306DC8">
                    <w:trPr>
                      <w:trHeight w:val="300"/>
                      <w:tblCellSpacing w:w="0" w:type="dxa"/>
                      <w:jc w:val="center"/>
                    </w:trPr>
                    <w:tc>
                      <w:tcPr>
                        <w:tcW w:w="0" w:type="auto"/>
                        <w:shd w:val="clear" w:color="auto" w:fill="C0D0C0"/>
                        <w:vAlign w:val="bottom"/>
                        <w:hideMark/>
                      </w:tcPr>
                      <w:p w:rsidR="00306DC8" w:rsidRPr="00306DC8" w:rsidRDefault="00306DC8" w:rsidP="00306DC8">
                        <w:pPr>
                          <w:spacing w:after="0" w:line="240" w:lineRule="auto"/>
                          <w:jc w:val="center"/>
                          <w:rPr>
                            <w:rFonts w:ascii="Arial" w:eastAsia="Times New Roman" w:hAnsi="Arial" w:cs="Arial"/>
                            <w:sz w:val="21"/>
                            <w:szCs w:val="21"/>
                            <w:lang w:eastAsia="it-IT"/>
                          </w:rPr>
                        </w:pPr>
                      </w:p>
                    </w:tc>
                  </w:tr>
                </w:tbl>
                <w:p w:rsidR="00306DC8" w:rsidRPr="00306DC8" w:rsidRDefault="00306DC8" w:rsidP="00306DC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7"/>
                  </w:tblGrid>
                  <w:tr w:rsidR="00306DC8" w:rsidRPr="00306DC8">
                    <w:trPr>
                      <w:tblCellSpacing w:w="0" w:type="dxa"/>
                      <w:jc w:val="center"/>
                    </w:trPr>
                    <w:tc>
                      <w:tcPr>
                        <w:tcW w:w="0" w:type="auto"/>
                        <w:vAlign w:val="bottom"/>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80%</w:t>
                        </w:r>
                      </w:p>
                    </w:tc>
                  </w:tr>
                  <w:tr w:rsidR="00306DC8" w:rsidRPr="00306DC8">
                    <w:trPr>
                      <w:trHeight w:val="1200"/>
                      <w:tblCellSpacing w:w="0" w:type="dxa"/>
                      <w:jc w:val="center"/>
                    </w:trPr>
                    <w:tc>
                      <w:tcPr>
                        <w:tcW w:w="0" w:type="auto"/>
                        <w:shd w:val="clear" w:color="auto" w:fill="C0D0C0"/>
                        <w:vAlign w:val="bottom"/>
                        <w:hideMark/>
                      </w:tcPr>
                      <w:p w:rsidR="00306DC8" w:rsidRPr="00306DC8" w:rsidRDefault="00306DC8" w:rsidP="00306DC8">
                        <w:pPr>
                          <w:spacing w:after="0" w:line="240" w:lineRule="auto"/>
                          <w:jc w:val="center"/>
                          <w:rPr>
                            <w:rFonts w:ascii="Arial" w:eastAsia="Times New Roman" w:hAnsi="Arial" w:cs="Arial"/>
                            <w:sz w:val="21"/>
                            <w:szCs w:val="21"/>
                            <w:lang w:eastAsia="it-IT"/>
                          </w:rPr>
                        </w:pPr>
                      </w:p>
                    </w:tc>
                  </w:tr>
                </w:tbl>
                <w:p w:rsidR="00306DC8" w:rsidRPr="00306DC8" w:rsidRDefault="00306DC8" w:rsidP="00306DC8">
                  <w:pPr>
                    <w:spacing w:after="0" w:line="240" w:lineRule="auto"/>
                    <w:jc w:val="center"/>
                    <w:rPr>
                      <w:rFonts w:ascii="Arial" w:eastAsia="Times New Roman" w:hAnsi="Arial" w:cs="Arial"/>
                      <w:sz w:val="21"/>
                      <w:szCs w:val="21"/>
                      <w:lang w:eastAsia="it-IT"/>
                    </w:rPr>
                  </w:pPr>
                </w:p>
              </w:tc>
            </w:tr>
            <w:tr w:rsidR="00306DC8" w:rsidRPr="00306DC8">
              <w:trPr>
                <w:tblCellSpacing w:w="15" w:type="dxa"/>
                <w:jc w:val="right"/>
              </w:trPr>
              <w:tc>
                <w:tcPr>
                  <w:tcW w:w="0" w:type="auto"/>
                  <w:shd w:val="clear" w:color="auto" w:fill="E0E0E0"/>
                  <w:vAlign w:val="center"/>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3</w:t>
                  </w:r>
                </w:p>
              </w:tc>
              <w:tc>
                <w:tcPr>
                  <w:tcW w:w="0" w:type="auto"/>
                  <w:shd w:val="clear" w:color="auto" w:fill="E0E0E0"/>
                  <w:vAlign w:val="center"/>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12</w:t>
                  </w:r>
                </w:p>
              </w:tc>
            </w:tr>
            <w:tr w:rsidR="00306DC8" w:rsidRPr="00306DC8">
              <w:trPr>
                <w:tblCellSpacing w:w="15" w:type="dxa"/>
                <w:jc w:val="right"/>
              </w:trPr>
              <w:tc>
                <w:tcPr>
                  <w:tcW w:w="0" w:type="auto"/>
                  <w:shd w:val="clear" w:color="auto" w:fill="E0E0E0"/>
                  <w:vAlign w:val="center"/>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abbastanza</w:t>
                  </w:r>
                </w:p>
              </w:tc>
              <w:tc>
                <w:tcPr>
                  <w:tcW w:w="0" w:type="auto"/>
                  <w:shd w:val="clear" w:color="auto" w:fill="E0E0E0"/>
                  <w:vAlign w:val="center"/>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molto</w:t>
                  </w:r>
                </w:p>
              </w:tc>
            </w:tr>
          </w:tbl>
          <w:p w:rsidR="00306DC8" w:rsidRPr="00306DC8" w:rsidRDefault="00306DC8" w:rsidP="00306DC8">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 </w:t>
            </w:r>
          </w:p>
        </w:tc>
        <w:tc>
          <w:tcPr>
            <w:tcW w:w="0" w:type="auto"/>
            <w:hideMark/>
          </w:tcPr>
          <w:p w:rsidR="00306DC8" w:rsidRPr="00306DC8" w:rsidRDefault="00306DC8" w:rsidP="00306DC8">
            <w:pPr>
              <w:spacing w:before="100" w:beforeAutospacing="1" w:after="100" w:afterAutospacing="1"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496"/>
            </w:tblGrid>
            <w:tr w:rsidR="00306DC8" w:rsidRPr="00306DC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466"/>
                  </w:tblGrid>
                  <w:tr w:rsidR="00306DC8" w:rsidRPr="00306DC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12"/>
                          <w:gridCol w:w="4254"/>
                        </w:tblGrid>
                        <w:tr w:rsidR="00306DC8" w:rsidRPr="00306DC8">
                          <w:trPr>
                            <w:tblCellSpacing w:w="30" w:type="dxa"/>
                          </w:trPr>
                          <w:tc>
                            <w:tcPr>
                              <w:tcW w:w="0" w:type="auto"/>
                              <w:shd w:val="clear" w:color="auto" w:fill="C0D0C0"/>
                              <w:noWrap/>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   </w:t>
                              </w:r>
                            </w:p>
                          </w:tc>
                          <w:tc>
                            <w:tcPr>
                              <w:tcW w:w="0" w:type="auto"/>
                              <w:noWrap/>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V4 quanto è soddisfatto delle educatrici che seguono suo figlio/a</w:t>
                              </w:r>
                            </w:p>
                          </w:tc>
                        </w:tr>
                      </w:tbl>
                      <w:p w:rsidR="00306DC8" w:rsidRPr="00306DC8" w:rsidRDefault="00306DC8" w:rsidP="00306DC8">
                        <w:pPr>
                          <w:spacing w:after="0" w:line="240" w:lineRule="auto"/>
                          <w:rPr>
                            <w:rFonts w:ascii="Arial" w:eastAsia="Times New Roman" w:hAnsi="Arial" w:cs="Arial"/>
                            <w:sz w:val="21"/>
                            <w:szCs w:val="21"/>
                            <w:lang w:eastAsia="it-IT"/>
                          </w:rPr>
                        </w:pPr>
                      </w:p>
                    </w:tc>
                  </w:tr>
                </w:tbl>
                <w:p w:rsidR="00306DC8" w:rsidRPr="00306DC8" w:rsidRDefault="00306DC8" w:rsidP="00306DC8">
                  <w:pPr>
                    <w:spacing w:after="0" w:line="240" w:lineRule="auto"/>
                    <w:rPr>
                      <w:rFonts w:ascii="Arial" w:eastAsia="Times New Roman" w:hAnsi="Arial" w:cs="Arial"/>
                      <w:sz w:val="21"/>
                      <w:szCs w:val="21"/>
                      <w:lang w:eastAsia="it-IT"/>
                    </w:rPr>
                  </w:pPr>
                </w:p>
              </w:tc>
            </w:tr>
          </w:tbl>
          <w:p w:rsidR="00306DC8" w:rsidRPr="00306DC8" w:rsidRDefault="00306DC8" w:rsidP="00306DC8">
            <w:pPr>
              <w:spacing w:after="0" w:line="240" w:lineRule="auto"/>
              <w:jc w:val="both"/>
              <w:rPr>
                <w:rFonts w:ascii="Arial" w:eastAsia="Times New Roman" w:hAnsi="Arial" w:cs="Arial"/>
                <w:color w:val="000000"/>
                <w:sz w:val="21"/>
                <w:szCs w:val="21"/>
                <w:lang w:eastAsia="it-IT"/>
              </w:rPr>
            </w:pPr>
          </w:p>
        </w:tc>
      </w:tr>
    </w:tbl>
    <w:p w:rsidR="00306DC8" w:rsidRPr="00306DC8" w:rsidRDefault="00306DC8" w:rsidP="00306DC8">
      <w:pPr>
        <w:spacing w:before="100" w:beforeAutospacing="1" w:after="100" w:afterAutospacing="1"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lastRenderedPageBreak/>
        <w:t> </w:t>
      </w:r>
    </w:p>
    <w:p w:rsidR="00306DC8" w:rsidRPr="00306DC8" w:rsidRDefault="00D46912" w:rsidP="00306DC8">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pict>
          <v:rect id="_x0000_i1029" style="width:0;height:1.5pt" o:hrstd="t" o:hrnoshade="t" o:hr="t" fillcolor="black" stroked="f"/>
        </w:pict>
      </w:r>
    </w:p>
    <w:p w:rsidR="00306DC8" w:rsidRPr="00306DC8" w:rsidRDefault="00306DC8" w:rsidP="00306DC8">
      <w:pPr>
        <w:spacing w:before="100" w:beforeAutospacing="1" w:after="100" w:afterAutospacing="1"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rsidR="00306DC8" w:rsidRPr="00306DC8" w:rsidRDefault="00306DC8" w:rsidP="00306DC8">
      <w:pPr>
        <w:spacing w:before="100" w:beforeAutospacing="1" w:after="100" w:afterAutospacing="1" w:line="240" w:lineRule="auto"/>
        <w:jc w:val="both"/>
        <w:rPr>
          <w:rFonts w:ascii="Arial" w:eastAsia="Times New Roman" w:hAnsi="Arial" w:cs="Arial"/>
          <w:color w:val="000000"/>
          <w:sz w:val="21"/>
          <w:szCs w:val="21"/>
          <w:lang w:eastAsia="it-IT"/>
        </w:rPr>
      </w:pPr>
      <w:r w:rsidRPr="00306DC8">
        <w:rPr>
          <w:rFonts w:ascii="Arial" w:eastAsia="Times New Roman" w:hAnsi="Arial" w:cs="Arial"/>
          <w:b/>
          <w:bCs/>
          <w:color w:val="000000"/>
          <w:sz w:val="21"/>
          <w:szCs w:val="21"/>
          <w:lang w:eastAsia="it-IT"/>
        </w:rPr>
        <w:t>V4 quanto è soddisfatto delle educatrici che seguono suo figlio/a</w:t>
      </w:r>
    </w:p>
    <w:p w:rsidR="00306DC8" w:rsidRPr="00306DC8" w:rsidRDefault="00306DC8" w:rsidP="00306DC8">
      <w:pPr>
        <w:spacing w:before="100" w:beforeAutospacing="1" w:after="100" w:afterAutospacing="1"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83"/>
        <w:gridCol w:w="969"/>
        <w:gridCol w:w="969"/>
        <w:gridCol w:w="969"/>
        <w:gridCol w:w="505"/>
        <w:gridCol w:w="505"/>
        <w:gridCol w:w="505"/>
        <w:gridCol w:w="505"/>
        <w:gridCol w:w="505"/>
        <w:gridCol w:w="505"/>
        <w:gridCol w:w="505"/>
        <w:gridCol w:w="505"/>
        <w:gridCol w:w="505"/>
        <w:gridCol w:w="505"/>
        <w:gridCol w:w="505"/>
        <w:gridCol w:w="505"/>
        <w:gridCol w:w="308"/>
      </w:tblGrid>
      <w:tr w:rsidR="00306DC8" w:rsidRPr="00306DC8" w:rsidTr="00306D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100</w:t>
            </w:r>
          </w:p>
        </w:tc>
      </w:tr>
      <w:tr w:rsidR="00306DC8" w:rsidRPr="00306DC8" w:rsidTr="00306D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 </w:t>
            </w:r>
          </w:p>
        </w:tc>
      </w:tr>
    </w:tbl>
    <w:p w:rsidR="00306DC8" w:rsidRPr="00306DC8" w:rsidRDefault="00306DC8" w:rsidP="00306DC8">
      <w:pPr>
        <w:spacing w:before="100" w:beforeAutospacing="1" w:after="100" w:afterAutospacing="1"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 xml:space="preserve">La mediana (punto che lascia alla sua sinistra e alla sua destra lo stesso numero di casi) vale molto. Il primo quartile Q1 (punto che lascia alla sua sinistra il 25 percento dei casi) vale molto. Il terzo quartile Q3 (punto che lascia alla sua sinistra il 75 percento dei casi) vale molto. La differenza </w:t>
      </w:r>
      <w:proofErr w:type="spellStart"/>
      <w:r w:rsidRPr="00306DC8">
        <w:rPr>
          <w:rFonts w:ascii="Arial" w:eastAsia="Times New Roman" w:hAnsi="Arial" w:cs="Arial"/>
          <w:color w:val="000000"/>
          <w:sz w:val="21"/>
          <w:szCs w:val="21"/>
          <w:lang w:eastAsia="it-IT"/>
        </w:rPr>
        <w:t>interquartilica</w:t>
      </w:r>
      <w:proofErr w:type="spellEnd"/>
      <w:r w:rsidRPr="00306DC8">
        <w:rPr>
          <w:rFonts w:ascii="Arial" w:eastAsia="Times New Roman" w:hAnsi="Arial" w:cs="Arial"/>
          <w:color w:val="000000"/>
          <w:sz w:val="21"/>
          <w:szCs w:val="21"/>
          <w:lang w:eastAsia="it-IT"/>
        </w:rPr>
        <w:t xml:space="preserve"> Q3-Q1 vale </w:t>
      </w:r>
      <w:proofErr w:type="spellStart"/>
      <w:r w:rsidRPr="00306DC8">
        <w:rPr>
          <w:rFonts w:ascii="Arial" w:eastAsia="Times New Roman" w:hAnsi="Arial" w:cs="Arial"/>
          <w:color w:val="000000"/>
          <w:sz w:val="21"/>
          <w:szCs w:val="21"/>
          <w:lang w:eastAsia="it-IT"/>
        </w:rPr>
        <w:t>NaN</w:t>
      </w:r>
      <w:proofErr w:type="spellEnd"/>
      <w:r w:rsidRPr="00306DC8">
        <w:rPr>
          <w:rFonts w:ascii="Arial" w:eastAsia="Times New Roman" w:hAnsi="Arial" w:cs="Arial"/>
          <w:color w:val="000000"/>
          <w:sz w:val="21"/>
          <w:szCs w:val="21"/>
          <w:lang w:eastAsia="it-IT"/>
        </w:rPr>
        <w:t>.</w:t>
      </w:r>
    </w:p>
    <w:p w:rsidR="00306DC8" w:rsidRPr="00306DC8" w:rsidRDefault="00306DC8" w:rsidP="00306DC8">
      <w:pPr>
        <w:spacing w:before="100" w:beforeAutospacing="1" w:after="100" w:afterAutospacing="1"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Lo squilibrio è dato dalla somma delle proporzioni al quadrato per ciascuna delle k modalità della variabile, ossia:</w:t>
      </w:r>
      <w:r w:rsidRPr="00306DC8">
        <w:rPr>
          <w:rFonts w:ascii="Arial" w:eastAsia="Times New Roman" w:hAnsi="Arial" w:cs="Arial"/>
          <w:color w:val="000000"/>
          <w:sz w:val="21"/>
          <w:szCs w:val="21"/>
          <w:lang w:eastAsia="it-IT"/>
        </w:rPr>
        <w:br/>
      </w:r>
      <w:r w:rsidRPr="00306DC8">
        <w:rPr>
          <w:rFonts w:ascii="Arial" w:eastAsia="Times New Roman" w:hAnsi="Arial" w:cs="Arial"/>
          <w:noProof/>
          <w:color w:val="000000"/>
          <w:sz w:val="21"/>
          <w:szCs w:val="21"/>
          <w:lang w:eastAsia="it-IT"/>
        </w:rPr>
        <w:drawing>
          <wp:inline distT="0" distB="0" distL="0" distR="0" wp14:anchorId="2EA62733" wp14:editId="295E8E7D">
            <wp:extent cx="428625" cy="409575"/>
            <wp:effectExtent l="0" t="0" r="9525" b="9525"/>
            <wp:docPr id="4" name="Immagine 4"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edurete.org/jsstat/squilibrio.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8625" cy="409575"/>
                    </a:xfrm>
                    <a:prstGeom prst="rect">
                      <a:avLst/>
                    </a:prstGeom>
                    <a:noFill/>
                    <a:ln>
                      <a:noFill/>
                    </a:ln>
                  </pic:spPr>
                </pic:pic>
              </a:graphicData>
            </a:graphic>
          </wp:inline>
        </w:drawing>
      </w:r>
      <w:r w:rsidRPr="00306DC8">
        <w:rPr>
          <w:rFonts w:ascii="Arial" w:eastAsia="Times New Roman" w:hAnsi="Arial" w:cs="Arial"/>
          <w:color w:val="000000"/>
          <w:sz w:val="21"/>
          <w:szCs w:val="21"/>
          <w:lang w:eastAsia="it-IT"/>
        </w:rPr>
        <w:t> = 0.2^2+0.8^2 = 0.68. </w:t>
      </w:r>
      <w:r w:rsidRPr="00306DC8">
        <w:rPr>
          <w:rFonts w:ascii="Arial" w:eastAsia="Times New Roman" w:hAnsi="Arial" w:cs="Arial"/>
          <w:color w:val="000000"/>
          <w:sz w:val="21"/>
          <w:szCs w:val="21"/>
          <w:lang w:eastAsia="it-IT"/>
        </w:rPr>
        <w:br/>
        <w:t xml:space="preserve">E' un indice di dispersione dei casi nelle modalità assunte dalla variabile. Se è vicino a 0.5 (ossia 1/k, dove k è il numero delle modalità) i casi sono </w:t>
      </w:r>
      <w:proofErr w:type="spellStart"/>
      <w:r w:rsidRPr="00306DC8">
        <w:rPr>
          <w:rFonts w:ascii="Arial" w:eastAsia="Times New Roman" w:hAnsi="Arial" w:cs="Arial"/>
          <w:color w:val="000000"/>
          <w:sz w:val="21"/>
          <w:szCs w:val="21"/>
          <w:lang w:eastAsia="it-IT"/>
        </w:rPr>
        <w:t>equidistribuiti</w:t>
      </w:r>
      <w:proofErr w:type="spellEnd"/>
      <w:r w:rsidRPr="00306DC8">
        <w:rPr>
          <w:rFonts w:ascii="Arial" w:eastAsia="Times New Roman" w:hAnsi="Arial" w:cs="Arial"/>
          <w:color w:val="000000"/>
          <w:sz w:val="21"/>
          <w:szCs w:val="21"/>
          <w:lang w:eastAsia="it-IT"/>
        </w:rPr>
        <w:t xml:space="preserve"> nelle categorie corrispondenti alle modalità della variabile. Se è vicino a 1 i casi sono concentrati in un'unica categoria.</w:t>
      </w:r>
    </w:p>
    <w:p w:rsidR="00306DC8" w:rsidRPr="00306DC8" w:rsidRDefault="00306DC8" w:rsidP="00306DC8">
      <w:pPr>
        <w:spacing w:before="100" w:beforeAutospacing="1" w:after="100" w:afterAutospacing="1"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I parametri illustrati (percentuali semplici delle categorie, media e scarto tipo) sono quelli calcolati sul campione considerato (la matrice di dati di partenza). Di questi viene fornita anche la proiezione sulla popolazione, con intervallo di fiducia 95 percento (</w:t>
      </w:r>
      <w:proofErr w:type="spellStart"/>
      <w:r w:rsidRPr="00306DC8">
        <w:rPr>
          <w:rFonts w:ascii="Arial" w:eastAsia="Times New Roman" w:hAnsi="Arial" w:cs="Arial"/>
          <w:color w:val="000000"/>
          <w:sz w:val="21"/>
          <w:szCs w:val="21"/>
          <w:lang w:eastAsia="it-IT"/>
        </w:rPr>
        <w:t>Int</w:t>
      </w:r>
      <w:proofErr w:type="spellEnd"/>
      <w:r w:rsidRPr="00306DC8">
        <w:rPr>
          <w:rFonts w:ascii="Arial" w:eastAsia="Times New Roman" w:hAnsi="Arial" w:cs="Arial"/>
          <w:color w:val="000000"/>
          <w:sz w:val="21"/>
          <w:szCs w:val="21"/>
          <w:lang w:eastAsia="it-IT"/>
        </w:rPr>
        <w:t xml:space="preserve">. </w:t>
      </w:r>
      <w:proofErr w:type="spellStart"/>
      <w:r w:rsidRPr="00306DC8">
        <w:rPr>
          <w:rFonts w:ascii="Arial" w:eastAsia="Times New Roman" w:hAnsi="Arial" w:cs="Arial"/>
          <w:color w:val="000000"/>
          <w:sz w:val="21"/>
          <w:szCs w:val="21"/>
          <w:lang w:eastAsia="it-IT"/>
        </w:rPr>
        <w:t>Fid</w:t>
      </w:r>
      <w:proofErr w:type="spellEnd"/>
      <w:r w:rsidRPr="00306DC8">
        <w:rPr>
          <w:rFonts w:ascii="Arial" w:eastAsia="Times New Roman" w:hAnsi="Arial" w:cs="Arial"/>
          <w:color w:val="000000"/>
          <w:sz w:val="21"/>
          <w:szCs w:val="21"/>
          <w:lang w:eastAsia="it-IT"/>
        </w:rPr>
        <w:t>. 95%), valida se: </w:t>
      </w:r>
      <w:r w:rsidRPr="00306DC8">
        <w:rPr>
          <w:rFonts w:ascii="Arial" w:eastAsia="Times New Roman" w:hAnsi="Arial" w:cs="Arial"/>
          <w:color w:val="000000"/>
          <w:sz w:val="21"/>
          <w:szCs w:val="21"/>
          <w:lang w:eastAsia="it-IT"/>
        </w:rPr>
        <w:br/>
        <w:t>a) il campione è stato ottenuto mediante estrazione casuale; </w:t>
      </w:r>
      <w:r w:rsidRPr="00306DC8">
        <w:rPr>
          <w:rFonts w:ascii="Arial" w:eastAsia="Times New Roman" w:hAnsi="Arial" w:cs="Arial"/>
          <w:color w:val="000000"/>
          <w:sz w:val="21"/>
          <w:szCs w:val="21"/>
          <w:lang w:eastAsia="it-IT"/>
        </w:rPr>
        <w:br/>
        <w:t>b) la popolazione è normale se il numero dei casi del campione è minore di 30; se è maggiore la forma può essere qualsiasi. </w:t>
      </w:r>
      <w:r w:rsidRPr="00306DC8">
        <w:rPr>
          <w:rFonts w:ascii="Arial" w:eastAsia="Times New Roman" w:hAnsi="Arial" w:cs="Arial"/>
          <w:color w:val="000000"/>
          <w:sz w:val="21"/>
          <w:szCs w:val="21"/>
          <w:lang w:eastAsia="it-IT"/>
        </w:rPr>
        <w:br/>
        <w:t>Media e varianza della popolazione vengono supposte ignote. Le proiezioni (stime per intervallo) ci dicono che il 95 percento dei campioni estratti da quella popolazione avranno parametri che si situano all'interno di quell'intervallo.</w:t>
      </w:r>
      <w:r w:rsidRPr="00306DC8">
        <w:rPr>
          <w:rFonts w:ascii="Arial" w:eastAsia="Times New Roman" w:hAnsi="Arial" w:cs="Arial"/>
          <w:color w:val="000000"/>
          <w:sz w:val="21"/>
          <w:szCs w:val="21"/>
          <w:lang w:eastAsia="it-IT"/>
        </w:rPr>
        <w:br/>
        <w:t xml:space="preserve">Per la stima della proporzione viene usata la distribuzione Binomiale quando la numerosità del campione è inferiore o uguale a 30 casi; se superiore viene usata la distribuzione di </w:t>
      </w:r>
      <w:proofErr w:type="spellStart"/>
      <w:r w:rsidRPr="00306DC8">
        <w:rPr>
          <w:rFonts w:ascii="Arial" w:eastAsia="Times New Roman" w:hAnsi="Arial" w:cs="Arial"/>
          <w:color w:val="000000"/>
          <w:sz w:val="21"/>
          <w:szCs w:val="21"/>
          <w:lang w:eastAsia="it-IT"/>
        </w:rPr>
        <w:t>Poisson</w:t>
      </w:r>
      <w:proofErr w:type="spellEnd"/>
      <w:r w:rsidRPr="00306DC8">
        <w:rPr>
          <w:rFonts w:ascii="Arial" w:eastAsia="Times New Roman" w:hAnsi="Arial" w:cs="Arial"/>
          <w:color w:val="000000"/>
          <w:sz w:val="21"/>
          <w:szCs w:val="21"/>
          <w:lang w:eastAsia="it-IT"/>
        </w:rPr>
        <w:t xml:space="preserve"> se la proporzione della categoria è 5% o inferiore, la distribuzione Normale altrimenti.</w:t>
      </w:r>
    </w:p>
    <w:p w:rsidR="00306DC8" w:rsidRPr="00306DC8" w:rsidRDefault="00306DC8" w:rsidP="00306DC8">
      <w:pPr>
        <w:spacing w:before="100" w:beforeAutospacing="1" w:after="100" w:afterAutospacing="1" w:line="240" w:lineRule="auto"/>
        <w:jc w:val="both"/>
        <w:rPr>
          <w:rFonts w:ascii="Arial" w:eastAsia="Times New Roman" w:hAnsi="Arial" w:cs="Arial"/>
          <w:color w:val="000000"/>
          <w:sz w:val="21"/>
          <w:szCs w:val="21"/>
          <w:lang w:eastAsia="it-IT"/>
        </w:rPr>
      </w:pPr>
      <w:r w:rsidRPr="00306DC8">
        <w:rPr>
          <w:rFonts w:ascii="Arial" w:eastAsia="Times New Roman" w:hAnsi="Arial" w:cs="Arial"/>
          <w:b/>
          <w:bCs/>
          <w:color w:val="000000"/>
          <w:sz w:val="21"/>
          <w:szCs w:val="21"/>
          <w:lang w:eastAsia="it-IT"/>
        </w:rPr>
        <w:t>Note</w:t>
      </w:r>
      <w:r w:rsidRPr="00306DC8">
        <w:rPr>
          <w:rFonts w:ascii="Arial" w:eastAsia="Times New Roman" w:hAnsi="Arial" w:cs="Arial"/>
          <w:color w:val="000000"/>
          <w:sz w:val="21"/>
          <w:szCs w:val="21"/>
          <w:lang w:eastAsia="it-IT"/>
        </w:rPr>
        <w:t xml:space="preserve">: (1) Quando un indice non può essere calcolato perché, ad esempio, i dati inseriti non sono numerici, il programma restituisce il valore standard </w:t>
      </w:r>
      <w:proofErr w:type="spellStart"/>
      <w:r w:rsidRPr="00306DC8">
        <w:rPr>
          <w:rFonts w:ascii="Arial" w:eastAsia="Times New Roman" w:hAnsi="Arial" w:cs="Arial"/>
          <w:color w:val="000000"/>
          <w:sz w:val="21"/>
          <w:szCs w:val="21"/>
          <w:lang w:eastAsia="it-IT"/>
        </w:rPr>
        <w:t>NaN</w:t>
      </w:r>
      <w:proofErr w:type="spellEnd"/>
      <w:r w:rsidRPr="00306DC8">
        <w:rPr>
          <w:rFonts w:ascii="Arial" w:eastAsia="Times New Roman" w:hAnsi="Arial" w:cs="Arial"/>
          <w:color w:val="000000"/>
          <w:sz w:val="21"/>
          <w:szCs w:val="21"/>
          <w:lang w:eastAsia="it-IT"/>
        </w:rPr>
        <w:t xml:space="preserve"> (</w:t>
      </w:r>
      <w:proofErr w:type="spellStart"/>
      <w:r w:rsidRPr="00306DC8">
        <w:rPr>
          <w:rFonts w:ascii="Arial" w:eastAsia="Times New Roman" w:hAnsi="Arial" w:cs="Arial"/>
          <w:color w:val="000000"/>
          <w:sz w:val="21"/>
          <w:szCs w:val="21"/>
          <w:lang w:eastAsia="it-IT"/>
        </w:rPr>
        <w:t>Not</w:t>
      </w:r>
      <w:proofErr w:type="spellEnd"/>
      <w:r w:rsidRPr="00306DC8">
        <w:rPr>
          <w:rFonts w:ascii="Arial" w:eastAsia="Times New Roman" w:hAnsi="Arial" w:cs="Arial"/>
          <w:color w:val="000000"/>
          <w:sz w:val="21"/>
          <w:szCs w:val="21"/>
          <w:lang w:eastAsia="it-IT"/>
        </w:rPr>
        <w:t xml:space="preserve"> a </w:t>
      </w:r>
      <w:proofErr w:type="spellStart"/>
      <w:r w:rsidRPr="00306DC8">
        <w:rPr>
          <w:rFonts w:ascii="Arial" w:eastAsia="Times New Roman" w:hAnsi="Arial" w:cs="Arial"/>
          <w:color w:val="000000"/>
          <w:sz w:val="21"/>
          <w:szCs w:val="21"/>
          <w:lang w:eastAsia="it-IT"/>
        </w:rPr>
        <w:t>Number</w:t>
      </w:r>
      <w:proofErr w:type="spellEnd"/>
      <w:r w:rsidRPr="00306DC8">
        <w:rPr>
          <w:rFonts w:ascii="Arial" w:eastAsia="Times New Roman" w:hAnsi="Arial" w:cs="Arial"/>
          <w:color w:val="000000"/>
          <w:sz w:val="21"/>
          <w:szCs w:val="21"/>
          <w:lang w:eastAsia="it-IT"/>
        </w:rPr>
        <w:t>). (2) E' possibile esportare i dati in Word o Excel (ad esempio per ricavare dei grafici) selezionando i dati interessati, copiandoli e incollandoli sul programma di destinazione.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957"/>
        <w:gridCol w:w="551"/>
        <w:gridCol w:w="107"/>
        <w:gridCol w:w="5113"/>
      </w:tblGrid>
      <w:tr w:rsidR="00306DC8" w:rsidRPr="00306DC8" w:rsidTr="00306DC8">
        <w:trPr>
          <w:tblCellSpacing w:w="15" w:type="dxa"/>
        </w:trPr>
        <w:tc>
          <w:tcPr>
            <w:tcW w:w="0" w:type="auto"/>
            <w:hideMark/>
          </w:tcPr>
          <w:p w:rsidR="00306DC8" w:rsidRPr="00306DC8" w:rsidRDefault="00306DC8" w:rsidP="00306DC8">
            <w:pPr>
              <w:spacing w:after="0" w:line="240" w:lineRule="auto"/>
              <w:rPr>
                <w:rFonts w:ascii="Arial" w:eastAsia="Times New Roman" w:hAnsi="Arial" w:cs="Arial"/>
                <w:color w:val="000000"/>
                <w:sz w:val="21"/>
                <w:szCs w:val="21"/>
                <w:lang w:eastAsia="it-IT"/>
              </w:rPr>
            </w:pPr>
            <w:r w:rsidRPr="00306DC8">
              <w:rPr>
                <w:rFonts w:ascii="Arial" w:eastAsia="Times New Roman" w:hAnsi="Arial" w:cs="Arial"/>
                <w:b/>
                <w:bCs/>
                <w:color w:val="000000"/>
                <w:sz w:val="21"/>
                <w:szCs w:val="21"/>
                <w:lang w:eastAsia="it-IT"/>
              </w:rPr>
              <w:lastRenderedPageBreak/>
              <w:t>Distribuzione di frequenza:</w:t>
            </w:r>
            <w:r w:rsidRPr="00306DC8">
              <w:rPr>
                <w:rFonts w:ascii="Arial" w:eastAsia="Times New Roman" w:hAnsi="Arial" w:cs="Arial"/>
                <w:color w:val="000000"/>
                <w:sz w:val="21"/>
                <w:szCs w:val="21"/>
                <w:lang w:eastAsia="it-IT"/>
              </w:rPr>
              <w:br/>
            </w:r>
            <w:r w:rsidRPr="00306DC8">
              <w:rPr>
                <w:rFonts w:ascii="Arial" w:eastAsia="Times New Roman" w:hAnsi="Arial" w:cs="Arial"/>
                <w:b/>
                <w:bCs/>
                <w:color w:val="000000"/>
                <w:sz w:val="21"/>
                <w:szCs w:val="21"/>
                <w:lang w:eastAsia="it-IT"/>
              </w:rPr>
              <w:t>V5 suo figlio/a si è inserito adeguatamente nel nuovo ambiente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60"/>
              <w:gridCol w:w="666"/>
              <w:gridCol w:w="564"/>
              <w:gridCol w:w="665"/>
              <w:gridCol w:w="578"/>
              <w:gridCol w:w="833"/>
            </w:tblGrid>
            <w:tr w:rsidR="00306DC8" w:rsidRPr="00306D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15"/>
                      <w:szCs w:val="15"/>
                      <w:lang w:eastAsia="it-IT"/>
                    </w:rPr>
                    <w:t>Frequenza</w:t>
                  </w:r>
                  <w:r w:rsidRPr="00306DC8">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proofErr w:type="spellStart"/>
                  <w:r w:rsidRPr="00306DC8">
                    <w:rPr>
                      <w:rFonts w:ascii="Arial" w:eastAsia="Times New Roman" w:hAnsi="Arial" w:cs="Arial"/>
                      <w:sz w:val="15"/>
                      <w:szCs w:val="15"/>
                      <w:lang w:eastAsia="it-IT"/>
                    </w:rPr>
                    <w:t>Percent</w:t>
                  </w:r>
                  <w:proofErr w:type="spellEnd"/>
                  <w:r w:rsidRPr="00306DC8">
                    <w:rPr>
                      <w:rFonts w:ascii="Arial" w:eastAsia="Times New Roman" w:hAnsi="Arial" w:cs="Arial"/>
                      <w:sz w:val="15"/>
                      <w:szCs w:val="15"/>
                      <w:lang w:eastAsia="it-IT"/>
                    </w:rPr>
                    <w:t>.</w:t>
                  </w:r>
                  <w:r w:rsidRPr="00306DC8">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15"/>
                      <w:szCs w:val="15"/>
                      <w:lang w:eastAsia="it-IT"/>
                    </w:rPr>
                    <w:t>Frequenza</w:t>
                  </w:r>
                  <w:r w:rsidRPr="00306DC8">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proofErr w:type="spellStart"/>
                  <w:r w:rsidRPr="00306DC8">
                    <w:rPr>
                      <w:rFonts w:ascii="Arial" w:eastAsia="Times New Roman" w:hAnsi="Arial" w:cs="Arial"/>
                      <w:sz w:val="15"/>
                      <w:szCs w:val="15"/>
                      <w:lang w:eastAsia="it-IT"/>
                    </w:rPr>
                    <w:t>Percent</w:t>
                  </w:r>
                  <w:proofErr w:type="spellEnd"/>
                  <w:r w:rsidRPr="00306DC8">
                    <w:rPr>
                      <w:rFonts w:ascii="Arial" w:eastAsia="Times New Roman" w:hAnsi="Arial" w:cs="Arial"/>
                      <w:sz w:val="15"/>
                      <w:szCs w:val="15"/>
                      <w:lang w:eastAsia="it-IT"/>
                    </w:rPr>
                    <w:t>.</w:t>
                  </w:r>
                  <w:r w:rsidRPr="00306DC8">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proofErr w:type="spellStart"/>
                  <w:r w:rsidRPr="00306DC8">
                    <w:rPr>
                      <w:rFonts w:ascii="Arial" w:eastAsia="Times New Roman" w:hAnsi="Arial" w:cs="Arial"/>
                      <w:sz w:val="15"/>
                      <w:szCs w:val="15"/>
                      <w:lang w:eastAsia="it-IT"/>
                    </w:rPr>
                    <w:t>Int</w:t>
                  </w:r>
                  <w:proofErr w:type="spellEnd"/>
                  <w:r w:rsidRPr="00306DC8">
                    <w:rPr>
                      <w:rFonts w:ascii="Arial" w:eastAsia="Times New Roman" w:hAnsi="Arial" w:cs="Arial"/>
                      <w:sz w:val="15"/>
                      <w:szCs w:val="15"/>
                      <w:lang w:eastAsia="it-IT"/>
                    </w:rPr>
                    <w:t xml:space="preserve">. </w:t>
                  </w:r>
                  <w:proofErr w:type="spellStart"/>
                  <w:r w:rsidRPr="00306DC8">
                    <w:rPr>
                      <w:rFonts w:ascii="Arial" w:eastAsia="Times New Roman" w:hAnsi="Arial" w:cs="Arial"/>
                      <w:sz w:val="15"/>
                      <w:szCs w:val="15"/>
                      <w:lang w:eastAsia="it-IT"/>
                    </w:rPr>
                    <w:t>Fid</w:t>
                  </w:r>
                  <w:proofErr w:type="spellEnd"/>
                  <w:r w:rsidRPr="00306DC8">
                    <w:rPr>
                      <w:rFonts w:ascii="Arial" w:eastAsia="Times New Roman" w:hAnsi="Arial" w:cs="Arial"/>
                      <w:sz w:val="15"/>
                      <w:szCs w:val="15"/>
                      <w:lang w:eastAsia="it-IT"/>
                    </w:rPr>
                    <w:t>. 95%</w:t>
                  </w:r>
                </w:p>
              </w:tc>
            </w:tr>
            <w:tr w:rsidR="00306DC8" w:rsidRPr="00306D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proofErr w:type="spellStart"/>
                  <w:r w:rsidRPr="00306DC8">
                    <w:rPr>
                      <w:rFonts w:ascii="Arial" w:eastAsia="Times New Roman" w:hAnsi="Arial" w:cs="Arial"/>
                      <w:sz w:val="15"/>
                      <w:szCs w:val="15"/>
                      <w:lang w:eastAsia="it-IT"/>
                    </w:rPr>
                    <w:t>NaN</w:t>
                  </w:r>
                  <w:proofErr w:type="spellEnd"/>
                  <w:r w:rsidRPr="00306DC8">
                    <w:rPr>
                      <w:rFonts w:ascii="Arial" w:eastAsia="Times New Roman" w:hAnsi="Arial" w:cs="Arial"/>
                      <w:sz w:val="15"/>
                      <w:szCs w:val="15"/>
                      <w:lang w:eastAsia="it-IT"/>
                    </w:rPr>
                    <w:t>%:</w:t>
                  </w:r>
                  <w:proofErr w:type="spellStart"/>
                  <w:r w:rsidRPr="00306DC8">
                    <w:rPr>
                      <w:rFonts w:ascii="Arial" w:eastAsia="Times New Roman" w:hAnsi="Arial" w:cs="Arial"/>
                      <w:sz w:val="15"/>
                      <w:szCs w:val="15"/>
                      <w:lang w:eastAsia="it-IT"/>
                    </w:rPr>
                    <w:t>NaN</w:t>
                  </w:r>
                  <w:proofErr w:type="spellEnd"/>
                  <w:r w:rsidRPr="00306DC8">
                    <w:rPr>
                      <w:rFonts w:ascii="Arial" w:eastAsia="Times New Roman" w:hAnsi="Arial" w:cs="Arial"/>
                      <w:sz w:val="15"/>
                      <w:szCs w:val="15"/>
                      <w:lang w:eastAsia="it-IT"/>
                    </w:rPr>
                    <w:t>%</w:t>
                  </w:r>
                </w:p>
              </w:tc>
            </w:tr>
          </w:tbl>
          <w:p w:rsidR="00306DC8" w:rsidRPr="00306DC8" w:rsidRDefault="00306DC8" w:rsidP="00306DC8">
            <w:pPr>
              <w:spacing w:after="0" w:line="240" w:lineRule="auto"/>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br/>
            </w:r>
            <w:r w:rsidRPr="00306DC8">
              <w:rPr>
                <w:rFonts w:ascii="Arial" w:eastAsia="Times New Roman" w:hAnsi="Arial" w:cs="Arial"/>
                <w:b/>
                <w:bCs/>
                <w:color w:val="000000"/>
                <w:sz w:val="21"/>
                <w:szCs w:val="21"/>
                <w:lang w:eastAsia="it-IT"/>
              </w:rPr>
              <w:t>Campione</w:t>
            </w:r>
            <w:r w:rsidRPr="00306DC8">
              <w:rPr>
                <w:rFonts w:ascii="Arial" w:eastAsia="Times New Roman" w:hAnsi="Arial" w:cs="Arial"/>
                <w:color w:val="000000"/>
                <w:sz w:val="21"/>
                <w:szCs w:val="21"/>
                <w:lang w:eastAsia="it-IT"/>
              </w:rPr>
              <w:t>:</w:t>
            </w:r>
            <w:r w:rsidRPr="00306DC8">
              <w:rPr>
                <w:rFonts w:ascii="Arial" w:eastAsia="Times New Roman" w:hAnsi="Arial" w:cs="Arial"/>
                <w:color w:val="000000"/>
                <w:sz w:val="21"/>
                <w:szCs w:val="21"/>
                <w:lang w:eastAsia="it-IT"/>
              </w:rPr>
              <w:br/>
              <w:t>Numero di casi= 15</w:t>
            </w:r>
            <w:r w:rsidRPr="00306DC8">
              <w:rPr>
                <w:rFonts w:ascii="Arial" w:eastAsia="Times New Roman" w:hAnsi="Arial" w:cs="Arial"/>
                <w:color w:val="000000"/>
                <w:sz w:val="21"/>
                <w:szCs w:val="21"/>
                <w:lang w:eastAsia="it-IT"/>
              </w:rPr>
              <w:br/>
              <w:t>Indici di tendenza centrale:</w:t>
            </w:r>
            <w:r w:rsidRPr="00306DC8">
              <w:rPr>
                <w:rFonts w:ascii="Arial" w:eastAsia="Times New Roman" w:hAnsi="Arial" w:cs="Arial"/>
                <w:color w:val="000000"/>
                <w:sz w:val="21"/>
                <w:szCs w:val="21"/>
                <w:lang w:eastAsia="it-IT"/>
              </w:rPr>
              <w:br/>
              <w:t>  Moda = si</w:t>
            </w:r>
            <w:r w:rsidRPr="00306DC8">
              <w:rPr>
                <w:rFonts w:ascii="Arial" w:eastAsia="Times New Roman" w:hAnsi="Arial" w:cs="Arial"/>
                <w:color w:val="000000"/>
                <w:sz w:val="21"/>
                <w:szCs w:val="21"/>
                <w:lang w:eastAsia="it-IT"/>
              </w:rPr>
              <w:br/>
              <w:t>  Mediana = si</w:t>
            </w:r>
            <w:r w:rsidRPr="00306DC8">
              <w:rPr>
                <w:rFonts w:ascii="Arial" w:eastAsia="Times New Roman" w:hAnsi="Arial" w:cs="Arial"/>
                <w:color w:val="000000"/>
                <w:sz w:val="21"/>
                <w:szCs w:val="21"/>
                <w:lang w:eastAsia="it-IT"/>
              </w:rPr>
              <w:br/>
              <w:t>Indici di dispersione:</w:t>
            </w:r>
            <w:r w:rsidRPr="00306DC8">
              <w:rPr>
                <w:rFonts w:ascii="Arial" w:eastAsia="Times New Roman" w:hAnsi="Arial" w:cs="Arial"/>
                <w:color w:val="000000"/>
                <w:sz w:val="21"/>
                <w:szCs w:val="21"/>
                <w:lang w:eastAsia="it-IT"/>
              </w:rPr>
              <w:br/>
              <w:t>  Squilibrio = 1</w:t>
            </w:r>
          </w:p>
        </w:tc>
        <w:tc>
          <w:tcPr>
            <w:tcW w:w="0" w:type="auto"/>
            <w:hideMark/>
          </w:tcPr>
          <w:p w:rsidR="00306DC8" w:rsidRPr="00306DC8" w:rsidRDefault="00306DC8" w:rsidP="00306DC8">
            <w:pPr>
              <w:spacing w:before="100" w:beforeAutospacing="1" w:after="100" w:afterAutospacing="1" w:line="240" w:lineRule="auto"/>
              <w:jc w:val="right"/>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91"/>
            </w:tblGrid>
            <w:tr w:rsidR="00306DC8" w:rsidRPr="00306DC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31"/>
                  </w:tblGrid>
                  <w:tr w:rsidR="00306DC8" w:rsidRPr="00306DC8">
                    <w:trPr>
                      <w:tblCellSpacing w:w="0" w:type="dxa"/>
                      <w:jc w:val="center"/>
                    </w:trPr>
                    <w:tc>
                      <w:tcPr>
                        <w:tcW w:w="0" w:type="auto"/>
                        <w:vAlign w:val="bottom"/>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100%</w:t>
                        </w:r>
                      </w:p>
                    </w:tc>
                  </w:tr>
                  <w:tr w:rsidR="00306DC8" w:rsidRPr="00306DC8">
                    <w:trPr>
                      <w:trHeight w:val="1500"/>
                      <w:tblCellSpacing w:w="0" w:type="dxa"/>
                      <w:jc w:val="center"/>
                    </w:trPr>
                    <w:tc>
                      <w:tcPr>
                        <w:tcW w:w="0" w:type="auto"/>
                        <w:shd w:val="clear" w:color="auto" w:fill="C0D0C0"/>
                        <w:vAlign w:val="bottom"/>
                        <w:hideMark/>
                      </w:tcPr>
                      <w:p w:rsidR="00306DC8" w:rsidRPr="00306DC8" w:rsidRDefault="00306DC8" w:rsidP="00306DC8">
                        <w:pPr>
                          <w:spacing w:after="0" w:line="240" w:lineRule="auto"/>
                          <w:jc w:val="center"/>
                          <w:rPr>
                            <w:rFonts w:ascii="Arial" w:eastAsia="Times New Roman" w:hAnsi="Arial" w:cs="Arial"/>
                            <w:sz w:val="21"/>
                            <w:szCs w:val="21"/>
                            <w:lang w:eastAsia="it-IT"/>
                          </w:rPr>
                        </w:pPr>
                      </w:p>
                    </w:tc>
                  </w:tr>
                </w:tbl>
                <w:p w:rsidR="00306DC8" w:rsidRPr="00306DC8" w:rsidRDefault="00306DC8" w:rsidP="00306DC8">
                  <w:pPr>
                    <w:spacing w:after="0" w:line="240" w:lineRule="auto"/>
                    <w:jc w:val="center"/>
                    <w:rPr>
                      <w:rFonts w:ascii="Arial" w:eastAsia="Times New Roman" w:hAnsi="Arial" w:cs="Arial"/>
                      <w:sz w:val="21"/>
                      <w:szCs w:val="21"/>
                      <w:lang w:eastAsia="it-IT"/>
                    </w:rPr>
                  </w:pPr>
                </w:p>
              </w:tc>
            </w:tr>
            <w:tr w:rsidR="00306DC8" w:rsidRPr="00306DC8">
              <w:trPr>
                <w:tblCellSpacing w:w="15" w:type="dxa"/>
                <w:jc w:val="right"/>
              </w:trPr>
              <w:tc>
                <w:tcPr>
                  <w:tcW w:w="0" w:type="auto"/>
                  <w:shd w:val="clear" w:color="auto" w:fill="E0E0E0"/>
                  <w:vAlign w:val="center"/>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15</w:t>
                  </w:r>
                </w:p>
              </w:tc>
            </w:tr>
            <w:tr w:rsidR="00306DC8" w:rsidRPr="00306DC8">
              <w:trPr>
                <w:tblCellSpacing w:w="15" w:type="dxa"/>
                <w:jc w:val="right"/>
              </w:trPr>
              <w:tc>
                <w:tcPr>
                  <w:tcW w:w="0" w:type="auto"/>
                  <w:shd w:val="clear" w:color="auto" w:fill="E0E0E0"/>
                  <w:vAlign w:val="center"/>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si</w:t>
                  </w:r>
                </w:p>
              </w:tc>
            </w:tr>
          </w:tbl>
          <w:p w:rsidR="00306DC8" w:rsidRPr="00306DC8" w:rsidRDefault="00306DC8" w:rsidP="00306DC8">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 </w:t>
            </w:r>
          </w:p>
        </w:tc>
        <w:tc>
          <w:tcPr>
            <w:tcW w:w="0" w:type="auto"/>
            <w:hideMark/>
          </w:tcPr>
          <w:p w:rsidR="00306DC8" w:rsidRPr="00306DC8" w:rsidRDefault="00306DC8" w:rsidP="00306DC8">
            <w:pPr>
              <w:spacing w:before="100" w:beforeAutospacing="1" w:after="100" w:afterAutospacing="1"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8"/>
            </w:tblGrid>
            <w:tr w:rsidR="00306DC8" w:rsidRPr="00306DC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008"/>
                  </w:tblGrid>
                  <w:tr w:rsidR="00306DC8" w:rsidRPr="00306DC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31"/>
                          <w:gridCol w:w="4777"/>
                        </w:tblGrid>
                        <w:tr w:rsidR="00306DC8" w:rsidRPr="00306DC8">
                          <w:trPr>
                            <w:tblCellSpacing w:w="30" w:type="dxa"/>
                          </w:trPr>
                          <w:tc>
                            <w:tcPr>
                              <w:tcW w:w="0" w:type="auto"/>
                              <w:shd w:val="clear" w:color="auto" w:fill="C0D0C0"/>
                              <w:noWrap/>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   </w:t>
                              </w:r>
                            </w:p>
                          </w:tc>
                          <w:tc>
                            <w:tcPr>
                              <w:tcW w:w="0" w:type="auto"/>
                              <w:noWrap/>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V5 suo figlio/a si è inserito adeguatamente nel nuovo ambiente</w:t>
                              </w:r>
                            </w:p>
                          </w:tc>
                        </w:tr>
                      </w:tbl>
                      <w:p w:rsidR="00306DC8" w:rsidRPr="00306DC8" w:rsidRDefault="00306DC8" w:rsidP="00306DC8">
                        <w:pPr>
                          <w:spacing w:after="0" w:line="240" w:lineRule="auto"/>
                          <w:rPr>
                            <w:rFonts w:ascii="Arial" w:eastAsia="Times New Roman" w:hAnsi="Arial" w:cs="Arial"/>
                            <w:sz w:val="21"/>
                            <w:szCs w:val="21"/>
                            <w:lang w:eastAsia="it-IT"/>
                          </w:rPr>
                        </w:pPr>
                      </w:p>
                    </w:tc>
                  </w:tr>
                </w:tbl>
                <w:p w:rsidR="00306DC8" w:rsidRPr="00306DC8" w:rsidRDefault="00306DC8" w:rsidP="00306DC8">
                  <w:pPr>
                    <w:spacing w:after="0" w:line="240" w:lineRule="auto"/>
                    <w:rPr>
                      <w:rFonts w:ascii="Arial" w:eastAsia="Times New Roman" w:hAnsi="Arial" w:cs="Arial"/>
                      <w:sz w:val="21"/>
                      <w:szCs w:val="21"/>
                      <w:lang w:eastAsia="it-IT"/>
                    </w:rPr>
                  </w:pPr>
                </w:p>
              </w:tc>
            </w:tr>
          </w:tbl>
          <w:p w:rsidR="00306DC8" w:rsidRPr="00306DC8" w:rsidRDefault="00306DC8" w:rsidP="00306DC8">
            <w:pPr>
              <w:spacing w:after="0" w:line="240" w:lineRule="auto"/>
              <w:jc w:val="both"/>
              <w:rPr>
                <w:rFonts w:ascii="Arial" w:eastAsia="Times New Roman" w:hAnsi="Arial" w:cs="Arial"/>
                <w:color w:val="000000"/>
                <w:sz w:val="21"/>
                <w:szCs w:val="21"/>
                <w:lang w:eastAsia="it-IT"/>
              </w:rPr>
            </w:pPr>
          </w:p>
        </w:tc>
      </w:tr>
    </w:tbl>
    <w:p w:rsidR="00306DC8" w:rsidRPr="00306DC8" w:rsidRDefault="00306DC8" w:rsidP="00306DC8">
      <w:pPr>
        <w:spacing w:before="100" w:beforeAutospacing="1" w:after="100" w:afterAutospacing="1"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 </w:t>
      </w:r>
    </w:p>
    <w:p w:rsidR="00306DC8" w:rsidRPr="00306DC8" w:rsidRDefault="00D46912" w:rsidP="00306DC8">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pict>
          <v:rect id="_x0000_i1030" style="width:0;height:1.5pt" o:hrstd="t" o:hrnoshade="t" o:hr="t" fillcolor="black" stroked="f"/>
        </w:pict>
      </w:r>
    </w:p>
    <w:p w:rsidR="00306DC8" w:rsidRPr="00306DC8" w:rsidRDefault="00306DC8" w:rsidP="00306DC8">
      <w:pPr>
        <w:spacing w:before="100" w:beforeAutospacing="1" w:after="100" w:afterAutospacing="1"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rsidR="00306DC8" w:rsidRPr="00306DC8" w:rsidRDefault="00306DC8" w:rsidP="00306DC8">
      <w:pPr>
        <w:spacing w:before="100" w:beforeAutospacing="1" w:after="100" w:afterAutospacing="1" w:line="240" w:lineRule="auto"/>
        <w:jc w:val="both"/>
        <w:rPr>
          <w:rFonts w:ascii="Arial" w:eastAsia="Times New Roman" w:hAnsi="Arial" w:cs="Arial"/>
          <w:color w:val="000000"/>
          <w:sz w:val="21"/>
          <w:szCs w:val="21"/>
          <w:lang w:eastAsia="it-IT"/>
        </w:rPr>
      </w:pPr>
      <w:r w:rsidRPr="00306DC8">
        <w:rPr>
          <w:rFonts w:ascii="Arial" w:eastAsia="Times New Roman" w:hAnsi="Arial" w:cs="Arial"/>
          <w:b/>
          <w:bCs/>
          <w:color w:val="000000"/>
          <w:sz w:val="21"/>
          <w:szCs w:val="21"/>
          <w:lang w:eastAsia="it-IT"/>
        </w:rPr>
        <w:t>V5 suo figlio/a si è inserito adeguatamente nel nuovo ambiente</w:t>
      </w:r>
    </w:p>
    <w:p w:rsidR="00306DC8" w:rsidRPr="00306DC8" w:rsidRDefault="00306DC8" w:rsidP="00306DC8">
      <w:pPr>
        <w:spacing w:before="100" w:beforeAutospacing="1" w:after="100" w:afterAutospacing="1"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72"/>
        <w:gridCol w:w="242"/>
        <w:gridCol w:w="242"/>
        <w:gridCol w:w="257"/>
        <w:gridCol w:w="257"/>
        <w:gridCol w:w="257"/>
        <w:gridCol w:w="257"/>
        <w:gridCol w:w="257"/>
        <w:gridCol w:w="257"/>
        <w:gridCol w:w="257"/>
        <w:gridCol w:w="257"/>
        <w:gridCol w:w="257"/>
        <w:gridCol w:w="257"/>
        <w:gridCol w:w="257"/>
        <w:gridCol w:w="257"/>
        <w:gridCol w:w="257"/>
        <w:gridCol w:w="356"/>
      </w:tblGrid>
      <w:tr w:rsidR="00306DC8" w:rsidRPr="00306DC8" w:rsidTr="00306D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100</w:t>
            </w:r>
          </w:p>
        </w:tc>
      </w:tr>
      <w:tr w:rsidR="00306DC8" w:rsidRPr="00306DC8" w:rsidTr="00306D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 </w:t>
            </w:r>
          </w:p>
        </w:tc>
      </w:tr>
    </w:tbl>
    <w:p w:rsidR="00306DC8" w:rsidRPr="00306DC8" w:rsidRDefault="00306DC8" w:rsidP="00306DC8">
      <w:pPr>
        <w:spacing w:before="100" w:beforeAutospacing="1" w:after="100" w:afterAutospacing="1"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 xml:space="preserve">La mediana (punto che lascia alla sua sinistra e alla sua destra lo stesso numero di casi) vale si. Il primo quartile Q1 (punto che lascia alla sua sinistra il 25 percento dei casi) vale si. Il terzo quartile Q3 (punto che lascia alla sua sinistra il 75 percento dei casi) vale si. La differenza </w:t>
      </w:r>
      <w:proofErr w:type="spellStart"/>
      <w:r w:rsidRPr="00306DC8">
        <w:rPr>
          <w:rFonts w:ascii="Arial" w:eastAsia="Times New Roman" w:hAnsi="Arial" w:cs="Arial"/>
          <w:color w:val="000000"/>
          <w:sz w:val="21"/>
          <w:szCs w:val="21"/>
          <w:lang w:eastAsia="it-IT"/>
        </w:rPr>
        <w:t>interquartilica</w:t>
      </w:r>
      <w:proofErr w:type="spellEnd"/>
      <w:r w:rsidRPr="00306DC8">
        <w:rPr>
          <w:rFonts w:ascii="Arial" w:eastAsia="Times New Roman" w:hAnsi="Arial" w:cs="Arial"/>
          <w:color w:val="000000"/>
          <w:sz w:val="21"/>
          <w:szCs w:val="21"/>
          <w:lang w:eastAsia="it-IT"/>
        </w:rPr>
        <w:t xml:space="preserve"> Q3-Q1 vale </w:t>
      </w:r>
      <w:proofErr w:type="spellStart"/>
      <w:r w:rsidRPr="00306DC8">
        <w:rPr>
          <w:rFonts w:ascii="Arial" w:eastAsia="Times New Roman" w:hAnsi="Arial" w:cs="Arial"/>
          <w:color w:val="000000"/>
          <w:sz w:val="21"/>
          <w:szCs w:val="21"/>
          <w:lang w:eastAsia="it-IT"/>
        </w:rPr>
        <w:t>NaN</w:t>
      </w:r>
      <w:proofErr w:type="spellEnd"/>
      <w:r w:rsidRPr="00306DC8">
        <w:rPr>
          <w:rFonts w:ascii="Arial" w:eastAsia="Times New Roman" w:hAnsi="Arial" w:cs="Arial"/>
          <w:color w:val="000000"/>
          <w:sz w:val="21"/>
          <w:szCs w:val="21"/>
          <w:lang w:eastAsia="it-IT"/>
        </w:rPr>
        <w:t>.</w:t>
      </w:r>
    </w:p>
    <w:p w:rsidR="00306DC8" w:rsidRPr="00306DC8" w:rsidRDefault="00306DC8" w:rsidP="00306DC8">
      <w:pPr>
        <w:spacing w:before="100" w:beforeAutospacing="1" w:after="100" w:afterAutospacing="1"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Lo squilibrio è dato dalla somma delle proporzioni al quadrato per ciascuna delle k modalità della variabile, ossia:</w:t>
      </w:r>
      <w:r w:rsidRPr="00306DC8">
        <w:rPr>
          <w:rFonts w:ascii="Arial" w:eastAsia="Times New Roman" w:hAnsi="Arial" w:cs="Arial"/>
          <w:color w:val="000000"/>
          <w:sz w:val="21"/>
          <w:szCs w:val="21"/>
          <w:lang w:eastAsia="it-IT"/>
        </w:rPr>
        <w:br/>
      </w:r>
      <w:r w:rsidRPr="00306DC8">
        <w:rPr>
          <w:rFonts w:ascii="Arial" w:eastAsia="Times New Roman" w:hAnsi="Arial" w:cs="Arial"/>
          <w:noProof/>
          <w:color w:val="000000"/>
          <w:sz w:val="21"/>
          <w:szCs w:val="21"/>
          <w:lang w:eastAsia="it-IT"/>
        </w:rPr>
        <w:drawing>
          <wp:inline distT="0" distB="0" distL="0" distR="0" wp14:anchorId="1E3C68B8" wp14:editId="3D2035B2">
            <wp:extent cx="428625" cy="409575"/>
            <wp:effectExtent l="0" t="0" r="9525" b="9525"/>
            <wp:docPr id="5" name="Immagine 5"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edurete.org/jsstat/squilibrio.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8625" cy="409575"/>
                    </a:xfrm>
                    <a:prstGeom prst="rect">
                      <a:avLst/>
                    </a:prstGeom>
                    <a:noFill/>
                    <a:ln>
                      <a:noFill/>
                    </a:ln>
                  </pic:spPr>
                </pic:pic>
              </a:graphicData>
            </a:graphic>
          </wp:inline>
        </w:drawing>
      </w:r>
      <w:r w:rsidRPr="00306DC8">
        <w:rPr>
          <w:rFonts w:ascii="Arial" w:eastAsia="Times New Roman" w:hAnsi="Arial" w:cs="Arial"/>
          <w:color w:val="000000"/>
          <w:sz w:val="21"/>
          <w:szCs w:val="21"/>
          <w:lang w:eastAsia="it-IT"/>
        </w:rPr>
        <w:t> = 1^2 = 1. </w:t>
      </w:r>
      <w:r w:rsidRPr="00306DC8">
        <w:rPr>
          <w:rFonts w:ascii="Arial" w:eastAsia="Times New Roman" w:hAnsi="Arial" w:cs="Arial"/>
          <w:color w:val="000000"/>
          <w:sz w:val="21"/>
          <w:szCs w:val="21"/>
          <w:lang w:eastAsia="it-IT"/>
        </w:rPr>
        <w:br/>
        <w:t xml:space="preserve">E' un indice di dispersione dei casi nelle modalità assunte dalla variabile. Se è vicino a 1 (ossia 1/k, dove k è il numero delle modalità) i casi sono </w:t>
      </w:r>
      <w:proofErr w:type="spellStart"/>
      <w:r w:rsidRPr="00306DC8">
        <w:rPr>
          <w:rFonts w:ascii="Arial" w:eastAsia="Times New Roman" w:hAnsi="Arial" w:cs="Arial"/>
          <w:color w:val="000000"/>
          <w:sz w:val="21"/>
          <w:szCs w:val="21"/>
          <w:lang w:eastAsia="it-IT"/>
        </w:rPr>
        <w:t>equidistribuiti</w:t>
      </w:r>
      <w:proofErr w:type="spellEnd"/>
      <w:r w:rsidRPr="00306DC8">
        <w:rPr>
          <w:rFonts w:ascii="Arial" w:eastAsia="Times New Roman" w:hAnsi="Arial" w:cs="Arial"/>
          <w:color w:val="000000"/>
          <w:sz w:val="21"/>
          <w:szCs w:val="21"/>
          <w:lang w:eastAsia="it-IT"/>
        </w:rPr>
        <w:t xml:space="preserve"> nelle categorie corrispondenti alle modalità della variabile. Se è vicino a 1 i casi sono concentrati in un'unica categoria.</w:t>
      </w:r>
    </w:p>
    <w:p w:rsidR="00306DC8" w:rsidRPr="00306DC8" w:rsidRDefault="00306DC8" w:rsidP="00306DC8">
      <w:pPr>
        <w:spacing w:before="100" w:beforeAutospacing="1" w:after="100" w:afterAutospacing="1"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I parametri illustrati (percentuali semplici delle categorie, media e scarto tipo) sono quelli calcolati sul campione considerato (la matrice di dati di partenza). Di questi viene fornita anche la proiezione sulla popolazione, con intervallo di fiducia 95 percento (</w:t>
      </w:r>
      <w:proofErr w:type="spellStart"/>
      <w:r w:rsidRPr="00306DC8">
        <w:rPr>
          <w:rFonts w:ascii="Arial" w:eastAsia="Times New Roman" w:hAnsi="Arial" w:cs="Arial"/>
          <w:color w:val="000000"/>
          <w:sz w:val="21"/>
          <w:szCs w:val="21"/>
          <w:lang w:eastAsia="it-IT"/>
        </w:rPr>
        <w:t>Int</w:t>
      </w:r>
      <w:proofErr w:type="spellEnd"/>
      <w:r w:rsidRPr="00306DC8">
        <w:rPr>
          <w:rFonts w:ascii="Arial" w:eastAsia="Times New Roman" w:hAnsi="Arial" w:cs="Arial"/>
          <w:color w:val="000000"/>
          <w:sz w:val="21"/>
          <w:szCs w:val="21"/>
          <w:lang w:eastAsia="it-IT"/>
        </w:rPr>
        <w:t xml:space="preserve">. </w:t>
      </w:r>
      <w:proofErr w:type="spellStart"/>
      <w:r w:rsidRPr="00306DC8">
        <w:rPr>
          <w:rFonts w:ascii="Arial" w:eastAsia="Times New Roman" w:hAnsi="Arial" w:cs="Arial"/>
          <w:color w:val="000000"/>
          <w:sz w:val="21"/>
          <w:szCs w:val="21"/>
          <w:lang w:eastAsia="it-IT"/>
        </w:rPr>
        <w:t>Fid</w:t>
      </w:r>
      <w:proofErr w:type="spellEnd"/>
      <w:r w:rsidRPr="00306DC8">
        <w:rPr>
          <w:rFonts w:ascii="Arial" w:eastAsia="Times New Roman" w:hAnsi="Arial" w:cs="Arial"/>
          <w:color w:val="000000"/>
          <w:sz w:val="21"/>
          <w:szCs w:val="21"/>
          <w:lang w:eastAsia="it-IT"/>
        </w:rPr>
        <w:t>. 95%), valida se: </w:t>
      </w:r>
      <w:r w:rsidRPr="00306DC8">
        <w:rPr>
          <w:rFonts w:ascii="Arial" w:eastAsia="Times New Roman" w:hAnsi="Arial" w:cs="Arial"/>
          <w:color w:val="000000"/>
          <w:sz w:val="21"/>
          <w:szCs w:val="21"/>
          <w:lang w:eastAsia="it-IT"/>
        </w:rPr>
        <w:br/>
        <w:t>a) il campione è stato ottenuto mediante estrazione casuale; </w:t>
      </w:r>
      <w:r w:rsidRPr="00306DC8">
        <w:rPr>
          <w:rFonts w:ascii="Arial" w:eastAsia="Times New Roman" w:hAnsi="Arial" w:cs="Arial"/>
          <w:color w:val="000000"/>
          <w:sz w:val="21"/>
          <w:szCs w:val="21"/>
          <w:lang w:eastAsia="it-IT"/>
        </w:rPr>
        <w:br/>
        <w:t>b) la popolazione è normale se il numero dei casi del campione è minore di 30; se è maggiore la forma può essere qualsiasi. </w:t>
      </w:r>
      <w:r w:rsidRPr="00306DC8">
        <w:rPr>
          <w:rFonts w:ascii="Arial" w:eastAsia="Times New Roman" w:hAnsi="Arial" w:cs="Arial"/>
          <w:color w:val="000000"/>
          <w:sz w:val="21"/>
          <w:szCs w:val="21"/>
          <w:lang w:eastAsia="it-IT"/>
        </w:rPr>
        <w:br/>
        <w:t xml:space="preserve">Media e varianza della popolazione vengono supposte ignote. Le proiezioni (stime per intervallo) ci dicono che il 95 percento dei campioni estratti da quella popolazione avranno parametri che si situano </w:t>
      </w:r>
      <w:r w:rsidRPr="00306DC8">
        <w:rPr>
          <w:rFonts w:ascii="Arial" w:eastAsia="Times New Roman" w:hAnsi="Arial" w:cs="Arial"/>
          <w:color w:val="000000"/>
          <w:sz w:val="21"/>
          <w:szCs w:val="21"/>
          <w:lang w:eastAsia="it-IT"/>
        </w:rPr>
        <w:lastRenderedPageBreak/>
        <w:t>all'interno di quell'intervallo.</w:t>
      </w:r>
      <w:r w:rsidRPr="00306DC8">
        <w:rPr>
          <w:rFonts w:ascii="Arial" w:eastAsia="Times New Roman" w:hAnsi="Arial" w:cs="Arial"/>
          <w:color w:val="000000"/>
          <w:sz w:val="21"/>
          <w:szCs w:val="21"/>
          <w:lang w:eastAsia="it-IT"/>
        </w:rPr>
        <w:br/>
        <w:t xml:space="preserve">Per la stima della proporzione viene usata la distribuzione Binomiale quando la numerosità del campione è inferiore o uguale a 30 casi; se superiore viene usata la distribuzione di </w:t>
      </w:r>
      <w:proofErr w:type="spellStart"/>
      <w:r w:rsidRPr="00306DC8">
        <w:rPr>
          <w:rFonts w:ascii="Arial" w:eastAsia="Times New Roman" w:hAnsi="Arial" w:cs="Arial"/>
          <w:color w:val="000000"/>
          <w:sz w:val="21"/>
          <w:szCs w:val="21"/>
          <w:lang w:eastAsia="it-IT"/>
        </w:rPr>
        <w:t>Poisson</w:t>
      </w:r>
      <w:proofErr w:type="spellEnd"/>
      <w:r w:rsidRPr="00306DC8">
        <w:rPr>
          <w:rFonts w:ascii="Arial" w:eastAsia="Times New Roman" w:hAnsi="Arial" w:cs="Arial"/>
          <w:color w:val="000000"/>
          <w:sz w:val="21"/>
          <w:szCs w:val="21"/>
          <w:lang w:eastAsia="it-IT"/>
        </w:rPr>
        <w:t xml:space="preserve"> se la proporzione della categoria è 5% o inferiore, la distribuzione Normale altrimenti.</w:t>
      </w:r>
    </w:p>
    <w:p w:rsidR="00306DC8" w:rsidRPr="00306DC8" w:rsidRDefault="00306DC8" w:rsidP="00306DC8">
      <w:pPr>
        <w:spacing w:before="100" w:beforeAutospacing="1" w:after="100" w:afterAutospacing="1" w:line="240" w:lineRule="auto"/>
        <w:jc w:val="both"/>
        <w:rPr>
          <w:rFonts w:ascii="Arial" w:eastAsia="Times New Roman" w:hAnsi="Arial" w:cs="Arial"/>
          <w:color w:val="000000"/>
          <w:sz w:val="21"/>
          <w:szCs w:val="21"/>
          <w:lang w:eastAsia="it-IT"/>
        </w:rPr>
      </w:pPr>
      <w:r w:rsidRPr="00306DC8">
        <w:rPr>
          <w:rFonts w:ascii="Arial" w:eastAsia="Times New Roman" w:hAnsi="Arial" w:cs="Arial"/>
          <w:b/>
          <w:bCs/>
          <w:color w:val="000000"/>
          <w:sz w:val="21"/>
          <w:szCs w:val="21"/>
          <w:lang w:eastAsia="it-IT"/>
        </w:rPr>
        <w:t>Note</w:t>
      </w:r>
      <w:r w:rsidRPr="00306DC8">
        <w:rPr>
          <w:rFonts w:ascii="Arial" w:eastAsia="Times New Roman" w:hAnsi="Arial" w:cs="Arial"/>
          <w:color w:val="000000"/>
          <w:sz w:val="21"/>
          <w:szCs w:val="21"/>
          <w:lang w:eastAsia="it-IT"/>
        </w:rPr>
        <w:t xml:space="preserve">: (1) Quando un indice non può essere calcolato perché, ad esempio, i dati inseriti non sono numerici, il programma restituisce il valore standard </w:t>
      </w:r>
      <w:proofErr w:type="spellStart"/>
      <w:r w:rsidRPr="00306DC8">
        <w:rPr>
          <w:rFonts w:ascii="Arial" w:eastAsia="Times New Roman" w:hAnsi="Arial" w:cs="Arial"/>
          <w:color w:val="000000"/>
          <w:sz w:val="21"/>
          <w:szCs w:val="21"/>
          <w:lang w:eastAsia="it-IT"/>
        </w:rPr>
        <w:t>NaN</w:t>
      </w:r>
      <w:proofErr w:type="spellEnd"/>
      <w:r w:rsidRPr="00306DC8">
        <w:rPr>
          <w:rFonts w:ascii="Arial" w:eastAsia="Times New Roman" w:hAnsi="Arial" w:cs="Arial"/>
          <w:color w:val="000000"/>
          <w:sz w:val="21"/>
          <w:szCs w:val="21"/>
          <w:lang w:eastAsia="it-IT"/>
        </w:rPr>
        <w:t xml:space="preserve"> (</w:t>
      </w:r>
      <w:proofErr w:type="spellStart"/>
      <w:r w:rsidRPr="00306DC8">
        <w:rPr>
          <w:rFonts w:ascii="Arial" w:eastAsia="Times New Roman" w:hAnsi="Arial" w:cs="Arial"/>
          <w:color w:val="000000"/>
          <w:sz w:val="21"/>
          <w:szCs w:val="21"/>
          <w:lang w:eastAsia="it-IT"/>
        </w:rPr>
        <w:t>Not</w:t>
      </w:r>
      <w:proofErr w:type="spellEnd"/>
      <w:r w:rsidRPr="00306DC8">
        <w:rPr>
          <w:rFonts w:ascii="Arial" w:eastAsia="Times New Roman" w:hAnsi="Arial" w:cs="Arial"/>
          <w:color w:val="000000"/>
          <w:sz w:val="21"/>
          <w:szCs w:val="21"/>
          <w:lang w:eastAsia="it-IT"/>
        </w:rPr>
        <w:t xml:space="preserve"> a </w:t>
      </w:r>
      <w:proofErr w:type="spellStart"/>
      <w:r w:rsidRPr="00306DC8">
        <w:rPr>
          <w:rFonts w:ascii="Arial" w:eastAsia="Times New Roman" w:hAnsi="Arial" w:cs="Arial"/>
          <w:color w:val="000000"/>
          <w:sz w:val="21"/>
          <w:szCs w:val="21"/>
          <w:lang w:eastAsia="it-IT"/>
        </w:rPr>
        <w:t>Number</w:t>
      </w:r>
      <w:proofErr w:type="spellEnd"/>
      <w:r w:rsidRPr="00306DC8">
        <w:rPr>
          <w:rFonts w:ascii="Arial" w:eastAsia="Times New Roman" w:hAnsi="Arial" w:cs="Arial"/>
          <w:color w:val="000000"/>
          <w:sz w:val="21"/>
          <w:szCs w:val="21"/>
          <w:lang w:eastAsia="it-IT"/>
        </w:rPr>
        <w:t>). (2) E' possibile esportare i dati in Word o Excel (ad esempio per ricavare dei grafici) selezionando i dati interessati, copiandoli e incollandoli sul programma di destinazione.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739"/>
        <w:gridCol w:w="1579"/>
        <w:gridCol w:w="104"/>
        <w:gridCol w:w="4306"/>
      </w:tblGrid>
      <w:tr w:rsidR="00306DC8" w:rsidRPr="00306DC8" w:rsidTr="00306DC8">
        <w:trPr>
          <w:tblCellSpacing w:w="15" w:type="dxa"/>
        </w:trPr>
        <w:tc>
          <w:tcPr>
            <w:tcW w:w="0" w:type="auto"/>
            <w:hideMark/>
          </w:tcPr>
          <w:p w:rsidR="00306DC8" w:rsidRPr="00306DC8" w:rsidRDefault="00306DC8" w:rsidP="00306DC8">
            <w:pPr>
              <w:spacing w:after="0" w:line="240" w:lineRule="auto"/>
              <w:rPr>
                <w:rFonts w:ascii="Arial" w:eastAsia="Times New Roman" w:hAnsi="Arial" w:cs="Arial"/>
                <w:color w:val="000000"/>
                <w:sz w:val="21"/>
                <w:szCs w:val="21"/>
                <w:lang w:eastAsia="it-IT"/>
              </w:rPr>
            </w:pPr>
            <w:r w:rsidRPr="00306DC8">
              <w:rPr>
                <w:rFonts w:ascii="Arial" w:eastAsia="Times New Roman" w:hAnsi="Arial" w:cs="Arial"/>
                <w:b/>
                <w:bCs/>
                <w:color w:val="000000"/>
                <w:sz w:val="21"/>
                <w:szCs w:val="21"/>
                <w:lang w:eastAsia="it-IT"/>
              </w:rPr>
              <w:t>Distribuzione di frequenza:</w:t>
            </w:r>
            <w:r w:rsidRPr="00306DC8">
              <w:rPr>
                <w:rFonts w:ascii="Arial" w:eastAsia="Times New Roman" w:hAnsi="Arial" w:cs="Arial"/>
                <w:color w:val="000000"/>
                <w:sz w:val="21"/>
                <w:szCs w:val="21"/>
                <w:lang w:eastAsia="it-IT"/>
              </w:rPr>
              <w:br/>
            </w:r>
            <w:r w:rsidRPr="00306DC8">
              <w:rPr>
                <w:rFonts w:ascii="Arial" w:eastAsia="Times New Roman" w:hAnsi="Arial" w:cs="Arial"/>
                <w:b/>
                <w:bCs/>
                <w:color w:val="000000"/>
                <w:sz w:val="21"/>
                <w:szCs w:val="21"/>
                <w:lang w:eastAsia="it-IT"/>
              </w:rPr>
              <w:t>V6 suo figlio/a preferisce giocare da solo o in compagnia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61"/>
              <w:gridCol w:w="620"/>
              <w:gridCol w:w="527"/>
              <w:gridCol w:w="620"/>
              <w:gridCol w:w="540"/>
              <w:gridCol w:w="580"/>
            </w:tblGrid>
            <w:tr w:rsidR="00306DC8" w:rsidRPr="00306D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15"/>
                      <w:szCs w:val="15"/>
                      <w:lang w:eastAsia="it-IT"/>
                    </w:rPr>
                    <w:t>Frequenza</w:t>
                  </w:r>
                  <w:r w:rsidRPr="00306DC8">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proofErr w:type="spellStart"/>
                  <w:r w:rsidRPr="00306DC8">
                    <w:rPr>
                      <w:rFonts w:ascii="Arial" w:eastAsia="Times New Roman" w:hAnsi="Arial" w:cs="Arial"/>
                      <w:sz w:val="15"/>
                      <w:szCs w:val="15"/>
                      <w:lang w:eastAsia="it-IT"/>
                    </w:rPr>
                    <w:t>Percent</w:t>
                  </w:r>
                  <w:proofErr w:type="spellEnd"/>
                  <w:r w:rsidRPr="00306DC8">
                    <w:rPr>
                      <w:rFonts w:ascii="Arial" w:eastAsia="Times New Roman" w:hAnsi="Arial" w:cs="Arial"/>
                      <w:sz w:val="15"/>
                      <w:szCs w:val="15"/>
                      <w:lang w:eastAsia="it-IT"/>
                    </w:rPr>
                    <w:t>.</w:t>
                  </w:r>
                  <w:r w:rsidRPr="00306DC8">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15"/>
                      <w:szCs w:val="15"/>
                      <w:lang w:eastAsia="it-IT"/>
                    </w:rPr>
                    <w:t>Frequenza</w:t>
                  </w:r>
                  <w:r w:rsidRPr="00306DC8">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proofErr w:type="spellStart"/>
                  <w:r w:rsidRPr="00306DC8">
                    <w:rPr>
                      <w:rFonts w:ascii="Arial" w:eastAsia="Times New Roman" w:hAnsi="Arial" w:cs="Arial"/>
                      <w:sz w:val="15"/>
                      <w:szCs w:val="15"/>
                      <w:lang w:eastAsia="it-IT"/>
                    </w:rPr>
                    <w:t>Percent</w:t>
                  </w:r>
                  <w:proofErr w:type="spellEnd"/>
                  <w:r w:rsidRPr="00306DC8">
                    <w:rPr>
                      <w:rFonts w:ascii="Arial" w:eastAsia="Times New Roman" w:hAnsi="Arial" w:cs="Arial"/>
                      <w:sz w:val="15"/>
                      <w:szCs w:val="15"/>
                      <w:lang w:eastAsia="it-IT"/>
                    </w:rPr>
                    <w:t>.</w:t>
                  </w:r>
                  <w:r w:rsidRPr="00306DC8">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proofErr w:type="spellStart"/>
                  <w:r w:rsidRPr="00306DC8">
                    <w:rPr>
                      <w:rFonts w:ascii="Arial" w:eastAsia="Times New Roman" w:hAnsi="Arial" w:cs="Arial"/>
                      <w:sz w:val="15"/>
                      <w:szCs w:val="15"/>
                      <w:lang w:eastAsia="it-IT"/>
                    </w:rPr>
                    <w:t>Int</w:t>
                  </w:r>
                  <w:proofErr w:type="spellEnd"/>
                  <w:r w:rsidRPr="00306DC8">
                    <w:rPr>
                      <w:rFonts w:ascii="Arial" w:eastAsia="Times New Roman" w:hAnsi="Arial" w:cs="Arial"/>
                      <w:sz w:val="15"/>
                      <w:szCs w:val="15"/>
                      <w:lang w:eastAsia="it-IT"/>
                    </w:rPr>
                    <w:t xml:space="preserve">. </w:t>
                  </w:r>
                  <w:proofErr w:type="spellStart"/>
                  <w:r w:rsidRPr="00306DC8">
                    <w:rPr>
                      <w:rFonts w:ascii="Arial" w:eastAsia="Times New Roman" w:hAnsi="Arial" w:cs="Arial"/>
                      <w:sz w:val="15"/>
                      <w:szCs w:val="15"/>
                      <w:lang w:eastAsia="it-IT"/>
                    </w:rPr>
                    <w:t>Fid</w:t>
                  </w:r>
                  <w:proofErr w:type="spellEnd"/>
                  <w:r w:rsidRPr="00306DC8">
                    <w:rPr>
                      <w:rFonts w:ascii="Arial" w:eastAsia="Times New Roman" w:hAnsi="Arial" w:cs="Arial"/>
                      <w:sz w:val="15"/>
                      <w:szCs w:val="15"/>
                      <w:lang w:eastAsia="it-IT"/>
                    </w:rPr>
                    <w:t>. 95%</w:t>
                  </w:r>
                </w:p>
              </w:tc>
            </w:tr>
            <w:tr w:rsidR="00306DC8" w:rsidRPr="00306D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b/>
                      <w:bCs/>
                      <w:sz w:val="21"/>
                      <w:szCs w:val="21"/>
                      <w:lang w:eastAsia="it-IT"/>
                    </w:rPr>
                    <w:t>da solo</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15"/>
                      <w:szCs w:val="15"/>
                      <w:lang w:eastAsia="it-IT"/>
                    </w:rPr>
                    <w:t>0%:47%</w:t>
                  </w:r>
                </w:p>
              </w:tc>
            </w:tr>
            <w:tr w:rsidR="00306DC8" w:rsidRPr="00306D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b/>
                      <w:bCs/>
                      <w:sz w:val="21"/>
                      <w:szCs w:val="21"/>
                      <w:lang w:eastAsia="it-IT"/>
                    </w:rPr>
                    <w:t>entrambi</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15"/>
                      <w:szCs w:val="15"/>
                      <w:lang w:eastAsia="it-IT"/>
                    </w:rPr>
                    <w:t>20%:80%</w:t>
                  </w:r>
                </w:p>
              </w:tc>
            </w:tr>
            <w:tr w:rsidR="00306DC8" w:rsidRPr="00306D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b/>
                      <w:bCs/>
                      <w:sz w:val="21"/>
                      <w:szCs w:val="21"/>
                      <w:lang w:eastAsia="it-IT"/>
                    </w:rPr>
                    <w:t>in gruppo</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15"/>
                      <w:szCs w:val="15"/>
                      <w:lang w:eastAsia="it-IT"/>
                    </w:rPr>
                    <w:t>7%:60%</w:t>
                  </w:r>
                </w:p>
              </w:tc>
            </w:tr>
          </w:tbl>
          <w:p w:rsidR="00306DC8" w:rsidRPr="00306DC8" w:rsidRDefault="00306DC8" w:rsidP="00306DC8">
            <w:pPr>
              <w:spacing w:after="0" w:line="240" w:lineRule="auto"/>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br/>
            </w:r>
            <w:r w:rsidRPr="00306DC8">
              <w:rPr>
                <w:rFonts w:ascii="Arial" w:eastAsia="Times New Roman" w:hAnsi="Arial" w:cs="Arial"/>
                <w:b/>
                <w:bCs/>
                <w:color w:val="000000"/>
                <w:sz w:val="21"/>
                <w:szCs w:val="21"/>
                <w:lang w:eastAsia="it-IT"/>
              </w:rPr>
              <w:t>Campione</w:t>
            </w:r>
            <w:r w:rsidRPr="00306DC8">
              <w:rPr>
                <w:rFonts w:ascii="Arial" w:eastAsia="Times New Roman" w:hAnsi="Arial" w:cs="Arial"/>
                <w:color w:val="000000"/>
                <w:sz w:val="21"/>
                <w:szCs w:val="21"/>
                <w:lang w:eastAsia="it-IT"/>
              </w:rPr>
              <w:t>:</w:t>
            </w:r>
            <w:r w:rsidRPr="00306DC8">
              <w:rPr>
                <w:rFonts w:ascii="Arial" w:eastAsia="Times New Roman" w:hAnsi="Arial" w:cs="Arial"/>
                <w:color w:val="000000"/>
                <w:sz w:val="21"/>
                <w:szCs w:val="21"/>
                <w:lang w:eastAsia="it-IT"/>
              </w:rPr>
              <w:br/>
              <w:t>Numero di casi= 15</w:t>
            </w:r>
            <w:r w:rsidRPr="00306DC8">
              <w:rPr>
                <w:rFonts w:ascii="Arial" w:eastAsia="Times New Roman" w:hAnsi="Arial" w:cs="Arial"/>
                <w:color w:val="000000"/>
                <w:sz w:val="21"/>
                <w:szCs w:val="21"/>
                <w:lang w:eastAsia="it-IT"/>
              </w:rPr>
              <w:br/>
              <w:t>Indici di tendenza centrale:</w:t>
            </w:r>
            <w:r w:rsidRPr="00306DC8">
              <w:rPr>
                <w:rFonts w:ascii="Arial" w:eastAsia="Times New Roman" w:hAnsi="Arial" w:cs="Arial"/>
                <w:color w:val="000000"/>
                <w:sz w:val="21"/>
                <w:szCs w:val="21"/>
                <w:lang w:eastAsia="it-IT"/>
              </w:rPr>
              <w:br/>
              <w:t>  Moda = entrambi</w:t>
            </w:r>
            <w:r w:rsidRPr="00306DC8">
              <w:rPr>
                <w:rFonts w:ascii="Arial" w:eastAsia="Times New Roman" w:hAnsi="Arial" w:cs="Arial"/>
                <w:color w:val="000000"/>
                <w:sz w:val="21"/>
                <w:szCs w:val="21"/>
                <w:lang w:eastAsia="it-IT"/>
              </w:rPr>
              <w:br/>
              <w:t>  Mediana = entrambi</w:t>
            </w:r>
            <w:r w:rsidRPr="00306DC8">
              <w:rPr>
                <w:rFonts w:ascii="Arial" w:eastAsia="Times New Roman" w:hAnsi="Arial" w:cs="Arial"/>
                <w:color w:val="000000"/>
                <w:sz w:val="21"/>
                <w:szCs w:val="21"/>
                <w:lang w:eastAsia="it-IT"/>
              </w:rPr>
              <w:br/>
              <w:t>Indici di dispersione:</w:t>
            </w:r>
            <w:r w:rsidRPr="00306DC8">
              <w:rPr>
                <w:rFonts w:ascii="Arial" w:eastAsia="Times New Roman" w:hAnsi="Arial" w:cs="Arial"/>
                <w:color w:val="000000"/>
                <w:sz w:val="21"/>
                <w:szCs w:val="21"/>
                <w:lang w:eastAsia="it-IT"/>
              </w:rPr>
              <w:br/>
              <w:t>  Squilibrio = 0.37</w:t>
            </w:r>
          </w:p>
        </w:tc>
        <w:tc>
          <w:tcPr>
            <w:tcW w:w="0" w:type="auto"/>
            <w:hideMark/>
          </w:tcPr>
          <w:p w:rsidR="00306DC8" w:rsidRPr="00306DC8" w:rsidRDefault="00306DC8" w:rsidP="00306DC8">
            <w:pPr>
              <w:spacing w:before="100" w:beforeAutospacing="1" w:after="100" w:afterAutospacing="1" w:line="240" w:lineRule="auto"/>
              <w:jc w:val="right"/>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356"/>
              <w:gridCol w:w="635"/>
              <w:gridCol w:w="528"/>
            </w:tblGrid>
            <w:tr w:rsidR="00306DC8" w:rsidRPr="00306DC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11"/>
                  </w:tblGrid>
                  <w:tr w:rsidR="00306DC8" w:rsidRPr="00306DC8">
                    <w:trPr>
                      <w:tblCellSpacing w:w="0" w:type="dxa"/>
                      <w:jc w:val="center"/>
                    </w:trPr>
                    <w:tc>
                      <w:tcPr>
                        <w:tcW w:w="0" w:type="auto"/>
                        <w:vAlign w:val="bottom"/>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20%</w:t>
                        </w:r>
                      </w:p>
                    </w:tc>
                  </w:tr>
                  <w:tr w:rsidR="00306DC8" w:rsidRPr="00306DC8">
                    <w:trPr>
                      <w:trHeight w:val="300"/>
                      <w:tblCellSpacing w:w="0" w:type="dxa"/>
                      <w:jc w:val="center"/>
                    </w:trPr>
                    <w:tc>
                      <w:tcPr>
                        <w:tcW w:w="0" w:type="auto"/>
                        <w:shd w:val="clear" w:color="auto" w:fill="C0D0C0"/>
                        <w:vAlign w:val="bottom"/>
                        <w:hideMark/>
                      </w:tcPr>
                      <w:p w:rsidR="00306DC8" w:rsidRPr="00306DC8" w:rsidRDefault="00306DC8" w:rsidP="00306DC8">
                        <w:pPr>
                          <w:spacing w:after="0" w:line="240" w:lineRule="auto"/>
                          <w:jc w:val="center"/>
                          <w:rPr>
                            <w:rFonts w:ascii="Arial" w:eastAsia="Times New Roman" w:hAnsi="Arial" w:cs="Arial"/>
                            <w:sz w:val="21"/>
                            <w:szCs w:val="21"/>
                            <w:lang w:eastAsia="it-IT"/>
                          </w:rPr>
                        </w:pPr>
                      </w:p>
                    </w:tc>
                  </w:tr>
                </w:tbl>
                <w:p w:rsidR="00306DC8" w:rsidRPr="00306DC8" w:rsidRDefault="00306DC8" w:rsidP="00306DC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06DC8" w:rsidRPr="00306DC8">
                    <w:trPr>
                      <w:tblCellSpacing w:w="0" w:type="dxa"/>
                      <w:jc w:val="center"/>
                    </w:trPr>
                    <w:tc>
                      <w:tcPr>
                        <w:tcW w:w="0" w:type="auto"/>
                        <w:vAlign w:val="bottom"/>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47%</w:t>
                        </w:r>
                      </w:p>
                    </w:tc>
                  </w:tr>
                  <w:tr w:rsidR="00306DC8" w:rsidRPr="00306DC8">
                    <w:trPr>
                      <w:trHeight w:val="705"/>
                      <w:tblCellSpacing w:w="0" w:type="dxa"/>
                      <w:jc w:val="center"/>
                    </w:trPr>
                    <w:tc>
                      <w:tcPr>
                        <w:tcW w:w="0" w:type="auto"/>
                        <w:shd w:val="clear" w:color="auto" w:fill="C0D0C0"/>
                        <w:vAlign w:val="bottom"/>
                        <w:hideMark/>
                      </w:tcPr>
                      <w:p w:rsidR="00306DC8" w:rsidRPr="00306DC8" w:rsidRDefault="00306DC8" w:rsidP="00306DC8">
                        <w:pPr>
                          <w:spacing w:after="0" w:line="240" w:lineRule="auto"/>
                          <w:jc w:val="center"/>
                          <w:rPr>
                            <w:rFonts w:ascii="Arial" w:eastAsia="Times New Roman" w:hAnsi="Arial" w:cs="Arial"/>
                            <w:sz w:val="21"/>
                            <w:szCs w:val="21"/>
                            <w:lang w:eastAsia="it-IT"/>
                          </w:rPr>
                        </w:pPr>
                      </w:p>
                    </w:tc>
                  </w:tr>
                </w:tbl>
                <w:p w:rsidR="00306DC8" w:rsidRPr="00306DC8" w:rsidRDefault="00306DC8" w:rsidP="00306DC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06DC8" w:rsidRPr="00306DC8">
                    <w:trPr>
                      <w:tblCellSpacing w:w="0" w:type="dxa"/>
                      <w:jc w:val="center"/>
                    </w:trPr>
                    <w:tc>
                      <w:tcPr>
                        <w:tcW w:w="0" w:type="auto"/>
                        <w:vAlign w:val="bottom"/>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33%</w:t>
                        </w:r>
                      </w:p>
                    </w:tc>
                  </w:tr>
                  <w:tr w:rsidR="00306DC8" w:rsidRPr="00306DC8">
                    <w:trPr>
                      <w:trHeight w:val="495"/>
                      <w:tblCellSpacing w:w="0" w:type="dxa"/>
                      <w:jc w:val="center"/>
                    </w:trPr>
                    <w:tc>
                      <w:tcPr>
                        <w:tcW w:w="0" w:type="auto"/>
                        <w:shd w:val="clear" w:color="auto" w:fill="C0D0C0"/>
                        <w:vAlign w:val="bottom"/>
                        <w:hideMark/>
                      </w:tcPr>
                      <w:p w:rsidR="00306DC8" w:rsidRPr="00306DC8" w:rsidRDefault="00306DC8" w:rsidP="00306DC8">
                        <w:pPr>
                          <w:spacing w:after="0" w:line="240" w:lineRule="auto"/>
                          <w:jc w:val="center"/>
                          <w:rPr>
                            <w:rFonts w:ascii="Arial" w:eastAsia="Times New Roman" w:hAnsi="Arial" w:cs="Arial"/>
                            <w:sz w:val="21"/>
                            <w:szCs w:val="21"/>
                            <w:lang w:eastAsia="it-IT"/>
                          </w:rPr>
                        </w:pPr>
                      </w:p>
                    </w:tc>
                  </w:tr>
                </w:tbl>
                <w:p w:rsidR="00306DC8" w:rsidRPr="00306DC8" w:rsidRDefault="00306DC8" w:rsidP="00306DC8">
                  <w:pPr>
                    <w:spacing w:after="0" w:line="240" w:lineRule="auto"/>
                    <w:jc w:val="center"/>
                    <w:rPr>
                      <w:rFonts w:ascii="Arial" w:eastAsia="Times New Roman" w:hAnsi="Arial" w:cs="Arial"/>
                      <w:sz w:val="21"/>
                      <w:szCs w:val="21"/>
                      <w:lang w:eastAsia="it-IT"/>
                    </w:rPr>
                  </w:pPr>
                </w:p>
              </w:tc>
            </w:tr>
            <w:tr w:rsidR="00306DC8" w:rsidRPr="00306DC8">
              <w:trPr>
                <w:tblCellSpacing w:w="15" w:type="dxa"/>
                <w:jc w:val="right"/>
              </w:trPr>
              <w:tc>
                <w:tcPr>
                  <w:tcW w:w="0" w:type="auto"/>
                  <w:shd w:val="clear" w:color="auto" w:fill="E0E0E0"/>
                  <w:vAlign w:val="center"/>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3</w:t>
                  </w:r>
                </w:p>
              </w:tc>
              <w:tc>
                <w:tcPr>
                  <w:tcW w:w="0" w:type="auto"/>
                  <w:shd w:val="clear" w:color="auto" w:fill="E0E0E0"/>
                  <w:vAlign w:val="center"/>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7</w:t>
                  </w:r>
                </w:p>
              </w:tc>
              <w:tc>
                <w:tcPr>
                  <w:tcW w:w="0" w:type="auto"/>
                  <w:shd w:val="clear" w:color="auto" w:fill="E0E0E0"/>
                  <w:vAlign w:val="center"/>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5</w:t>
                  </w:r>
                </w:p>
              </w:tc>
            </w:tr>
            <w:tr w:rsidR="00306DC8" w:rsidRPr="00306DC8">
              <w:trPr>
                <w:tblCellSpacing w:w="15" w:type="dxa"/>
                <w:jc w:val="right"/>
              </w:trPr>
              <w:tc>
                <w:tcPr>
                  <w:tcW w:w="0" w:type="auto"/>
                  <w:shd w:val="clear" w:color="auto" w:fill="E0E0E0"/>
                  <w:vAlign w:val="center"/>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da solo</w:t>
                  </w:r>
                </w:p>
              </w:tc>
              <w:tc>
                <w:tcPr>
                  <w:tcW w:w="0" w:type="auto"/>
                  <w:shd w:val="clear" w:color="auto" w:fill="E0E0E0"/>
                  <w:vAlign w:val="center"/>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entrambi</w:t>
                  </w:r>
                </w:p>
              </w:tc>
              <w:tc>
                <w:tcPr>
                  <w:tcW w:w="0" w:type="auto"/>
                  <w:shd w:val="clear" w:color="auto" w:fill="E0E0E0"/>
                  <w:vAlign w:val="center"/>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in gruppo</w:t>
                  </w:r>
                </w:p>
              </w:tc>
            </w:tr>
          </w:tbl>
          <w:p w:rsidR="00306DC8" w:rsidRPr="00306DC8" w:rsidRDefault="00306DC8" w:rsidP="00306DC8">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 </w:t>
            </w:r>
          </w:p>
        </w:tc>
        <w:tc>
          <w:tcPr>
            <w:tcW w:w="0" w:type="auto"/>
            <w:hideMark/>
          </w:tcPr>
          <w:p w:rsidR="00306DC8" w:rsidRPr="00306DC8" w:rsidRDefault="00306DC8" w:rsidP="00306DC8">
            <w:pPr>
              <w:spacing w:before="100" w:beforeAutospacing="1" w:after="100" w:afterAutospacing="1"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231"/>
            </w:tblGrid>
            <w:tr w:rsidR="00306DC8" w:rsidRPr="00306DC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201"/>
                  </w:tblGrid>
                  <w:tr w:rsidR="00306DC8" w:rsidRPr="00306DC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20"/>
                          <w:gridCol w:w="3981"/>
                        </w:tblGrid>
                        <w:tr w:rsidR="00306DC8" w:rsidRPr="00306DC8">
                          <w:trPr>
                            <w:tblCellSpacing w:w="30" w:type="dxa"/>
                          </w:trPr>
                          <w:tc>
                            <w:tcPr>
                              <w:tcW w:w="0" w:type="auto"/>
                              <w:shd w:val="clear" w:color="auto" w:fill="C0D0C0"/>
                              <w:noWrap/>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   </w:t>
                              </w:r>
                            </w:p>
                          </w:tc>
                          <w:tc>
                            <w:tcPr>
                              <w:tcW w:w="0" w:type="auto"/>
                              <w:noWrap/>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V6 suo figlio/a preferisce giocare da solo o in compagnia</w:t>
                              </w:r>
                            </w:p>
                          </w:tc>
                        </w:tr>
                      </w:tbl>
                      <w:p w:rsidR="00306DC8" w:rsidRPr="00306DC8" w:rsidRDefault="00306DC8" w:rsidP="00306DC8">
                        <w:pPr>
                          <w:spacing w:after="0" w:line="240" w:lineRule="auto"/>
                          <w:rPr>
                            <w:rFonts w:ascii="Arial" w:eastAsia="Times New Roman" w:hAnsi="Arial" w:cs="Arial"/>
                            <w:sz w:val="21"/>
                            <w:szCs w:val="21"/>
                            <w:lang w:eastAsia="it-IT"/>
                          </w:rPr>
                        </w:pPr>
                      </w:p>
                    </w:tc>
                  </w:tr>
                </w:tbl>
                <w:p w:rsidR="00306DC8" w:rsidRPr="00306DC8" w:rsidRDefault="00306DC8" w:rsidP="00306DC8">
                  <w:pPr>
                    <w:spacing w:after="0" w:line="240" w:lineRule="auto"/>
                    <w:rPr>
                      <w:rFonts w:ascii="Arial" w:eastAsia="Times New Roman" w:hAnsi="Arial" w:cs="Arial"/>
                      <w:sz w:val="21"/>
                      <w:szCs w:val="21"/>
                      <w:lang w:eastAsia="it-IT"/>
                    </w:rPr>
                  </w:pPr>
                </w:p>
              </w:tc>
            </w:tr>
          </w:tbl>
          <w:p w:rsidR="00306DC8" w:rsidRPr="00306DC8" w:rsidRDefault="00306DC8" w:rsidP="00306DC8">
            <w:pPr>
              <w:spacing w:after="0" w:line="240" w:lineRule="auto"/>
              <w:jc w:val="both"/>
              <w:rPr>
                <w:rFonts w:ascii="Arial" w:eastAsia="Times New Roman" w:hAnsi="Arial" w:cs="Arial"/>
                <w:color w:val="000000"/>
                <w:sz w:val="21"/>
                <w:szCs w:val="21"/>
                <w:lang w:eastAsia="it-IT"/>
              </w:rPr>
            </w:pPr>
          </w:p>
        </w:tc>
      </w:tr>
    </w:tbl>
    <w:p w:rsidR="00306DC8" w:rsidRPr="00306DC8" w:rsidRDefault="00306DC8" w:rsidP="00306DC8">
      <w:pPr>
        <w:spacing w:before="100" w:beforeAutospacing="1" w:after="100" w:afterAutospacing="1"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 </w:t>
      </w:r>
    </w:p>
    <w:p w:rsidR="00306DC8" w:rsidRPr="00306DC8" w:rsidRDefault="00D46912" w:rsidP="00306DC8">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pict>
          <v:rect id="_x0000_i1031" style="width:0;height:1.5pt" o:hrstd="t" o:hrnoshade="t" o:hr="t" fillcolor="black" stroked="f"/>
        </w:pict>
      </w:r>
    </w:p>
    <w:p w:rsidR="00306DC8" w:rsidRPr="00306DC8" w:rsidRDefault="00306DC8" w:rsidP="00306DC8">
      <w:pPr>
        <w:spacing w:before="100" w:beforeAutospacing="1" w:after="100" w:afterAutospacing="1"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rsidR="00306DC8" w:rsidRPr="00306DC8" w:rsidRDefault="00306DC8" w:rsidP="00306DC8">
      <w:pPr>
        <w:spacing w:before="100" w:beforeAutospacing="1" w:after="100" w:afterAutospacing="1" w:line="240" w:lineRule="auto"/>
        <w:jc w:val="both"/>
        <w:rPr>
          <w:rFonts w:ascii="Arial" w:eastAsia="Times New Roman" w:hAnsi="Arial" w:cs="Arial"/>
          <w:color w:val="000000"/>
          <w:sz w:val="21"/>
          <w:szCs w:val="21"/>
          <w:lang w:eastAsia="it-IT"/>
        </w:rPr>
      </w:pPr>
      <w:r w:rsidRPr="00306DC8">
        <w:rPr>
          <w:rFonts w:ascii="Arial" w:eastAsia="Times New Roman" w:hAnsi="Arial" w:cs="Arial"/>
          <w:b/>
          <w:bCs/>
          <w:color w:val="000000"/>
          <w:sz w:val="21"/>
          <w:szCs w:val="21"/>
          <w:lang w:eastAsia="it-IT"/>
        </w:rPr>
        <w:t>V6 suo figlio/a preferisce giocare da solo o in compagnia</w:t>
      </w:r>
    </w:p>
    <w:p w:rsidR="00306DC8" w:rsidRPr="00306DC8" w:rsidRDefault="00306DC8" w:rsidP="00306DC8">
      <w:pPr>
        <w:spacing w:before="100" w:beforeAutospacing="1" w:after="100" w:afterAutospacing="1"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57"/>
        <w:gridCol w:w="381"/>
        <w:gridCol w:w="381"/>
        <w:gridCol w:w="381"/>
        <w:gridCol w:w="707"/>
        <w:gridCol w:w="707"/>
        <w:gridCol w:w="707"/>
        <w:gridCol w:w="707"/>
        <w:gridCol w:w="707"/>
        <w:gridCol w:w="707"/>
        <w:gridCol w:w="707"/>
        <w:gridCol w:w="583"/>
        <w:gridCol w:w="583"/>
        <w:gridCol w:w="583"/>
        <w:gridCol w:w="583"/>
        <w:gridCol w:w="583"/>
        <w:gridCol w:w="294"/>
      </w:tblGrid>
      <w:tr w:rsidR="00306DC8" w:rsidRPr="00306DC8" w:rsidTr="00306D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100</w:t>
            </w:r>
          </w:p>
        </w:tc>
      </w:tr>
      <w:tr w:rsidR="00306DC8" w:rsidRPr="00306DC8" w:rsidTr="00306D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da solo</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da solo</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da solo</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entrambi</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entrambi</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entrambi</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entrambi</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entrambi</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entrambi</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entrambi</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in gruppo</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in gruppo</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in gruppo</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in gruppo</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in gruppo</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 </w:t>
            </w:r>
          </w:p>
        </w:tc>
      </w:tr>
    </w:tbl>
    <w:p w:rsidR="00306DC8" w:rsidRPr="00306DC8" w:rsidRDefault="00306DC8" w:rsidP="00306DC8">
      <w:pPr>
        <w:spacing w:before="100" w:beforeAutospacing="1" w:after="100" w:afterAutospacing="1"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 xml:space="preserve">La mediana (punto che lascia alla sua sinistra e alla sua destra lo stesso numero di casi) vale entrambi. Il primo quartile Q1 (punto che lascia alla sua sinistra il 25 percento dei casi) vale entrambi. Il terzo quartile Q3 (punto che lascia alla sua sinistra il 75 percento dei casi) vale in gruppo. La differenza </w:t>
      </w:r>
      <w:proofErr w:type="spellStart"/>
      <w:r w:rsidRPr="00306DC8">
        <w:rPr>
          <w:rFonts w:ascii="Arial" w:eastAsia="Times New Roman" w:hAnsi="Arial" w:cs="Arial"/>
          <w:color w:val="000000"/>
          <w:sz w:val="21"/>
          <w:szCs w:val="21"/>
          <w:lang w:eastAsia="it-IT"/>
        </w:rPr>
        <w:t>interquartilica</w:t>
      </w:r>
      <w:proofErr w:type="spellEnd"/>
      <w:r w:rsidRPr="00306DC8">
        <w:rPr>
          <w:rFonts w:ascii="Arial" w:eastAsia="Times New Roman" w:hAnsi="Arial" w:cs="Arial"/>
          <w:color w:val="000000"/>
          <w:sz w:val="21"/>
          <w:szCs w:val="21"/>
          <w:lang w:eastAsia="it-IT"/>
        </w:rPr>
        <w:t xml:space="preserve"> Q3-Q1 vale </w:t>
      </w:r>
      <w:proofErr w:type="spellStart"/>
      <w:r w:rsidRPr="00306DC8">
        <w:rPr>
          <w:rFonts w:ascii="Arial" w:eastAsia="Times New Roman" w:hAnsi="Arial" w:cs="Arial"/>
          <w:color w:val="000000"/>
          <w:sz w:val="21"/>
          <w:szCs w:val="21"/>
          <w:lang w:eastAsia="it-IT"/>
        </w:rPr>
        <w:t>NaN</w:t>
      </w:r>
      <w:proofErr w:type="spellEnd"/>
      <w:r w:rsidRPr="00306DC8">
        <w:rPr>
          <w:rFonts w:ascii="Arial" w:eastAsia="Times New Roman" w:hAnsi="Arial" w:cs="Arial"/>
          <w:color w:val="000000"/>
          <w:sz w:val="21"/>
          <w:szCs w:val="21"/>
          <w:lang w:eastAsia="it-IT"/>
        </w:rPr>
        <w:t>.</w:t>
      </w:r>
    </w:p>
    <w:p w:rsidR="00306DC8" w:rsidRPr="00306DC8" w:rsidRDefault="00306DC8" w:rsidP="00306DC8">
      <w:pPr>
        <w:spacing w:before="100" w:beforeAutospacing="1" w:after="100" w:afterAutospacing="1"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lastRenderedPageBreak/>
        <w:t>Lo squilibrio è dato dalla somma delle proporzioni al quadrato per ciascuna delle k modalità della variabile, ossia:</w:t>
      </w:r>
      <w:r w:rsidRPr="00306DC8">
        <w:rPr>
          <w:rFonts w:ascii="Arial" w:eastAsia="Times New Roman" w:hAnsi="Arial" w:cs="Arial"/>
          <w:color w:val="000000"/>
          <w:sz w:val="21"/>
          <w:szCs w:val="21"/>
          <w:lang w:eastAsia="it-IT"/>
        </w:rPr>
        <w:br/>
      </w:r>
      <w:r w:rsidRPr="00306DC8">
        <w:rPr>
          <w:rFonts w:ascii="Arial" w:eastAsia="Times New Roman" w:hAnsi="Arial" w:cs="Arial"/>
          <w:noProof/>
          <w:color w:val="000000"/>
          <w:sz w:val="21"/>
          <w:szCs w:val="21"/>
          <w:lang w:eastAsia="it-IT"/>
        </w:rPr>
        <w:drawing>
          <wp:inline distT="0" distB="0" distL="0" distR="0" wp14:anchorId="0D54BFBE" wp14:editId="38C3618E">
            <wp:extent cx="428625" cy="409575"/>
            <wp:effectExtent l="0" t="0" r="9525" b="9525"/>
            <wp:docPr id="6" name="Immagine 6"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www.edurete.org/jsstat/squilibrio.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8625" cy="409575"/>
                    </a:xfrm>
                    <a:prstGeom prst="rect">
                      <a:avLst/>
                    </a:prstGeom>
                    <a:noFill/>
                    <a:ln>
                      <a:noFill/>
                    </a:ln>
                  </pic:spPr>
                </pic:pic>
              </a:graphicData>
            </a:graphic>
          </wp:inline>
        </w:drawing>
      </w:r>
      <w:r w:rsidRPr="00306DC8">
        <w:rPr>
          <w:rFonts w:ascii="Arial" w:eastAsia="Times New Roman" w:hAnsi="Arial" w:cs="Arial"/>
          <w:color w:val="000000"/>
          <w:sz w:val="21"/>
          <w:szCs w:val="21"/>
          <w:lang w:eastAsia="it-IT"/>
        </w:rPr>
        <w:t> = 0.2^2+0.47^2+0.33^2 = 0.37. </w:t>
      </w:r>
      <w:r w:rsidRPr="00306DC8">
        <w:rPr>
          <w:rFonts w:ascii="Arial" w:eastAsia="Times New Roman" w:hAnsi="Arial" w:cs="Arial"/>
          <w:color w:val="000000"/>
          <w:sz w:val="21"/>
          <w:szCs w:val="21"/>
          <w:lang w:eastAsia="it-IT"/>
        </w:rPr>
        <w:br/>
        <w:t xml:space="preserve">E' un indice di dispersione dei casi nelle modalità assunte dalla variabile. Se è vicino a 0.33 (ossia 1/k, dove k è il numero delle modalità) i casi sono </w:t>
      </w:r>
      <w:proofErr w:type="spellStart"/>
      <w:r w:rsidRPr="00306DC8">
        <w:rPr>
          <w:rFonts w:ascii="Arial" w:eastAsia="Times New Roman" w:hAnsi="Arial" w:cs="Arial"/>
          <w:color w:val="000000"/>
          <w:sz w:val="21"/>
          <w:szCs w:val="21"/>
          <w:lang w:eastAsia="it-IT"/>
        </w:rPr>
        <w:t>equidistribuiti</w:t>
      </w:r>
      <w:proofErr w:type="spellEnd"/>
      <w:r w:rsidRPr="00306DC8">
        <w:rPr>
          <w:rFonts w:ascii="Arial" w:eastAsia="Times New Roman" w:hAnsi="Arial" w:cs="Arial"/>
          <w:color w:val="000000"/>
          <w:sz w:val="21"/>
          <w:szCs w:val="21"/>
          <w:lang w:eastAsia="it-IT"/>
        </w:rPr>
        <w:t xml:space="preserve"> nelle categorie corrispondenti alle modalità della variabile. Se è vicino a 1 i casi sono concentrati in un'unica categoria.</w:t>
      </w:r>
    </w:p>
    <w:p w:rsidR="00306DC8" w:rsidRPr="00306DC8" w:rsidRDefault="00306DC8" w:rsidP="00306DC8">
      <w:pPr>
        <w:spacing w:before="100" w:beforeAutospacing="1" w:after="100" w:afterAutospacing="1"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I parametri illustrati (percentuali semplici delle categorie, media e scarto tipo) sono quelli calcolati sul campione considerato (la matrice di dati di partenza). Di questi viene fornita anche la proiezione sulla popolazione, con intervallo di fiducia 95 percento (</w:t>
      </w:r>
      <w:proofErr w:type="spellStart"/>
      <w:r w:rsidRPr="00306DC8">
        <w:rPr>
          <w:rFonts w:ascii="Arial" w:eastAsia="Times New Roman" w:hAnsi="Arial" w:cs="Arial"/>
          <w:color w:val="000000"/>
          <w:sz w:val="21"/>
          <w:szCs w:val="21"/>
          <w:lang w:eastAsia="it-IT"/>
        </w:rPr>
        <w:t>Int</w:t>
      </w:r>
      <w:proofErr w:type="spellEnd"/>
      <w:r w:rsidRPr="00306DC8">
        <w:rPr>
          <w:rFonts w:ascii="Arial" w:eastAsia="Times New Roman" w:hAnsi="Arial" w:cs="Arial"/>
          <w:color w:val="000000"/>
          <w:sz w:val="21"/>
          <w:szCs w:val="21"/>
          <w:lang w:eastAsia="it-IT"/>
        </w:rPr>
        <w:t xml:space="preserve">. </w:t>
      </w:r>
      <w:proofErr w:type="spellStart"/>
      <w:r w:rsidRPr="00306DC8">
        <w:rPr>
          <w:rFonts w:ascii="Arial" w:eastAsia="Times New Roman" w:hAnsi="Arial" w:cs="Arial"/>
          <w:color w:val="000000"/>
          <w:sz w:val="21"/>
          <w:szCs w:val="21"/>
          <w:lang w:eastAsia="it-IT"/>
        </w:rPr>
        <w:t>Fid</w:t>
      </w:r>
      <w:proofErr w:type="spellEnd"/>
      <w:r w:rsidRPr="00306DC8">
        <w:rPr>
          <w:rFonts w:ascii="Arial" w:eastAsia="Times New Roman" w:hAnsi="Arial" w:cs="Arial"/>
          <w:color w:val="000000"/>
          <w:sz w:val="21"/>
          <w:szCs w:val="21"/>
          <w:lang w:eastAsia="it-IT"/>
        </w:rPr>
        <w:t>. 95%), valida se: </w:t>
      </w:r>
      <w:r w:rsidRPr="00306DC8">
        <w:rPr>
          <w:rFonts w:ascii="Arial" w:eastAsia="Times New Roman" w:hAnsi="Arial" w:cs="Arial"/>
          <w:color w:val="000000"/>
          <w:sz w:val="21"/>
          <w:szCs w:val="21"/>
          <w:lang w:eastAsia="it-IT"/>
        </w:rPr>
        <w:br/>
        <w:t>a) il campione è stato ottenuto mediante estrazione casuale; </w:t>
      </w:r>
      <w:r w:rsidRPr="00306DC8">
        <w:rPr>
          <w:rFonts w:ascii="Arial" w:eastAsia="Times New Roman" w:hAnsi="Arial" w:cs="Arial"/>
          <w:color w:val="000000"/>
          <w:sz w:val="21"/>
          <w:szCs w:val="21"/>
          <w:lang w:eastAsia="it-IT"/>
        </w:rPr>
        <w:br/>
        <w:t>b) la popolazione è normale se il numero dei casi del campione è minore di 30; se è maggiore la forma può essere qualsiasi. </w:t>
      </w:r>
      <w:r w:rsidRPr="00306DC8">
        <w:rPr>
          <w:rFonts w:ascii="Arial" w:eastAsia="Times New Roman" w:hAnsi="Arial" w:cs="Arial"/>
          <w:color w:val="000000"/>
          <w:sz w:val="21"/>
          <w:szCs w:val="21"/>
          <w:lang w:eastAsia="it-IT"/>
        </w:rPr>
        <w:br/>
        <w:t>Media e varianza della popolazione vengono supposte ignote. Le proiezioni (stime per intervallo) ci dicono che il 95 percento dei campioni estratti da quella popolazione avranno parametri che si situano all'interno di quell'intervallo.</w:t>
      </w:r>
      <w:r w:rsidRPr="00306DC8">
        <w:rPr>
          <w:rFonts w:ascii="Arial" w:eastAsia="Times New Roman" w:hAnsi="Arial" w:cs="Arial"/>
          <w:color w:val="000000"/>
          <w:sz w:val="21"/>
          <w:szCs w:val="21"/>
          <w:lang w:eastAsia="it-IT"/>
        </w:rPr>
        <w:br/>
        <w:t xml:space="preserve">Per la stima della proporzione viene usata la distribuzione Binomiale quando la numerosità del campione è inferiore o uguale a 30 casi; se superiore viene usata la distribuzione di </w:t>
      </w:r>
      <w:proofErr w:type="spellStart"/>
      <w:r w:rsidRPr="00306DC8">
        <w:rPr>
          <w:rFonts w:ascii="Arial" w:eastAsia="Times New Roman" w:hAnsi="Arial" w:cs="Arial"/>
          <w:color w:val="000000"/>
          <w:sz w:val="21"/>
          <w:szCs w:val="21"/>
          <w:lang w:eastAsia="it-IT"/>
        </w:rPr>
        <w:t>Poisson</w:t>
      </w:r>
      <w:proofErr w:type="spellEnd"/>
      <w:r w:rsidRPr="00306DC8">
        <w:rPr>
          <w:rFonts w:ascii="Arial" w:eastAsia="Times New Roman" w:hAnsi="Arial" w:cs="Arial"/>
          <w:color w:val="000000"/>
          <w:sz w:val="21"/>
          <w:szCs w:val="21"/>
          <w:lang w:eastAsia="it-IT"/>
        </w:rPr>
        <w:t xml:space="preserve"> se la proporzione della categoria è 5% o inferiore, la distribuzione Normale altrimenti.</w:t>
      </w:r>
    </w:p>
    <w:p w:rsidR="00306DC8" w:rsidRPr="00306DC8" w:rsidRDefault="00306DC8" w:rsidP="00306DC8">
      <w:pPr>
        <w:spacing w:before="100" w:beforeAutospacing="1" w:after="100" w:afterAutospacing="1" w:line="240" w:lineRule="auto"/>
        <w:jc w:val="both"/>
        <w:rPr>
          <w:rFonts w:ascii="Arial" w:eastAsia="Times New Roman" w:hAnsi="Arial" w:cs="Arial"/>
          <w:color w:val="000000"/>
          <w:sz w:val="21"/>
          <w:szCs w:val="21"/>
          <w:lang w:eastAsia="it-IT"/>
        </w:rPr>
      </w:pPr>
      <w:r w:rsidRPr="00306DC8">
        <w:rPr>
          <w:rFonts w:ascii="Arial" w:eastAsia="Times New Roman" w:hAnsi="Arial" w:cs="Arial"/>
          <w:b/>
          <w:bCs/>
          <w:color w:val="000000"/>
          <w:sz w:val="21"/>
          <w:szCs w:val="21"/>
          <w:lang w:eastAsia="it-IT"/>
        </w:rPr>
        <w:t>Note</w:t>
      </w:r>
      <w:r w:rsidRPr="00306DC8">
        <w:rPr>
          <w:rFonts w:ascii="Arial" w:eastAsia="Times New Roman" w:hAnsi="Arial" w:cs="Arial"/>
          <w:color w:val="000000"/>
          <w:sz w:val="21"/>
          <w:szCs w:val="21"/>
          <w:lang w:eastAsia="it-IT"/>
        </w:rPr>
        <w:t xml:space="preserve">: (1) Quando un indice non può essere calcolato perché, ad esempio, i dati inseriti non sono numerici, il programma restituisce il valore standard </w:t>
      </w:r>
      <w:proofErr w:type="spellStart"/>
      <w:r w:rsidRPr="00306DC8">
        <w:rPr>
          <w:rFonts w:ascii="Arial" w:eastAsia="Times New Roman" w:hAnsi="Arial" w:cs="Arial"/>
          <w:color w:val="000000"/>
          <w:sz w:val="21"/>
          <w:szCs w:val="21"/>
          <w:lang w:eastAsia="it-IT"/>
        </w:rPr>
        <w:t>NaN</w:t>
      </w:r>
      <w:proofErr w:type="spellEnd"/>
      <w:r w:rsidRPr="00306DC8">
        <w:rPr>
          <w:rFonts w:ascii="Arial" w:eastAsia="Times New Roman" w:hAnsi="Arial" w:cs="Arial"/>
          <w:color w:val="000000"/>
          <w:sz w:val="21"/>
          <w:szCs w:val="21"/>
          <w:lang w:eastAsia="it-IT"/>
        </w:rPr>
        <w:t xml:space="preserve"> (</w:t>
      </w:r>
      <w:proofErr w:type="spellStart"/>
      <w:r w:rsidRPr="00306DC8">
        <w:rPr>
          <w:rFonts w:ascii="Arial" w:eastAsia="Times New Roman" w:hAnsi="Arial" w:cs="Arial"/>
          <w:color w:val="000000"/>
          <w:sz w:val="21"/>
          <w:szCs w:val="21"/>
          <w:lang w:eastAsia="it-IT"/>
        </w:rPr>
        <w:t>Not</w:t>
      </w:r>
      <w:proofErr w:type="spellEnd"/>
      <w:r w:rsidRPr="00306DC8">
        <w:rPr>
          <w:rFonts w:ascii="Arial" w:eastAsia="Times New Roman" w:hAnsi="Arial" w:cs="Arial"/>
          <w:color w:val="000000"/>
          <w:sz w:val="21"/>
          <w:szCs w:val="21"/>
          <w:lang w:eastAsia="it-IT"/>
        </w:rPr>
        <w:t xml:space="preserve"> a </w:t>
      </w:r>
      <w:proofErr w:type="spellStart"/>
      <w:r w:rsidRPr="00306DC8">
        <w:rPr>
          <w:rFonts w:ascii="Arial" w:eastAsia="Times New Roman" w:hAnsi="Arial" w:cs="Arial"/>
          <w:color w:val="000000"/>
          <w:sz w:val="21"/>
          <w:szCs w:val="21"/>
          <w:lang w:eastAsia="it-IT"/>
        </w:rPr>
        <w:t>Number</w:t>
      </w:r>
      <w:proofErr w:type="spellEnd"/>
      <w:r w:rsidRPr="00306DC8">
        <w:rPr>
          <w:rFonts w:ascii="Arial" w:eastAsia="Times New Roman" w:hAnsi="Arial" w:cs="Arial"/>
          <w:color w:val="000000"/>
          <w:sz w:val="21"/>
          <w:szCs w:val="21"/>
          <w:lang w:eastAsia="it-IT"/>
        </w:rPr>
        <w:t>). (2) E' possibile esportare i dati in Word o Excel (ad esempio per ricavare dei grafici) selezionando i dati interessati, copiandoli e incollandoli sul programma di destinazione.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252"/>
        <w:gridCol w:w="1449"/>
        <w:gridCol w:w="108"/>
        <w:gridCol w:w="3919"/>
      </w:tblGrid>
      <w:tr w:rsidR="00306DC8" w:rsidRPr="00306DC8" w:rsidTr="00306DC8">
        <w:trPr>
          <w:tblCellSpacing w:w="15" w:type="dxa"/>
        </w:trPr>
        <w:tc>
          <w:tcPr>
            <w:tcW w:w="0" w:type="auto"/>
            <w:hideMark/>
          </w:tcPr>
          <w:p w:rsidR="00306DC8" w:rsidRPr="00306DC8" w:rsidRDefault="00306DC8" w:rsidP="00306DC8">
            <w:pPr>
              <w:spacing w:after="0" w:line="240" w:lineRule="auto"/>
              <w:rPr>
                <w:rFonts w:ascii="Arial" w:eastAsia="Times New Roman" w:hAnsi="Arial" w:cs="Arial"/>
                <w:color w:val="000000"/>
                <w:sz w:val="21"/>
                <w:szCs w:val="21"/>
                <w:lang w:eastAsia="it-IT"/>
              </w:rPr>
            </w:pPr>
            <w:r w:rsidRPr="00306DC8">
              <w:rPr>
                <w:rFonts w:ascii="Arial" w:eastAsia="Times New Roman" w:hAnsi="Arial" w:cs="Arial"/>
                <w:b/>
                <w:bCs/>
                <w:color w:val="000000"/>
                <w:sz w:val="21"/>
                <w:szCs w:val="21"/>
                <w:lang w:eastAsia="it-IT"/>
              </w:rPr>
              <w:t>Distribuzione di frequenza:</w:t>
            </w:r>
            <w:r w:rsidRPr="00306DC8">
              <w:rPr>
                <w:rFonts w:ascii="Arial" w:eastAsia="Times New Roman" w:hAnsi="Arial" w:cs="Arial"/>
                <w:color w:val="000000"/>
                <w:sz w:val="21"/>
                <w:szCs w:val="21"/>
                <w:lang w:eastAsia="it-IT"/>
              </w:rPr>
              <w:br/>
            </w:r>
            <w:r w:rsidRPr="00306DC8">
              <w:rPr>
                <w:rFonts w:ascii="Arial" w:eastAsia="Times New Roman" w:hAnsi="Arial" w:cs="Arial"/>
                <w:b/>
                <w:bCs/>
                <w:color w:val="000000"/>
                <w:sz w:val="21"/>
                <w:szCs w:val="21"/>
                <w:lang w:eastAsia="it-IT"/>
              </w:rPr>
              <w:t>V7 suo figlio/a va d'accoro con gli altri bambini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33"/>
              <w:gridCol w:w="673"/>
              <w:gridCol w:w="571"/>
              <w:gridCol w:w="673"/>
              <w:gridCol w:w="584"/>
              <w:gridCol w:w="627"/>
            </w:tblGrid>
            <w:tr w:rsidR="00306DC8" w:rsidRPr="00306D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15"/>
                      <w:szCs w:val="15"/>
                      <w:lang w:eastAsia="it-IT"/>
                    </w:rPr>
                    <w:t>Frequenza</w:t>
                  </w:r>
                  <w:r w:rsidRPr="00306DC8">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proofErr w:type="spellStart"/>
                  <w:r w:rsidRPr="00306DC8">
                    <w:rPr>
                      <w:rFonts w:ascii="Arial" w:eastAsia="Times New Roman" w:hAnsi="Arial" w:cs="Arial"/>
                      <w:sz w:val="15"/>
                      <w:szCs w:val="15"/>
                      <w:lang w:eastAsia="it-IT"/>
                    </w:rPr>
                    <w:t>Percent</w:t>
                  </w:r>
                  <w:proofErr w:type="spellEnd"/>
                  <w:r w:rsidRPr="00306DC8">
                    <w:rPr>
                      <w:rFonts w:ascii="Arial" w:eastAsia="Times New Roman" w:hAnsi="Arial" w:cs="Arial"/>
                      <w:sz w:val="15"/>
                      <w:szCs w:val="15"/>
                      <w:lang w:eastAsia="it-IT"/>
                    </w:rPr>
                    <w:t>.</w:t>
                  </w:r>
                  <w:r w:rsidRPr="00306DC8">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15"/>
                      <w:szCs w:val="15"/>
                      <w:lang w:eastAsia="it-IT"/>
                    </w:rPr>
                    <w:t>Frequenza</w:t>
                  </w:r>
                  <w:r w:rsidRPr="00306DC8">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proofErr w:type="spellStart"/>
                  <w:r w:rsidRPr="00306DC8">
                    <w:rPr>
                      <w:rFonts w:ascii="Arial" w:eastAsia="Times New Roman" w:hAnsi="Arial" w:cs="Arial"/>
                      <w:sz w:val="15"/>
                      <w:szCs w:val="15"/>
                      <w:lang w:eastAsia="it-IT"/>
                    </w:rPr>
                    <w:t>Percent</w:t>
                  </w:r>
                  <w:proofErr w:type="spellEnd"/>
                  <w:r w:rsidRPr="00306DC8">
                    <w:rPr>
                      <w:rFonts w:ascii="Arial" w:eastAsia="Times New Roman" w:hAnsi="Arial" w:cs="Arial"/>
                      <w:sz w:val="15"/>
                      <w:szCs w:val="15"/>
                      <w:lang w:eastAsia="it-IT"/>
                    </w:rPr>
                    <w:t>.</w:t>
                  </w:r>
                  <w:r w:rsidRPr="00306DC8">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proofErr w:type="spellStart"/>
                  <w:r w:rsidRPr="00306DC8">
                    <w:rPr>
                      <w:rFonts w:ascii="Arial" w:eastAsia="Times New Roman" w:hAnsi="Arial" w:cs="Arial"/>
                      <w:sz w:val="15"/>
                      <w:szCs w:val="15"/>
                      <w:lang w:eastAsia="it-IT"/>
                    </w:rPr>
                    <w:t>Int</w:t>
                  </w:r>
                  <w:proofErr w:type="spellEnd"/>
                  <w:r w:rsidRPr="00306DC8">
                    <w:rPr>
                      <w:rFonts w:ascii="Arial" w:eastAsia="Times New Roman" w:hAnsi="Arial" w:cs="Arial"/>
                      <w:sz w:val="15"/>
                      <w:szCs w:val="15"/>
                      <w:lang w:eastAsia="it-IT"/>
                    </w:rPr>
                    <w:t xml:space="preserve">. </w:t>
                  </w:r>
                  <w:proofErr w:type="spellStart"/>
                  <w:r w:rsidRPr="00306DC8">
                    <w:rPr>
                      <w:rFonts w:ascii="Arial" w:eastAsia="Times New Roman" w:hAnsi="Arial" w:cs="Arial"/>
                      <w:sz w:val="15"/>
                      <w:szCs w:val="15"/>
                      <w:lang w:eastAsia="it-IT"/>
                    </w:rPr>
                    <w:t>Fid</w:t>
                  </w:r>
                  <w:proofErr w:type="spellEnd"/>
                  <w:r w:rsidRPr="00306DC8">
                    <w:rPr>
                      <w:rFonts w:ascii="Arial" w:eastAsia="Times New Roman" w:hAnsi="Arial" w:cs="Arial"/>
                      <w:sz w:val="15"/>
                      <w:szCs w:val="15"/>
                      <w:lang w:eastAsia="it-IT"/>
                    </w:rPr>
                    <w:t>. 95%</w:t>
                  </w:r>
                </w:p>
              </w:tc>
            </w:tr>
            <w:tr w:rsidR="00306DC8" w:rsidRPr="00306D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b/>
                      <w:bCs/>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15"/>
                      <w:szCs w:val="15"/>
                      <w:lang w:eastAsia="it-IT"/>
                    </w:rPr>
                    <w:t>40%:93%</w:t>
                  </w:r>
                </w:p>
              </w:tc>
            </w:tr>
            <w:tr w:rsidR="00306DC8" w:rsidRPr="00306D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b/>
                      <w:bCs/>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15"/>
                      <w:szCs w:val="15"/>
                      <w:lang w:eastAsia="it-IT"/>
                    </w:rPr>
                    <w:t>7%:60%</w:t>
                  </w:r>
                </w:p>
              </w:tc>
            </w:tr>
          </w:tbl>
          <w:p w:rsidR="00306DC8" w:rsidRPr="00306DC8" w:rsidRDefault="00306DC8" w:rsidP="00306DC8">
            <w:pPr>
              <w:spacing w:after="0" w:line="240" w:lineRule="auto"/>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br/>
            </w:r>
            <w:r w:rsidRPr="00306DC8">
              <w:rPr>
                <w:rFonts w:ascii="Arial" w:eastAsia="Times New Roman" w:hAnsi="Arial" w:cs="Arial"/>
                <w:b/>
                <w:bCs/>
                <w:color w:val="000000"/>
                <w:sz w:val="21"/>
                <w:szCs w:val="21"/>
                <w:lang w:eastAsia="it-IT"/>
              </w:rPr>
              <w:t>Campione</w:t>
            </w:r>
            <w:r w:rsidRPr="00306DC8">
              <w:rPr>
                <w:rFonts w:ascii="Arial" w:eastAsia="Times New Roman" w:hAnsi="Arial" w:cs="Arial"/>
                <w:color w:val="000000"/>
                <w:sz w:val="21"/>
                <w:szCs w:val="21"/>
                <w:lang w:eastAsia="it-IT"/>
              </w:rPr>
              <w:t>:</w:t>
            </w:r>
            <w:r w:rsidRPr="00306DC8">
              <w:rPr>
                <w:rFonts w:ascii="Arial" w:eastAsia="Times New Roman" w:hAnsi="Arial" w:cs="Arial"/>
                <w:color w:val="000000"/>
                <w:sz w:val="21"/>
                <w:szCs w:val="21"/>
                <w:lang w:eastAsia="it-IT"/>
              </w:rPr>
              <w:br/>
              <w:t>Numero di casi= 15</w:t>
            </w:r>
            <w:r w:rsidRPr="00306DC8">
              <w:rPr>
                <w:rFonts w:ascii="Arial" w:eastAsia="Times New Roman" w:hAnsi="Arial" w:cs="Arial"/>
                <w:color w:val="000000"/>
                <w:sz w:val="21"/>
                <w:szCs w:val="21"/>
                <w:lang w:eastAsia="it-IT"/>
              </w:rPr>
              <w:br/>
              <w:t>Indici di tendenza centrale:</w:t>
            </w:r>
            <w:r w:rsidRPr="00306DC8">
              <w:rPr>
                <w:rFonts w:ascii="Arial" w:eastAsia="Times New Roman" w:hAnsi="Arial" w:cs="Arial"/>
                <w:color w:val="000000"/>
                <w:sz w:val="21"/>
                <w:szCs w:val="21"/>
                <w:lang w:eastAsia="it-IT"/>
              </w:rPr>
              <w:br/>
              <w:t>  Moda = abbastanza</w:t>
            </w:r>
            <w:r w:rsidRPr="00306DC8">
              <w:rPr>
                <w:rFonts w:ascii="Arial" w:eastAsia="Times New Roman" w:hAnsi="Arial" w:cs="Arial"/>
                <w:color w:val="000000"/>
                <w:sz w:val="21"/>
                <w:szCs w:val="21"/>
                <w:lang w:eastAsia="it-IT"/>
              </w:rPr>
              <w:br/>
              <w:t>  Mediana = abbastanza</w:t>
            </w:r>
            <w:r w:rsidRPr="00306DC8">
              <w:rPr>
                <w:rFonts w:ascii="Arial" w:eastAsia="Times New Roman" w:hAnsi="Arial" w:cs="Arial"/>
                <w:color w:val="000000"/>
                <w:sz w:val="21"/>
                <w:szCs w:val="21"/>
                <w:lang w:eastAsia="it-IT"/>
              </w:rPr>
              <w:br/>
              <w:t>Indici di dispersione:</w:t>
            </w:r>
            <w:r w:rsidRPr="00306DC8">
              <w:rPr>
                <w:rFonts w:ascii="Arial" w:eastAsia="Times New Roman" w:hAnsi="Arial" w:cs="Arial"/>
                <w:color w:val="000000"/>
                <w:sz w:val="21"/>
                <w:szCs w:val="21"/>
                <w:lang w:eastAsia="it-IT"/>
              </w:rPr>
              <w:br/>
              <w:t>  Squilibrio = 0.56</w:t>
            </w:r>
          </w:p>
        </w:tc>
        <w:tc>
          <w:tcPr>
            <w:tcW w:w="0" w:type="auto"/>
            <w:hideMark/>
          </w:tcPr>
          <w:p w:rsidR="00306DC8" w:rsidRPr="00306DC8" w:rsidRDefault="00306DC8" w:rsidP="00306DC8">
            <w:pPr>
              <w:spacing w:before="100" w:beforeAutospacing="1" w:after="100" w:afterAutospacing="1" w:line="240" w:lineRule="auto"/>
              <w:jc w:val="right"/>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927"/>
              <w:gridCol w:w="462"/>
            </w:tblGrid>
            <w:tr w:rsidR="00306DC8" w:rsidRPr="00306DC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06DC8" w:rsidRPr="00306DC8">
                    <w:trPr>
                      <w:tblCellSpacing w:w="0" w:type="dxa"/>
                      <w:jc w:val="center"/>
                    </w:trPr>
                    <w:tc>
                      <w:tcPr>
                        <w:tcW w:w="0" w:type="auto"/>
                        <w:vAlign w:val="bottom"/>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67%</w:t>
                        </w:r>
                      </w:p>
                    </w:tc>
                  </w:tr>
                  <w:tr w:rsidR="00306DC8" w:rsidRPr="00306DC8">
                    <w:trPr>
                      <w:trHeight w:val="1005"/>
                      <w:tblCellSpacing w:w="0" w:type="dxa"/>
                      <w:jc w:val="center"/>
                    </w:trPr>
                    <w:tc>
                      <w:tcPr>
                        <w:tcW w:w="0" w:type="auto"/>
                        <w:shd w:val="clear" w:color="auto" w:fill="C0D0C0"/>
                        <w:vAlign w:val="bottom"/>
                        <w:hideMark/>
                      </w:tcPr>
                      <w:p w:rsidR="00306DC8" w:rsidRPr="00306DC8" w:rsidRDefault="00306DC8" w:rsidP="00306DC8">
                        <w:pPr>
                          <w:spacing w:after="0" w:line="240" w:lineRule="auto"/>
                          <w:jc w:val="center"/>
                          <w:rPr>
                            <w:rFonts w:ascii="Arial" w:eastAsia="Times New Roman" w:hAnsi="Arial" w:cs="Arial"/>
                            <w:sz w:val="21"/>
                            <w:szCs w:val="21"/>
                            <w:lang w:eastAsia="it-IT"/>
                          </w:rPr>
                        </w:pPr>
                      </w:p>
                    </w:tc>
                  </w:tr>
                </w:tbl>
                <w:p w:rsidR="00306DC8" w:rsidRPr="00306DC8" w:rsidRDefault="00306DC8" w:rsidP="00306DC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7"/>
                  </w:tblGrid>
                  <w:tr w:rsidR="00306DC8" w:rsidRPr="00306DC8">
                    <w:trPr>
                      <w:tblCellSpacing w:w="0" w:type="dxa"/>
                      <w:jc w:val="center"/>
                    </w:trPr>
                    <w:tc>
                      <w:tcPr>
                        <w:tcW w:w="0" w:type="auto"/>
                        <w:vAlign w:val="bottom"/>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33%</w:t>
                        </w:r>
                      </w:p>
                    </w:tc>
                  </w:tr>
                  <w:tr w:rsidR="00306DC8" w:rsidRPr="00306DC8">
                    <w:trPr>
                      <w:trHeight w:val="495"/>
                      <w:tblCellSpacing w:w="0" w:type="dxa"/>
                      <w:jc w:val="center"/>
                    </w:trPr>
                    <w:tc>
                      <w:tcPr>
                        <w:tcW w:w="0" w:type="auto"/>
                        <w:shd w:val="clear" w:color="auto" w:fill="C0D0C0"/>
                        <w:vAlign w:val="bottom"/>
                        <w:hideMark/>
                      </w:tcPr>
                      <w:p w:rsidR="00306DC8" w:rsidRPr="00306DC8" w:rsidRDefault="00306DC8" w:rsidP="00306DC8">
                        <w:pPr>
                          <w:spacing w:after="0" w:line="240" w:lineRule="auto"/>
                          <w:jc w:val="center"/>
                          <w:rPr>
                            <w:rFonts w:ascii="Arial" w:eastAsia="Times New Roman" w:hAnsi="Arial" w:cs="Arial"/>
                            <w:sz w:val="21"/>
                            <w:szCs w:val="21"/>
                            <w:lang w:eastAsia="it-IT"/>
                          </w:rPr>
                        </w:pPr>
                      </w:p>
                    </w:tc>
                  </w:tr>
                </w:tbl>
                <w:p w:rsidR="00306DC8" w:rsidRPr="00306DC8" w:rsidRDefault="00306DC8" w:rsidP="00306DC8">
                  <w:pPr>
                    <w:spacing w:after="0" w:line="240" w:lineRule="auto"/>
                    <w:jc w:val="center"/>
                    <w:rPr>
                      <w:rFonts w:ascii="Arial" w:eastAsia="Times New Roman" w:hAnsi="Arial" w:cs="Arial"/>
                      <w:sz w:val="21"/>
                      <w:szCs w:val="21"/>
                      <w:lang w:eastAsia="it-IT"/>
                    </w:rPr>
                  </w:pPr>
                </w:p>
              </w:tc>
            </w:tr>
            <w:tr w:rsidR="00306DC8" w:rsidRPr="00306DC8">
              <w:trPr>
                <w:tblCellSpacing w:w="15" w:type="dxa"/>
                <w:jc w:val="right"/>
              </w:trPr>
              <w:tc>
                <w:tcPr>
                  <w:tcW w:w="0" w:type="auto"/>
                  <w:shd w:val="clear" w:color="auto" w:fill="E0E0E0"/>
                  <w:vAlign w:val="center"/>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10</w:t>
                  </w:r>
                </w:p>
              </w:tc>
              <w:tc>
                <w:tcPr>
                  <w:tcW w:w="0" w:type="auto"/>
                  <w:shd w:val="clear" w:color="auto" w:fill="E0E0E0"/>
                  <w:vAlign w:val="center"/>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5</w:t>
                  </w:r>
                </w:p>
              </w:tc>
            </w:tr>
            <w:tr w:rsidR="00306DC8" w:rsidRPr="00306DC8">
              <w:trPr>
                <w:tblCellSpacing w:w="15" w:type="dxa"/>
                <w:jc w:val="right"/>
              </w:trPr>
              <w:tc>
                <w:tcPr>
                  <w:tcW w:w="0" w:type="auto"/>
                  <w:shd w:val="clear" w:color="auto" w:fill="E0E0E0"/>
                  <w:vAlign w:val="center"/>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abbastanza</w:t>
                  </w:r>
                </w:p>
              </w:tc>
              <w:tc>
                <w:tcPr>
                  <w:tcW w:w="0" w:type="auto"/>
                  <w:shd w:val="clear" w:color="auto" w:fill="E0E0E0"/>
                  <w:vAlign w:val="center"/>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molto</w:t>
                  </w:r>
                </w:p>
              </w:tc>
            </w:tr>
          </w:tbl>
          <w:p w:rsidR="00306DC8" w:rsidRPr="00306DC8" w:rsidRDefault="00306DC8" w:rsidP="00306DC8">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 </w:t>
            </w:r>
          </w:p>
        </w:tc>
        <w:tc>
          <w:tcPr>
            <w:tcW w:w="0" w:type="auto"/>
            <w:hideMark/>
          </w:tcPr>
          <w:p w:rsidR="00306DC8" w:rsidRPr="00306DC8" w:rsidRDefault="00306DC8" w:rsidP="00306DC8">
            <w:pPr>
              <w:spacing w:before="100" w:beforeAutospacing="1" w:after="100" w:afterAutospacing="1"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844"/>
            </w:tblGrid>
            <w:tr w:rsidR="00306DC8" w:rsidRPr="00306DC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814"/>
                  </w:tblGrid>
                  <w:tr w:rsidR="00306DC8" w:rsidRPr="00306DC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33"/>
                          <w:gridCol w:w="3581"/>
                        </w:tblGrid>
                        <w:tr w:rsidR="00306DC8" w:rsidRPr="00306DC8">
                          <w:trPr>
                            <w:tblCellSpacing w:w="30" w:type="dxa"/>
                          </w:trPr>
                          <w:tc>
                            <w:tcPr>
                              <w:tcW w:w="0" w:type="auto"/>
                              <w:shd w:val="clear" w:color="auto" w:fill="C0D0C0"/>
                              <w:noWrap/>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   </w:t>
                              </w:r>
                            </w:p>
                          </w:tc>
                          <w:tc>
                            <w:tcPr>
                              <w:tcW w:w="0" w:type="auto"/>
                              <w:noWrap/>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V7 suo figlio/a va d'accoro con gli altri bambini</w:t>
                              </w:r>
                            </w:p>
                          </w:tc>
                        </w:tr>
                      </w:tbl>
                      <w:p w:rsidR="00306DC8" w:rsidRPr="00306DC8" w:rsidRDefault="00306DC8" w:rsidP="00306DC8">
                        <w:pPr>
                          <w:spacing w:after="0" w:line="240" w:lineRule="auto"/>
                          <w:rPr>
                            <w:rFonts w:ascii="Arial" w:eastAsia="Times New Roman" w:hAnsi="Arial" w:cs="Arial"/>
                            <w:sz w:val="21"/>
                            <w:szCs w:val="21"/>
                            <w:lang w:eastAsia="it-IT"/>
                          </w:rPr>
                        </w:pPr>
                      </w:p>
                    </w:tc>
                  </w:tr>
                </w:tbl>
                <w:p w:rsidR="00306DC8" w:rsidRPr="00306DC8" w:rsidRDefault="00306DC8" w:rsidP="00306DC8">
                  <w:pPr>
                    <w:spacing w:after="0" w:line="240" w:lineRule="auto"/>
                    <w:rPr>
                      <w:rFonts w:ascii="Arial" w:eastAsia="Times New Roman" w:hAnsi="Arial" w:cs="Arial"/>
                      <w:sz w:val="21"/>
                      <w:szCs w:val="21"/>
                      <w:lang w:eastAsia="it-IT"/>
                    </w:rPr>
                  </w:pPr>
                </w:p>
              </w:tc>
            </w:tr>
          </w:tbl>
          <w:p w:rsidR="00306DC8" w:rsidRPr="00306DC8" w:rsidRDefault="00306DC8" w:rsidP="00306DC8">
            <w:pPr>
              <w:spacing w:after="0" w:line="240" w:lineRule="auto"/>
              <w:jc w:val="both"/>
              <w:rPr>
                <w:rFonts w:ascii="Arial" w:eastAsia="Times New Roman" w:hAnsi="Arial" w:cs="Arial"/>
                <w:color w:val="000000"/>
                <w:sz w:val="21"/>
                <w:szCs w:val="21"/>
                <w:lang w:eastAsia="it-IT"/>
              </w:rPr>
            </w:pPr>
          </w:p>
        </w:tc>
      </w:tr>
    </w:tbl>
    <w:p w:rsidR="00306DC8" w:rsidRPr="00306DC8" w:rsidRDefault="00306DC8" w:rsidP="00306DC8">
      <w:pPr>
        <w:spacing w:before="100" w:beforeAutospacing="1" w:after="100" w:afterAutospacing="1"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 </w:t>
      </w:r>
    </w:p>
    <w:p w:rsidR="00306DC8" w:rsidRPr="00306DC8" w:rsidRDefault="00D46912" w:rsidP="00306DC8">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pict>
          <v:rect id="_x0000_i1032" style="width:0;height:1.5pt" o:hrstd="t" o:hrnoshade="t" o:hr="t" fillcolor="black" stroked="f"/>
        </w:pict>
      </w:r>
    </w:p>
    <w:p w:rsidR="00306DC8" w:rsidRPr="00306DC8" w:rsidRDefault="00306DC8" w:rsidP="00306DC8">
      <w:pPr>
        <w:spacing w:before="100" w:beforeAutospacing="1" w:after="100" w:afterAutospacing="1"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rsidR="00306DC8" w:rsidRPr="00306DC8" w:rsidRDefault="00306DC8" w:rsidP="00306DC8">
      <w:pPr>
        <w:spacing w:before="100" w:beforeAutospacing="1" w:after="100" w:afterAutospacing="1" w:line="240" w:lineRule="auto"/>
        <w:jc w:val="both"/>
        <w:rPr>
          <w:rFonts w:ascii="Arial" w:eastAsia="Times New Roman" w:hAnsi="Arial" w:cs="Arial"/>
          <w:color w:val="000000"/>
          <w:sz w:val="21"/>
          <w:szCs w:val="21"/>
          <w:lang w:eastAsia="it-IT"/>
        </w:rPr>
      </w:pPr>
      <w:r w:rsidRPr="00306DC8">
        <w:rPr>
          <w:rFonts w:ascii="Arial" w:eastAsia="Times New Roman" w:hAnsi="Arial" w:cs="Arial"/>
          <w:b/>
          <w:bCs/>
          <w:color w:val="000000"/>
          <w:sz w:val="21"/>
          <w:szCs w:val="21"/>
          <w:lang w:eastAsia="it-IT"/>
        </w:rPr>
        <w:t>V7 suo figlio/a va d'accoro con gli altri bambini</w:t>
      </w:r>
    </w:p>
    <w:p w:rsidR="00306DC8" w:rsidRPr="00306DC8" w:rsidRDefault="00306DC8" w:rsidP="00306DC8">
      <w:pPr>
        <w:spacing w:before="100" w:beforeAutospacing="1" w:after="100" w:afterAutospacing="1"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lastRenderedPageBreak/>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77"/>
        <w:gridCol w:w="720"/>
        <w:gridCol w:w="719"/>
        <w:gridCol w:w="719"/>
        <w:gridCol w:w="719"/>
        <w:gridCol w:w="719"/>
        <w:gridCol w:w="719"/>
        <w:gridCol w:w="719"/>
        <w:gridCol w:w="719"/>
        <w:gridCol w:w="719"/>
        <w:gridCol w:w="719"/>
        <w:gridCol w:w="388"/>
        <w:gridCol w:w="388"/>
        <w:gridCol w:w="388"/>
        <w:gridCol w:w="388"/>
        <w:gridCol w:w="388"/>
        <w:gridCol w:w="250"/>
      </w:tblGrid>
      <w:tr w:rsidR="00306DC8" w:rsidRPr="00306DC8" w:rsidTr="00306D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100</w:t>
            </w:r>
          </w:p>
        </w:tc>
      </w:tr>
      <w:tr w:rsidR="00306DC8" w:rsidRPr="00306DC8" w:rsidTr="00306D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15"/>
                <w:szCs w:val="15"/>
                <w:lang w:eastAsia="it-IT"/>
              </w:rPr>
              <w:t> </w:t>
            </w:r>
          </w:p>
        </w:tc>
      </w:tr>
    </w:tbl>
    <w:p w:rsidR="00306DC8" w:rsidRPr="00306DC8" w:rsidRDefault="00306DC8" w:rsidP="00306DC8">
      <w:pPr>
        <w:spacing w:before="100" w:beforeAutospacing="1" w:after="100" w:afterAutospacing="1"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 xml:space="preserve">La mediana (punto che lascia alla sua sinistra e alla sua destra lo stesso numero di casi) vale abbastanza. Il primo quartile Q1 (punto che lascia alla sua sinistra il 25 percento dei casi) vale abbastanza. Il terzo quartile Q3 (punto che lascia alla sua sinistra il 75 percento dei casi) vale molto. La differenza </w:t>
      </w:r>
      <w:proofErr w:type="spellStart"/>
      <w:r w:rsidRPr="00306DC8">
        <w:rPr>
          <w:rFonts w:ascii="Arial" w:eastAsia="Times New Roman" w:hAnsi="Arial" w:cs="Arial"/>
          <w:color w:val="000000"/>
          <w:sz w:val="21"/>
          <w:szCs w:val="21"/>
          <w:lang w:eastAsia="it-IT"/>
        </w:rPr>
        <w:t>interquartilica</w:t>
      </w:r>
      <w:proofErr w:type="spellEnd"/>
      <w:r w:rsidRPr="00306DC8">
        <w:rPr>
          <w:rFonts w:ascii="Arial" w:eastAsia="Times New Roman" w:hAnsi="Arial" w:cs="Arial"/>
          <w:color w:val="000000"/>
          <w:sz w:val="21"/>
          <w:szCs w:val="21"/>
          <w:lang w:eastAsia="it-IT"/>
        </w:rPr>
        <w:t xml:space="preserve"> Q3-Q1 vale </w:t>
      </w:r>
      <w:proofErr w:type="spellStart"/>
      <w:r w:rsidRPr="00306DC8">
        <w:rPr>
          <w:rFonts w:ascii="Arial" w:eastAsia="Times New Roman" w:hAnsi="Arial" w:cs="Arial"/>
          <w:color w:val="000000"/>
          <w:sz w:val="21"/>
          <w:szCs w:val="21"/>
          <w:lang w:eastAsia="it-IT"/>
        </w:rPr>
        <w:t>NaN</w:t>
      </w:r>
      <w:proofErr w:type="spellEnd"/>
      <w:r w:rsidRPr="00306DC8">
        <w:rPr>
          <w:rFonts w:ascii="Arial" w:eastAsia="Times New Roman" w:hAnsi="Arial" w:cs="Arial"/>
          <w:color w:val="000000"/>
          <w:sz w:val="21"/>
          <w:szCs w:val="21"/>
          <w:lang w:eastAsia="it-IT"/>
        </w:rPr>
        <w:t>.</w:t>
      </w:r>
    </w:p>
    <w:p w:rsidR="00306DC8" w:rsidRPr="00306DC8" w:rsidRDefault="00306DC8" w:rsidP="00306DC8">
      <w:pPr>
        <w:spacing w:before="100" w:beforeAutospacing="1" w:after="100" w:afterAutospacing="1"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Lo squilibrio è dato dalla somma delle proporzioni al quadrato per ciascuna delle k modalità della variabile, ossia:</w:t>
      </w:r>
      <w:r w:rsidRPr="00306DC8">
        <w:rPr>
          <w:rFonts w:ascii="Arial" w:eastAsia="Times New Roman" w:hAnsi="Arial" w:cs="Arial"/>
          <w:color w:val="000000"/>
          <w:sz w:val="21"/>
          <w:szCs w:val="21"/>
          <w:lang w:eastAsia="it-IT"/>
        </w:rPr>
        <w:br/>
      </w:r>
      <w:r w:rsidRPr="00306DC8">
        <w:rPr>
          <w:rFonts w:ascii="Arial" w:eastAsia="Times New Roman" w:hAnsi="Arial" w:cs="Arial"/>
          <w:noProof/>
          <w:color w:val="000000"/>
          <w:sz w:val="21"/>
          <w:szCs w:val="21"/>
          <w:lang w:eastAsia="it-IT"/>
        </w:rPr>
        <w:drawing>
          <wp:inline distT="0" distB="0" distL="0" distR="0" wp14:anchorId="1DE34C82" wp14:editId="40BB4E3F">
            <wp:extent cx="428625" cy="409575"/>
            <wp:effectExtent l="0" t="0" r="9525" b="9525"/>
            <wp:docPr id="7" name="Immagine 7"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www.edurete.org/jsstat/squilibrio.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8625" cy="409575"/>
                    </a:xfrm>
                    <a:prstGeom prst="rect">
                      <a:avLst/>
                    </a:prstGeom>
                    <a:noFill/>
                    <a:ln>
                      <a:noFill/>
                    </a:ln>
                  </pic:spPr>
                </pic:pic>
              </a:graphicData>
            </a:graphic>
          </wp:inline>
        </w:drawing>
      </w:r>
      <w:r w:rsidRPr="00306DC8">
        <w:rPr>
          <w:rFonts w:ascii="Arial" w:eastAsia="Times New Roman" w:hAnsi="Arial" w:cs="Arial"/>
          <w:color w:val="000000"/>
          <w:sz w:val="21"/>
          <w:szCs w:val="21"/>
          <w:lang w:eastAsia="it-IT"/>
        </w:rPr>
        <w:t> = 0.67^2+0.33^2 = 0.56. </w:t>
      </w:r>
      <w:r w:rsidRPr="00306DC8">
        <w:rPr>
          <w:rFonts w:ascii="Arial" w:eastAsia="Times New Roman" w:hAnsi="Arial" w:cs="Arial"/>
          <w:color w:val="000000"/>
          <w:sz w:val="21"/>
          <w:szCs w:val="21"/>
          <w:lang w:eastAsia="it-IT"/>
        </w:rPr>
        <w:br/>
        <w:t xml:space="preserve">E' un indice di dispersione dei casi nelle modalità assunte dalla variabile. Se è vicino a 0.5 (ossia 1/k, dove k è il numero delle modalità) i casi sono </w:t>
      </w:r>
      <w:proofErr w:type="spellStart"/>
      <w:r w:rsidRPr="00306DC8">
        <w:rPr>
          <w:rFonts w:ascii="Arial" w:eastAsia="Times New Roman" w:hAnsi="Arial" w:cs="Arial"/>
          <w:color w:val="000000"/>
          <w:sz w:val="21"/>
          <w:szCs w:val="21"/>
          <w:lang w:eastAsia="it-IT"/>
        </w:rPr>
        <w:t>equidistribuiti</w:t>
      </w:r>
      <w:proofErr w:type="spellEnd"/>
      <w:r w:rsidRPr="00306DC8">
        <w:rPr>
          <w:rFonts w:ascii="Arial" w:eastAsia="Times New Roman" w:hAnsi="Arial" w:cs="Arial"/>
          <w:color w:val="000000"/>
          <w:sz w:val="21"/>
          <w:szCs w:val="21"/>
          <w:lang w:eastAsia="it-IT"/>
        </w:rPr>
        <w:t xml:space="preserve"> nelle categorie corrispondenti alle modalità della variabile. Se è vicino a 1 i casi sono concentrati in un'unica categoria.</w:t>
      </w:r>
    </w:p>
    <w:p w:rsidR="00306DC8" w:rsidRPr="00306DC8" w:rsidRDefault="00306DC8" w:rsidP="00306DC8">
      <w:pPr>
        <w:spacing w:before="100" w:beforeAutospacing="1" w:after="100" w:afterAutospacing="1"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I parametri illustrati (percentuali semplici delle categorie, media e scarto tipo) sono quelli calcolati sul campione considerato (la matrice di dati di partenza). Di questi viene fornita anche la proiezione sulla popolazione, con intervallo di fiducia 95 percento (</w:t>
      </w:r>
      <w:proofErr w:type="spellStart"/>
      <w:r w:rsidRPr="00306DC8">
        <w:rPr>
          <w:rFonts w:ascii="Arial" w:eastAsia="Times New Roman" w:hAnsi="Arial" w:cs="Arial"/>
          <w:color w:val="000000"/>
          <w:sz w:val="21"/>
          <w:szCs w:val="21"/>
          <w:lang w:eastAsia="it-IT"/>
        </w:rPr>
        <w:t>Int</w:t>
      </w:r>
      <w:proofErr w:type="spellEnd"/>
      <w:r w:rsidRPr="00306DC8">
        <w:rPr>
          <w:rFonts w:ascii="Arial" w:eastAsia="Times New Roman" w:hAnsi="Arial" w:cs="Arial"/>
          <w:color w:val="000000"/>
          <w:sz w:val="21"/>
          <w:szCs w:val="21"/>
          <w:lang w:eastAsia="it-IT"/>
        </w:rPr>
        <w:t xml:space="preserve">. </w:t>
      </w:r>
      <w:proofErr w:type="spellStart"/>
      <w:r w:rsidRPr="00306DC8">
        <w:rPr>
          <w:rFonts w:ascii="Arial" w:eastAsia="Times New Roman" w:hAnsi="Arial" w:cs="Arial"/>
          <w:color w:val="000000"/>
          <w:sz w:val="21"/>
          <w:szCs w:val="21"/>
          <w:lang w:eastAsia="it-IT"/>
        </w:rPr>
        <w:t>Fid</w:t>
      </w:r>
      <w:proofErr w:type="spellEnd"/>
      <w:r w:rsidRPr="00306DC8">
        <w:rPr>
          <w:rFonts w:ascii="Arial" w:eastAsia="Times New Roman" w:hAnsi="Arial" w:cs="Arial"/>
          <w:color w:val="000000"/>
          <w:sz w:val="21"/>
          <w:szCs w:val="21"/>
          <w:lang w:eastAsia="it-IT"/>
        </w:rPr>
        <w:t>. 95%), valida se: </w:t>
      </w:r>
      <w:r w:rsidRPr="00306DC8">
        <w:rPr>
          <w:rFonts w:ascii="Arial" w:eastAsia="Times New Roman" w:hAnsi="Arial" w:cs="Arial"/>
          <w:color w:val="000000"/>
          <w:sz w:val="21"/>
          <w:szCs w:val="21"/>
          <w:lang w:eastAsia="it-IT"/>
        </w:rPr>
        <w:br/>
        <w:t>a) il campione è stato ottenuto mediante estrazione casuale; </w:t>
      </w:r>
      <w:r w:rsidRPr="00306DC8">
        <w:rPr>
          <w:rFonts w:ascii="Arial" w:eastAsia="Times New Roman" w:hAnsi="Arial" w:cs="Arial"/>
          <w:color w:val="000000"/>
          <w:sz w:val="21"/>
          <w:szCs w:val="21"/>
          <w:lang w:eastAsia="it-IT"/>
        </w:rPr>
        <w:br/>
        <w:t>b) la popolazione è normale se il numero dei casi del campione è minore di 30; se è maggiore la forma può essere qualsiasi. </w:t>
      </w:r>
      <w:r w:rsidRPr="00306DC8">
        <w:rPr>
          <w:rFonts w:ascii="Arial" w:eastAsia="Times New Roman" w:hAnsi="Arial" w:cs="Arial"/>
          <w:color w:val="000000"/>
          <w:sz w:val="21"/>
          <w:szCs w:val="21"/>
          <w:lang w:eastAsia="it-IT"/>
        </w:rPr>
        <w:br/>
        <w:t>Media e varianza della popolazione vengono supposte ignote. Le proiezioni (stime per intervallo) ci dicono che il 95 percento dei campioni estratti da quella popolazione avranno parametri che si situano all'interno di quell'intervallo.</w:t>
      </w:r>
      <w:r w:rsidRPr="00306DC8">
        <w:rPr>
          <w:rFonts w:ascii="Arial" w:eastAsia="Times New Roman" w:hAnsi="Arial" w:cs="Arial"/>
          <w:color w:val="000000"/>
          <w:sz w:val="21"/>
          <w:szCs w:val="21"/>
          <w:lang w:eastAsia="it-IT"/>
        </w:rPr>
        <w:br/>
        <w:t xml:space="preserve">Per la stima della proporzione viene usata la distribuzione Binomiale quando la numerosità del campione è inferiore o uguale a 30 casi; se superiore viene usata la distribuzione di </w:t>
      </w:r>
      <w:proofErr w:type="spellStart"/>
      <w:r w:rsidRPr="00306DC8">
        <w:rPr>
          <w:rFonts w:ascii="Arial" w:eastAsia="Times New Roman" w:hAnsi="Arial" w:cs="Arial"/>
          <w:color w:val="000000"/>
          <w:sz w:val="21"/>
          <w:szCs w:val="21"/>
          <w:lang w:eastAsia="it-IT"/>
        </w:rPr>
        <w:t>Poisson</w:t>
      </w:r>
      <w:proofErr w:type="spellEnd"/>
      <w:r w:rsidRPr="00306DC8">
        <w:rPr>
          <w:rFonts w:ascii="Arial" w:eastAsia="Times New Roman" w:hAnsi="Arial" w:cs="Arial"/>
          <w:color w:val="000000"/>
          <w:sz w:val="21"/>
          <w:szCs w:val="21"/>
          <w:lang w:eastAsia="it-IT"/>
        </w:rPr>
        <w:t xml:space="preserve"> se la proporzione della categoria è 5% o inferiore, la distribuzione Normale altrimenti.</w:t>
      </w:r>
    </w:p>
    <w:p w:rsidR="00306DC8" w:rsidRPr="00306DC8" w:rsidRDefault="00306DC8" w:rsidP="00306DC8">
      <w:pPr>
        <w:spacing w:before="100" w:beforeAutospacing="1" w:after="100" w:afterAutospacing="1" w:line="240" w:lineRule="auto"/>
        <w:jc w:val="both"/>
        <w:rPr>
          <w:rFonts w:ascii="Arial" w:eastAsia="Times New Roman" w:hAnsi="Arial" w:cs="Arial"/>
          <w:color w:val="000000"/>
          <w:sz w:val="21"/>
          <w:szCs w:val="21"/>
          <w:lang w:eastAsia="it-IT"/>
        </w:rPr>
      </w:pPr>
      <w:r w:rsidRPr="00306DC8">
        <w:rPr>
          <w:rFonts w:ascii="Arial" w:eastAsia="Times New Roman" w:hAnsi="Arial" w:cs="Arial"/>
          <w:b/>
          <w:bCs/>
          <w:color w:val="000000"/>
          <w:sz w:val="21"/>
          <w:szCs w:val="21"/>
          <w:lang w:eastAsia="it-IT"/>
        </w:rPr>
        <w:t>Note</w:t>
      </w:r>
      <w:r w:rsidRPr="00306DC8">
        <w:rPr>
          <w:rFonts w:ascii="Arial" w:eastAsia="Times New Roman" w:hAnsi="Arial" w:cs="Arial"/>
          <w:color w:val="000000"/>
          <w:sz w:val="21"/>
          <w:szCs w:val="21"/>
          <w:lang w:eastAsia="it-IT"/>
        </w:rPr>
        <w:t xml:space="preserve">: (1) Quando un indice non può essere calcolato perché, ad esempio, i dati inseriti non sono numerici, il programma restituisce il valore standard </w:t>
      </w:r>
      <w:proofErr w:type="spellStart"/>
      <w:r w:rsidRPr="00306DC8">
        <w:rPr>
          <w:rFonts w:ascii="Arial" w:eastAsia="Times New Roman" w:hAnsi="Arial" w:cs="Arial"/>
          <w:color w:val="000000"/>
          <w:sz w:val="21"/>
          <w:szCs w:val="21"/>
          <w:lang w:eastAsia="it-IT"/>
        </w:rPr>
        <w:t>NaN</w:t>
      </w:r>
      <w:proofErr w:type="spellEnd"/>
      <w:r w:rsidRPr="00306DC8">
        <w:rPr>
          <w:rFonts w:ascii="Arial" w:eastAsia="Times New Roman" w:hAnsi="Arial" w:cs="Arial"/>
          <w:color w:val="000000"/>
          <w:sz w:val="21"/>
          <w:szCs w:val="21"/>
          <w:lang w:eastAsia="it-IT"/>
        </w:rPr>
        <w:t xml:space="preserve"> (</w:t>
      </w:r>
      <w:proofErr w:type="spellStart"/>
      <w:r w:rsidRPr="00306DC8">
        <w:rPr>
          <w:rFonts w:ascii="Arial" w:eastAsia="Times New Roman" w:hAnsi="Arial" w:cs="Arial"/>
          <w:color w:val="000000"/>
          <w:sz w:val="21"/>
          <w:szCs w:val="21"/>
          <w:lang w:eastAsia="it-IT"/>
        </w:rPr>
        <w:t>Not</w:t>
      </w:r>
      <w:proofErr w:type="spellEnd"/>
      <w:r w:rsidRPr="00306DC8">
        <w:rPr>
          <w:rFonts w:ascii="Arial" w:eastAsia="Times New Roman" w:hAnsi="Arial" w:cs="Arial"/>
          <w:color w:val="000000"/>
          <w:sz w:val="21"/>
          <w:szCs w:val="21"/>
          <w:lang w:eastAsia="it-IT"/>
        </w:rPr>
        <w:t xml:space="preserve"> a </w:t>
      </w:r>
      <w:proofErr w:type="spellStart"/>
      <w:r w:rsidRPr="00306DC8">
        <w:rPr>
          <w:rFonts w:ascii="Arial" w:eastAsia="Times New Roman" w:hAnsi="Arial" w:cs="Arial"/>
          <w:color w:val="000000"/>
          <w:sz w:val="21"/>
          <w:szCs w:val="21"/>
          <w:lang w:eastAsia="it-IT"/>
        </w:rPr>
        <w:t>Number</w:t>
      </w:r>
      <w:proofErr w:type="spellEnd"/>
      <w:r w:rsidRPr="00306DC8">
        <w:rPr>
          <w:rFonts w:ascii="Arial" w:eastAsia="Times New Roman" w:hAnsi="Arial" w:cs="Arial"/>
          <w:color w:val="000000"/>
          <w:sz w:val="21"/>
          <w:szCs w:val="21"/>
          <w:lang w:eastAsia="it-IT"/>
        </w:rPr>
        <w:t>). (2) E' possibile esportare i dati in Word o Excel (ad esempio per ricavare dei grafici) selezionando i dati interessati, copiandoli e incollandoli sul programma di destinazione.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15"/>
        <w:gridCol w:w="1376"/>
        <w:gridCol w:w="105"/>
        <w:gridCol w:w="4132"/>
      </w:tblGrid>
      <w:tr w:rsidR="00CA3047" w:rsidRPr="00CA3047" w:rsidTr="00CA3047">
        <w:trPr>
          <w:tblCellSpacing w:w="15" w:type="dxa"/>
        </w:trPr>
        <w:tc>
          <w:tcPr>
            <w:tcW w:w="0" w:type="auto"/>
            <w:hideMark/>
          </w:tcPr>
          <w:p w:rsidR="00CA3047" w:rsidRPr="00CA3047" w:rsidRDefault="00CA3047" w:rsidP="00CA3047">
            <w:pPr>
              <w:spacing w:after="0" w:line="240" w:lineRule="auto"/>
              <w:rPr>
                <w:rFonts w:ascii="Arial" w:eastAsia="Times New Roman" w:hAnsi="Arial" w:cs="Arial"/>
                <w:color w:val="000000"/>
                <w:sz w:val="21"/>
                <w:szCs w:val="21"/>
                <w:lang w:eastAsia="it-IT"/>
              </w:rPr>
            </w:pPr>
            <w:r w:rsidRPr="00CA3047">
              <w:rPr>
                <w:rFonts w:ascii="Arial" w:eastAsia="Times New Roman" w:hAnsi="Arial" w:cs="Arial"/>
                <w:b/>
                <w:bCs/>
                <w:color w:val="000000"/>
                <w:sz w:val="21"/>
                <w:szCs w:val="21"/>
                <w:lang w:eastAsia="it-IT"/>
              </w:rPr>
              <w:t>Distribuzione di frequenza:</w:t>
            </w:r>
            <w:r w:rsidRPr="00CA3047">
              <w:rPr>
                <w:rFonts w:ascii="Arial" w:eastAsia="Times New Roman" w:hAnsi="Arial" w:cs="Arial"/>
                <w:color w:val="000000"/>
                <w:sz w:val="21"/>
                <w:szCs w:val="21"/>
                <w:lang w:eastAsia="it-IT"/>
              </w:rPr>
              <w:br/>
            </w:r>
            <w:r w:rsidRPr="00CA3047">
              <w:rPr>
                <w:rFonts w:ascii="Arial" w:eastAsia="Times New Roman" w:hAnsi="Arial" w:cs="Arial"/>
                <w:b/>
                <w:bCs/>
                <w:color w:val="000000"/>
                <w:sz w:val="21"/>
                <w:szCs w:val="21"/>
                <w:lang w:eastAsia="it-IT"/>
              </w:rPr>
              <w:t>V8 suo figlio/a ha un buon rapporto con le educatrici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82"/>
              <w:gridCol w:w="640"/>
              <w:gridCol w:w="544"/>
              <w:gridCol w:w="640"/>
              <w:gridCol w:w="557"/>
              <w:gridCol w:w="661"/>
            </w:tblGrid>
            <w:tr w:rsidR="00CA3047" w:rsidRPr="00CA30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sz w:val="15"/>
                      <w:szCs w:val="15"/>
                      <w:lang w:eastAsia="it-IT"/>
                    </w:rPr>
                    <w:t>Frequenza</w:t>
                  </w:r>
                  <w:r w:rsidRPr="00CA304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proofErr w:type="spellStart"/>
                  <w:r w:rsidRPr="00CA3047">
                    <w:rPr>
                      <w:rFonts w:ascii="Arial" w:eastAsia="Times New Roman" w:hAnsi="Arial" w:cs="Arial"/>
                      <w:sz w:val="15"/>
                      <w:szCs w:val="15"/>
                      <w:lang w:eastAsia="it-IT"/>
                    </w:rPr>
                    <w:t>Percent</w:t>
                  </w:r>
                  <w:proofErr w:type="spellEnd"/>
                  <w:r w:rsidRPr="00CA3047">
                    <w:rPr>
                      <w:rFonts w:ascii="Arial" w:eastAsia="Times New Roman" w:hAnsi="Arial" w:cs="Arial"/>
                      <w:sz w:val="15"/>
                      <w:szCs w:val="15"/>
                      <w:lang w:eastAsia="it-IT"/>
                    </w:rPr>
                    <w:t>.</w:t>
                  </w:r>
                  <w:r w:rsidRPr="00CA304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sz w:val="15"/>
                      <w:szCs w:val="15"/>
                      <w:lang w:eastAsia="it-IT"/>
                    </w:rPr>
                    <w:t>Frequenza</w:t>
                  </w:r>
                  <w:r w:rsidRPr="00CA304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proofErr w:type="spellStart"/>
                  <w:r w:rsidRPr="00CA3047">
                    <w:rPr>
                      <w:rFonts w:ascii="Arial" w:eastAsia="Times New Roman" w:hAnsi="Arial" w:cs="Arial"/>
                      <w:sz w:val="15"/>
                      <w:szCs w:val="15"/>
                      <w:lang w:eastAsia="it-IT"/>
                    </w:rPr>
                    <w:t>Percent</w:t>
                  </w:r>
                  <w:proofErr w:type="spellEnd"/>
                  <w:r w:rsidRPr="00CA3047">
                    <w:rPr>
                      <w:rFonts w:ascii="Arial" w:eastAsia="Times New Roman" w:hAnsi="Arial" w:cs="Arial"/>
                      <w:sz w:val="15"/>
                      <w:szCs w:val="15"/>
                      <w:lang w:eastAsia="it-IT"/>
                    </w:rPr>
                    <w:t>.</w:t>
                  </w:r>
                  <w:r w:rsidRPr="00CA304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proofErr w:type="spellStart"/>
                  <w:r w:rsidRPr="00CA3047">
                    <w:rPr>
                      <w:rFonts w:ascii="Arial" w:eastAsia="Times New Roman" w:hAnsi="Arial" w:cs="Arial"/>
                      <w:sz w:val="15"/>
                      <w:szCs w:val="15"/>
                      <w:lang w:eastAsia="it-IT"/>
                    </w:rPr>
                    <w:t>Int</w:t>
                  </w:r>
                  <w:proofErr w:type="spellEnd"/>
                  <w:r w:rsidRPr="00CA3047">
                    <w:rPr>
                      <w:rFonts w:ascii="Arial" w:eastAsia="Times New Roman" w:hAnsi="Arial" w:cs="Arial"/>
                      <w:sz w:val="15"/>
                      <w:szCs w:val="15"/>
                      <w:lang w:eastAsia="it-IT"/>
                    </w:rPr>
                    <w:t xml:space="preserve">. </w:t>
                  </w:r>
                  <w:proofErr w:type="spellStart"/>
                  <w:r w:rsidRPr="00CA3047">
                    <w:rPr>
                      <w:rFonts w:ascii="Arial" w:eastAsia="Times New Roman" w:hAnsi="Arial" w:cs="Arial"/>
                      <w:sz w:val="15"/>
                      <w:szCs w:val="15"/>
                      <w:lang w:eastAsia="it-IT"/>
                    </w:rPr>
                    <w:t>Fid</w:t>
                  </w:r>
                  <w:proofErr w:type="spellEnd"/>
                  <w:r w:rsidRPr="00CA3047">
                    <w:rPr>
                      <w:rFonts w:ascii="Arial" w:eastAsia="Times New Roman" w:hAnsi="Arial" w:cs="Arial"/>
                      <w:sz w:val="15"/>
                      <w:szCs w:val="15"/>
                      <w:lang w:eastAsia="it-IT"/>
                    </w:rPr>
                    <w:t>. 95%</w:t>
                  </w:r>
                </w:p>
              </w:tc>
            </w:tr>
            <w:tr w:rsidR="00CA3047" w:rsidRPr="00CA30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b/>
                      <w:bCs/>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sz w:val="15"/>
                      <w:szCs w:val="15"/>
                      <w:lang w:eastAsia="it-IT"/>
                    </w:rPr>
                    <w:t>0%:40%</w:t>
                  </w:r>
                </w:p>
              </w:tc>
            </w:tr>
            <w:tr w:rsidR="00CA3047" w:rsidRPr="00CA30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b/>
                      <w:bCs/>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sz w:val="21"/>
                      <w:szCs w:val="21"/>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sz w:val="15"/>
                      <w:szCs w:val="15"/>
                      <w:lang w:eastAsia="it-IT"/>
                    </w:rPr>
                    <w:t>60%:100%</w:t>
                  </w:r>
                </w:p>
              </w:tc>
            </w:tr>
          </w:tbl>
          <w:p w:rsidR="00CA3047" w:rsidRPr="00CA3047" w:rsidRDefault="00CA3047" w:rsidP="00CA3047">
            <w:pPr>
              <w:spacing w:after="0" w:line="240" w:lineRule="auto"/>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br/>
            </w:r>
            <w:r w:rsidRPr="00CA3047">
              <w:rPr>
                <w:rFonts w:ascii="Arial" w:eastAsia="Times New Roman" w:hAnsi="Arial" w:cs="Arial"/>
                <w:b/>
                <w:bCs/>
                <w:color w:val="000000"/>
                <w:sz w:val="21"/>
                <w:szCs w:val="21"/>
                <w:lang w:eastAsia="it-IT"/>
              </w:rPr>
              <w:t>Campione</w:t>
            </w:r>
            <w:r w:rsidRPr="00CA3047">
              <w:rPr>
                <w:rFonts w:ascii="Arial" w:eastAsia="Times New Roman" w:hAnsi="Arial" w:cs="Arial"/>
                <w:color w:val="000000"/>
                <w:sz w:val="21"/>
                <w:szCs w:val="21"/>
                <w:lang w:eastAsia="it-IT"/>
              </w:rPr>
              <w:t>:</w:t>
            </w:r>
            <w:r w:rsidRPr="00CA3047">
              <w:rPr>
                <w:rFonts w:ascii="Arial" w:eastAsia="Times New Roman" w:hAnsi="Arial" w:cs="Arial"/>
                <w:color w:val="000000"/>
                <w:sz w:val="21"/>
                <w:szCs w:val="21"/>
                <w:lang w:eastAsia="it-IT"/>
              </w:rPr>
              <w:br/>
              <w:t>Numero di casi= 15</w:t>
            </w:r>
            <w:r w:rsidRPr="00CA3047">
              <w:rPr>
                <w:rFonts w:ascii="Arial" w:eastAsia="Times New Roman" w:hAnsi="Arial" w:cs="Arial"/>
                <w:color w:val="000000"/>
                <w:sz w:val="21"/>
                <w:szCs w:val="21"/>
                <w:lang w:eastAsia="it-IT"/>
              </w:rPr>
              <w:br/>
              <w:t>Indici di tendenza centrale:</w:t>
            </w:r>
            <w:r w:rsidRPr="00CA3047">
              <w:rPr>
                <w:rFonts w:ascii="Arial" w:eastAsia="Times New Roman" w:hAnsi="Arial" w:cs="Arial"/>
                <w:color w:val="000000"/>
                <w:sz w:val="21"/>
                <w:szCs w:val="21"/>
                <w:lang w:eastAsia="it-IT"/>
              </w:rPr>
              <w:br/>
              <w:t>  Moda = molto</w:t>
            </w:r>
            <w:r w:rsidRPr="00CA3047">
              <w:rPr>
                <w:rFonts w:ascii="Arial" w:eastAsia="Times New Roman" w:hAnsi="Arial" w:cs="Arial"/>
                <w:color w:val="000000"/>
                <w:sz w:val="21"/>
                <w:szCs w:val="21"/>
                <w:lang w:eastAsia="it-IT"/>
              </w:rPr>
              <w:br/>
              <w:t>  Mediana = molto</w:t>
            </w:r>
            <w:r w:rsidRPr="00CA3047">
              <w:rPr>
                <w:rFonts w:ascii="Arial" w:eastAsia="Times New Roman" w:hAnsi="Arial" w:cs="Arial"/>
                <w:color w:val="000000"/>
                <w:sz w:val="21"/>
                <w:szCs w:val="21"/>
                <w:lang w:eastAsia="it-IT"/>
              </w:rPr>
              <w:br/>
            </w:r>
            <w:r w:rsidRPr="00CA3047">
              <w:rPr>
                <w:rFonts w:ascii="Arial" w:eastAsia="Times New Roman" w:hAnsi="Arial" w:cs="Arial"/>
                <w:color w:val="000000"/>
                <w:sz w:val="21"/>
                <w:szCs w:val="21"/>
                <w:lang w:eastAsia="it-IT"/>
              </w:rPr>
              <w:lastRenderedPageBreak/>
              <w:t>Indici di dispersione:</w:t>
            </w:r>
            <w:r w:rsidRPr="00CA3047">
              <w:rPr>
                <w:rFonts w:ascii="Arial" w:eastAsia="Times New Roman" w:hAnsi="Arial" w:cs="Arial"/>
                <w:color w:val="000000"/>
                <w:sz w:val="21"/>
                <w:szCs w:val="21"/>
                <w:lang w:eastAsia="it-IT"/>
              </w:rPr>
              <w:br/>
              <w:t>  Squilibrio = 0.77</w:t>
            </w:r>
          </w:p>
        </w:tc>
        <w:tc>
          <w:tcPr>
            <w:tcW w:w="0" w:type="auto"/>
            <w:hideMark/>
          </w:tcPr>
          <w:p w:rsidR="00CA3047" w:rsidRPr="00CA3047" w:rsidRDefault="00CA3047" w:rsidP="00CA3047">
            <w:pPr>
              <w:spacing w:before="100" w:beforeAutospacing="1" w:after="100" w:afterAutospacing="1" w:line="240" w:lineRule="auto"/>
              <w:jc w:val="right"/>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877"/>
              <w:gridCol w:w="439"/>
            </w:tblGrid>
            <w:tr w:rsidR="00CA3047" w:rsidRPr="00CA304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A3047" w:rsidRPr="00CA3047">
                    <w:trPr>
                      <w:tblCellSpacing w:w="0" w:type="dxa"/>
                      <w:jc w:val="center"/>
                    </w:trPr>
                    <w:tc>
                      <w:tcPr>
                        <w:tcW w:w="0" w:type="auto"/>
                        <w:vAlign w:val="bottom"/>
                        <w:hideMark/>
                      </w:tcPr>
                      <w:p w:rsidR="00CA3047" w:rsidRPr="00CA3047" w:rsidRDefault="00CA3047" w:rsidP="00CA3047">
                        <w:pPr>
                          <w:spacing w:after="0" w:line="240" w:lineRule="auto"/>
                          <w:jc w:val="center"/>
                          <w:rPr>
                            <w:rFonts w:ascii="Arial" w:eastAsia="Times New Roman" w:hAnsi="Arial" w:cs="Arial"/>
                            <w:sz w:val="21"/>
                            <w:szCs w:val="21"/>
                            <w:lang w:eastAsia="it-IT"/>
                          </w:rPr>
                        </w:pPr>
                        <w:r w:rsidRPr="00CA3047">
                          <w:rPr>
                            <w:rFonts w:ascii="Arial" w:eastAsia="Times New Roman" w:hAnsi="Arial" w:cs="Arial"/>
                            <w:sz w:val="21"/>
                            <w:szCs w:val="21"/>
                            <w:lang w:eastAsia="it-IT"/>
                          </w:rPr>
                          <w:t>13%</w:t>
                        </w:r>
                      </w:p>
                    </w:tc>
                  </w:tr>
                  <w:tr w:rsidR="00CA3047" w:rsidRPr="00CA3047">
                    <w:trPr>
                      <w:trHeight w:val="195"/>
                      <w:tblCellSpacing w:w="0" w:type="dxa"/>
                      <w:jc w:val="center"/>
                    </w:trPr>
                    <w:tc>
                      <w:tcPr>
                        <w:tcW w:w="0" w:type="auto"/>
                        <w:shd w:val="clear" w:color="auto" w:fill="C0D0C0"/>
                        <w:vAlign w:val="bottom"/>
                        <w:hideMark/>
                      </w:tcPr>
                      <w:p w:rsidR="00CA3047" w:rsidRPr="00CA3047" w:rsidRDefault="00CA3047" w:rsidP="00CA3047">
                        <w:pPr>
                          <w:spacing w:after="0" w:line="240" w:lineRule="auto"/>
                          <w:jc w:val="center"/>
                          <w:rPr>
                            <w:rFonts w:ascii="Arial" w:eastAsia="Times New Roman" w:hAnsi="Arial" w:cs="Arial"/>
                            <w:sz w:val="21"/>
                            <w:szCs w:val="21"/>
                            <w:lang w:eastAsia="it-IT"/>
                          </w:rPr>
                        </w:pPr>
                      </w:p>
                    </w:tc>
                  </w:tr>
                </w:tbl>
                <w:p w:rsidR="00CA3047" w:rsidRPr="00CA3047" w:rsidRDefault="00CA3047" w:rsidP="00CA304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94"/>
                  </w:tblGrid>
                  <w:tr w:rsidR="00CA3047" w:rsidRPr="00CA3047">
                    <w:trPr>
                      <w:tblCellSpacing w:w="0" w:type="dxa"/>
                      <w:jc w:val="center"/>
                    </w:trPr>
                    <w:tc>
                      <w:tcPr>
                        <w:tcW w:w="0" w:type="auto"/>
                        <w:vAlign w:val="bottom"/>
                        <w:hideMark/>
                      </w:tcPr>
                      <w:p w:rsidR="00CA3047" w:rsidRPr="00CA3047" w:rsidRDefault="00CA3047" w:rsidP="00CA3047">
                        <w:pPr>
                          <w:spacing w:after="0" w:line="240" w:lineRule="auto"/>
                          <w:jc w:val="center"/>
                          <w:rPr>
                            <w:rFonts w:ascii="Arial" w:eastAsia="Times New Roman" w:hAnsi="Arial" w:cs="Arial"/>
                            <w:sz w:val="21"/>
                            <w:szCs w:val="21"/>
                            <w:lang w:eastAsia="it-IT"/>
                          </w:rPr>
                        </w:pPr>
                        <w:r w:rsidRPr="00CA3047">
                          <w:rPr>
                            <w:rFonts w:ascii="Arial" w:eastAsia="Times New Roman" w:hAnsi="Arial" w:cs="Arial"/>
                            <w:sz w:val="21"/>
                            <w:szCs w:val="21"/>
                            <w:lang w:eastAsia="it-IT"/>
                          </w:rPr>
                          <w:t>87%</w:t>
                        </w:r>
                      </w:p>
                    </w:tc>
                  </w:tr>
                  <w:tr w:rsidR="00CA3047" w:rsidRPr="00CA3047">
                    <w:trPr>
                      <w:trHeight w:val="1305"/>
                      <w:tblCellSpacing w:w="0" w:type="dxa"/>
                      <w:jc w:val="center"/>
                    </w:trPr>
                    <w:tc>
                      <w:tcPr>
                        <w:tcW w:w="0" w:type="auto"/>
                        <w:shd w:val="clear" w:color="auto" w:fill="C0D0C0"/>
                        <w:vAlign w:val="bottom"/>
                        <w:hideMark/>
                      </w:tcPr>
                      <w:p w:rsidR="00CA3047" w:rsidRPr="00CA3047" w:rsidRDefault="00CA3047" w:rsidP="00CA3047">
                        <w:pPr>
                          <w:spacing w:after="0" w:line="240" w:lineRule="auto"/>
                          <w:jc w:val="center"/>
                          <w:rPr>
                            <w:rFonts w:ascii="Arial" w:eastAsia="Times New Roman" w:hAnsi="Arial" w:cs="Arial"/>
                            <w:sz w:val="21"/>
                            <w:szCs w:val="21"/>
                            <w:lang w:eastAsia="it-IT"/>
                          </w:rPr>
                        </w:pPr>
                      </w:p>
                    </w:tc>
                  </w:tr>
                </w:tbl>
                <w:p w:rsidR="00CA3047" w:rsidRPr="00CA3047" w:rsidRDefault="00CA3047" w:rsidP="00CA3047">
                  <w:pPr>
                    <w:spacing w:after="0" w:line="240" w:lineRule="auto"/>
                    <w:jc w:val="center"/>
                    <w:rPr>
                      <w:rFonts w:ascii="Arial" w:eastAsia="Times New Roman" w:hAnsi="Arial" w:cs="Arial"/>
                      <w:sz w:val="21"/>
                      <w:szCs w:val="21"/>
                      <w:lang w:eastAsia="it-IT"/>
                    </w:rPr>
                  </w:pPr>
                </w:p>
              </w:tc>
            </w:tr>
            <w:tr w:rsidR="00CA3047" w:rsidRPr="00CA3047">
              <w:trPr>
                <w:tblCellSpacing w:w="15" w:type="dxa"/>
                <w:jc w:val="right"/>
              </w:trPr>
              <w:tc>
                <w:tcPr>
                  <w:tcW w:w="0" w:type="auto"/>
                  <w:shd w:val="clear" w:color="auto" w:fill="E0E0E0"/>
                  <w:vAlign w:val="center"/>
                  <w:hideMark/>
                </w:tcPr>
                <w:p w:rsidR="00CA3047" w:rsidRPr="00CA3047" w:rsidRDefault="00CA3047" w:rsidP="00CA3047">
                  <w:pPr>
                    <w:spacing w:after="0" w:line="240" w:lineRule="auto"/>
                    <w:jc w:val="center"/>
                    <w:rPr>
                      <w:rFonts w:ascii="Arial" w:eastAsia="Times New Roman" w:hAnsi="Arial" w:cs="Arial"/>
                      <w:sz w:val="21"/>
                      <w:szCs w:val="21"/>
                      <w:lang w:eastAsia="it-IT"/>
                    </w:rPr>
                  </w:pPr>
                  <w:r w:rsidRPr="00CA3047">
                    <w:rPr>
                      <w:rFonts w:ascii="Arial" w:eastAsia="Times New Roman" w:hAnsi="Arial" w:cs="Arial"/>
                      <w:sz w:val="21"/>
                      <w:szCs w:val="21"/>
                      <w:lang w:eastAsia="it-IT"/>
                    </w:rPr>
                    <w:t>2</w:t>
                  </w:r>
                </w:p>
              </w:tc>
              <w:tc>
                <w:tcPr>
                  <w:tcW w:w="0" w:type="auto"/>
                  <w:shd w:val="clear" w:color="auto" w:fill="E0E0E0"/>
                  <w:vAlign w:val="center"/>
                  <w:hideMark/>
                </w:tcPr>
                <w:p w:rsidR="00CA3047" w:rsidRPr="00CA3047" w:rsidRDefault="00CA3047" w:rsidP="00CA3047">
                  <w:pPr>
                    <w:spacing w:after="0" w:line="240" w:lineRule="auto"/>
                    <w:jc w:val="center"/>
                    <w:rPr>
                      <w:rFonts w:ascii="Arial" w:eastAsia="Times New Roman" w:hAnsi="Arial" w:cs="Arial"/>
                      <w:sz w:val="21"/>
                      <w:szCs w:val="21"/>
                      <w:lang w:eastAsia="it-IT"/>
                    </w:rPr>
                  </w:pPr>
                  <w:r w:rsidRPr="00CA3047">
                    <w:rPr>
                      <w:rFonts w:ascii="Arial" w:eastAsia="Times New Roman" w:hAnsi="Arial" w:cs="Arial"/>
                      <w:sz w:val="21"/>
                      <w:szCs w:val="21"/>
                      <w:lang w:eastAsia="it-IT"/>
                    </w:rPr>
                    <w:t>13</w:t>
                  </w:r>
                </w:p>
              </w:tc>
            </w:tr>
            <w:tr w:rsidR="00CA3047" w:rsidRPr="00CA3047">
              <w:trPr>
                <w:tblCellSpacing w:w="15" w:type="dxa"/>
                <w:jc w:val="right"/>
              </w:trPr>
              <w:tc>
                <w:tcPr>
                  <w:tcW w:w="0" w:type="auto"/>
                  <w:shd w:val="clear" w:color="auto" w:fill="E0E0E0"/>
                  <w:vAlign w:val="center"/>
                  <w:hideMark/>
                </w:tcPr>
                <w:p w:rsidR="00CA3047" w:rsidRPr="00CA3047" w:rsidRDefault="00CA3047" w:rsidP="00CA3047">
                  <w:pPr>
                    <w:spacing w:after="0" w:line="240" w:lineRule="auto"/>
                    <w:jc w:val="center"/>
                    <w:rPr>
                      <w:rFonts w:ascii="Arial" w:eastAsia="Times New Roman" w:hAnsi="Arial" w:cs="Arial"/>
                      <w:sz w:val="21"/>
                      <w:szCs w:val="21"/>
                      <w:lang w:eastAsia="it-IT"/>
                    </w:rPr>
                  </w:pPr>
                  <w:r w:rsidRPr="00CA3047">
                    <w:rPr>
                      <w:rFonts w:ascii="Arial" w:eastAsia="Times New Roman" w:hAnsi="Arial" w:cs="Arial"/>
                      <w:sz w:val="21"/>
                      <w:szCs w:val="21"/>
                      <w:lang w:eastAsia="it-IT"/>
                    </w:rPr>
                    <w:t>abbastanza</w:t>
                  </w:r>
                </w:p>
              </w:tc>
              <w:tc>
                <w:tcPr>
                  <w:tcW w:w="0" w:type="auto"/>
                  <w:shd w:val="clear" w:color="auto" w:fill="E0E0E0"/>
                  <w:vAlign w:val="center"/>
                  <w:hideMark/>
                </w:tcPr>
                <w:p w:rsidR="00CA3047" w:rsidRPr="00CA3047" w:rsidRDefault="00CA3047" w:rsidP="00CA3047">
                  <w:pPr>
                    <w:spacing w:after="0" w:line="240" w:lineRule="auto"/>
                    <w:jc w:val="center"/>
                    <w:rPr>
                      <w:rFonts w:ascii="Arial" w:eastAsia="Times New Roman" w:hAnsi="Arial" w:cs="Arial"/>
                      <w:sz w:val="21"/>
                      <w:szCs w:val="21"/>
                      <w:lang w:eastAsia="it-IT"/>
                    </w:rPr>
                  </w:pPr>
                  <w:r w:rsidRPr="00CA3047">
                    <w:rPr>
                      <w:rFonts w:ascii="Arial" w:eastAsia="Times New Roman" w:hAnsi="Arial" w:cs="Arial"/>
                      <w:sz w:val="21"/>
                      <w:szCs w:val="21"/>
                      <w:lang w:eastAsia="it-IT"/>
                    </w:rPr>
                    <w:t>molto</w:t>
                  </w:r>
                </w:p>
              </w:tc>
            </w:tr>
          </w:tbl>
          <w:p w:rsidR="00CA3047" w:rsidRPr="00CA3047" w:rsidRDefault="00CA3047" w:rsidP="00CA3047">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t> </w:t>
            </w:r>
          </w:p>
        </w:tc>
        <w:tc>
          <w:tcPr>
            <w:tcW w:w="0" w:type="auto"/>
            <w:hideMark/>
          </w:tcPr>
          <w:p w:rsidR="00CA3047" w:rsidRPr="00CA3047" w:rsidRDefault="00CA3047" w:rsidP="00CA3047">
            <w:pPr>
              <w:spacing w:before="100" w:beforeAutospacing="1" w:after="100" w:afterAutospacing="1"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057"/>
            </w:tblGrid>
            <w:tr w:rsidR="00CA3047" w:rsidRPr="00CA304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027"/>
                  </w:tblGrid>
                  <w:tr w:rsidR="00CA3047" w:rsidRPr="00CA304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25"/>
                          <w:gridCol w:w="3802"/>
                        </w:tblGrid>
                        <w:tr w:rsidR="00CA3047" w:rsidRPr="00CA3047">
                          <w:trPr>
                            <w:tblCellSpacing w:w="30" w:type="dxa"/>
                          </w:trPr>
                          <w:tc>
                            <w:tcPr>
                              <w:tcW w:w="0" w:type="auto"/>
                              <w:shd w:val="clear" w:color="auto" w:fill="C0D0C0"/>
                              <w:noWrap/>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sz w:val="21"/>
                                  <w:szCs w:val="21"/>
                                  <w:lang w:eastAsia="it-IT"/>
                                </w:rPr>
                                <w:t>   </w:t>
                              </w:r>
                            </w:p>
                          </w:tc>
                          <w:tc>
                            <w:tcPr>
                              <w:tcW w:w="0" w:type="auto"/>
                              <w:noWrap/>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sz w:val="21"/>
                                  <w:szCs w:val="21"/>
                                  <w:lang w:eastAsia="it-IT"/>
                                </w:rPr>
                                <w:t>V8 suo figlio/a ha un buon rapporto con le educatrici</w:t>
                              </w:r>
                            </w:p>
                          </w:tc>
                        </w:tr>
                      </w:tbl>
                      <w:p w:rsidR="00CA3047" w:rsidRPr="00CA3047" w:rsidRDefault="00CA3047" w:rsidP="00CA3047">
                        <w:pPr>
                          <w:spacing w:after="0" w:line="240" w:lineRule="auto"/>
                          <w:rPr>
                            <w:rFonts w:ascii="Arial" w:eastAsia="Times New Roman" w:hAnsi="Arial" w:cs="Arial"/>
                            <w:sz w:val="21"/>
                            <w:szCs w:val="21"/>
                            <w:lang w:eastAsia="it-IT"/>
                          </w:rPr>
                        </w:pPr>
                      </w:p>
                    </w:tc>
                  </w:tr>
                </w:tbl>
                <w:p w:rsidR="00CA3047" w:rsidRPr="00CA3047" w:rsidRDefault="00CA3047" w:rsidP="00CA3047">
                  <w:pPr>
                    <w:spacing w:after="0" w:line="240" w:lineRule="auto"/>
                    <w:rPr>
                      <w:rFonts w:ascii="Arial" w:eastAsia="Times New Roman" w:hAnsi="Arial" w:cs="Arial"/>
                      <w:sz w:val="21"/>
                      <w:szCs w:val="21"/>
                      <w:lang w:eastAsia="it-IT"/>
                    </w:rPr>
                  </w:pPr>
                </w:p>
              </w:tc>
            </w:tr>
          </w:tbl>
          <w:p w:rsidR="00CA3047" w:rsidRPr="00CA3047" w:rsidRDefault="00CA3047" w:rsidP="00CA3047">
            <w:pPr>
              <w:spacing w:after="0" w:line="240" w:lineRule="auto"/>
              <w:jc w:val="both"/>
              <w:rPr>
                <w:rFonts w:ascii="Arial" w:eastAsia="Times New Roman" w:hAnsi="Arial" w:cs="Arial"/>
                <w:color w:val="000000"/>
                <w:sz w:val="21"/>
                <w:szCs w:val="21"/>
                <w:lang w:eastAsia="it-IT"/>
              </w:rPr>
            </w:pPr>
          </w:p>
        </w:tc>
      </w:tr>
    </w:tbl>
    <w:p w:rsidR="00CA3047" w:rsidRPr="00CA3047" w:rsidRDefault="00CA3047" w:rsidP="00CA3047">
      <w:pPr>
        <w:spacing w:before="100" w:beforeAutospacing="1" w:after="100" w:afterAutospacing="1"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lastRenderedPageBreak/>
        <w:t> </w:t>
      </w:r>
    </w:p>
    <w:p w:rsidR="00CA3047" w:rsidRPr="00CA3047" w:rsidRDefault="00D46912" w:rsidP="00CA3047">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pict>
          <v:rect id="_x0000_i1033" style="width:0;height:1.5pt" o:hrstd="t" o:hrnoshade="t" o:hr="t" fillcolor="black" stroked="f"/>
        </w:pict>
      </w:r>
    </w:p>
    <w:p w:rsidR="00CA3047" w:rsidRPr="00CA3047" w:rsidRDefault="00CA3047" w:rsidP="00CA3047">
      <w:pPr>
        <w:spacing w:before="100" w:beforeAutospacing="1" w:after="100" w:afterAutospacing="1"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rsidR="00CA3047" w:rsidRPr="00CA3047" w:rsidRDefault="00CA3047" w:rsidP="00CA3047">
      <w:pPr>
        <w:spacing w:before="100" w:beforeAutospacing="1" w:after="100" w:afterAutospacing="1" w:line="240" w:lineRule="auto"/>
        <w:jc w:val="both"/>
        <w:rPr>
          <w:rFonts w:ascii="Arial" w:eastAsia="Times New Roman" w:hAnsi="Arial" w:cs="Arial"/>
          <w:color w:val="000000"/>
          <w:sz w:val="21"/>
          <w:szCs w:val="21"/>
          <w:lang w:eastAsia="it-IT"/>
        </w:rPr>
      </w:pPr>
      <w:r w:rsidRPr="00CA3047">
        <w:rPr>
          <w:rFonts w:ascii="Arial" w:eastAsia="Times New Roman" w:hAnsi="Arial" w:cs="Arial"/>
          <w:b/>
          <w:bCs/>
          <w:color w:val="000000"/>
          <w:sz w:val="21"/>
          <w:szCs w:val="21"/>
          <w:lang w:eastAsia="it-IT"/>
        </w:rPr>
        <w:t>V8 suo figlio/a ha un buon rapporto con le educatrici</w:t>
      </w:r>
    </w:p>
    <w:p w:rsidR="00CA3047" w:rsidRPr="00CA3047" w:rsidRDefault="00CA3047" w:rsidP="00CA3047">
      <w:pPr>
        <w:spacing w:before="100" w:beforeAutospacing="1" w:after="100" w:afterAutospacing="1"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06"/>
        <w:gridCol w:w="1021"/>
        <w:gridCol w:w="1021"/>
        <w:gridCol w:w="530"/>
        <w:gridCol w:w="530"/>
        <w:gridCol w:w="530"/>
        <w:gridCol w:w="530"/>
        <w:gridCol w:w="530"/>
        <w:gridCol w:w="530"/>
        <w:gridCol w:w="530"/>
        <w:gridCol w:w="530"/>
        <w:gridCol w:w="530"/>
        <w:gridCol w:w="530"/>
        <w:gridCol w:w="530"/>
        <w:gridCol w:w="530"/>
        <w:gridCol w:w="530"/>
        <w:gridCol w:w="320"/>
      </w:tblGrid>
      <w:tr w:rsidR="00CA3047" w:rsidRPr="00CA3047" w:rsidTr="00CA30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15"/>
                <w:szCs w:val="15"/>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15"/>
                <w:szCs w:val="15"/>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15"/>
                <w:szCs w:val="15"/>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15"/>
                <w:szCs w:val="15"/>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15"/>
                <w:szCs w:val="15"/>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15"/>
                <w:szCs w:val="15"/>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15"/>
                <w:szCs w:val="15"/>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15"/>
                <w:szCs w:val="15"/>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15"/>
                <w:szCs w:val="15"/>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15"/>
                <w:szCs w:val="15"/>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15"/>
                <w:szCs w:val="15"/>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15"/>
                <w:szCs w:val="15"/>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15"/>
                <w:szCs w:val="15"/>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15"/>
                <w:szCs w:val="15"/>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15"/>
                <w:szCs w:val="15"/>
                <w:lang w:eastAsia="it-IT"/>
              </w:rPr>
              <w:t>100</w:t>
            </w:r>
          </w:p>
        </w:tc>
      </w:tr>
      <w:tr w:rsidR="00CA3047" w:rsidRPr="00CA3047" w:rsidTr="00CA30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15"/>
                <w:szCs w:val="15"/>
                <w:lang w:eastAsia="it-IT"/>
              </w:rPr>
              <w:t> </w:t>
            </w:r>
          </w:p>
        </w:tc>
      </w:tr>
    </w:tbl>
    <w:p w:rsidR="00CA3047" w:rsidRPr="00CA3047" w:rsidRDefault="00CA3047" w:rsidP="00CA3047">
      <w:pPr>
        <w:spacing w:before="100" w:beforeAutospacing="1" w:after="100" w:afterAutospacing="1"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t xml:space="preserve">La mediana (punto che lascia alla sua sinistra e alla sua destra lo stesso numero di casi) vale molto. Il primo quartile Q1 (punto che lascia alla sua sinistra il 25 percento dei casi) vale molto. Il terzo quartile Q3 (punto che lascia alla sua sinistra il 75 percento dei casi) vale molto. La differenza </w:t>
      </w:r>
      <w:proofErr w:type="spellStart"/>
      <w:r w:rsidRPr="00CA3047">
        <w:rPr>
          <w:rFonts w:ascii="Arial" w:eastAsia="Times New Roman" w:hAnsi="Arial" w:cs="Arial"/>
          <w:color w:val="000000"/>
          <w:sz w:val="21"/>
          <w:szCs w:val="21"/>
          <w:lang w:eastAsia="it-IT"/>
        </w:rPr>
        <w:t>interquartilica</w:t>
      </w:r>
      <w:proofErr w:type="spellEnd"/>
      <w:r w:rsidRPr="00CA3047">
        <w:rPr>
          <w:rFonts w:ascii="Arial" w:eastAsia="Times New Roman" w:hAnsi="Arial" w:cs="Arial"/>
          <w:color w:val="000000"/>
          <w:sz w:val="21"/>
          <w:szCs w:val="21"/>
          <w:lang w:eastAsia="it-IT"/>
        </w:rPr>
        <w:t xml:space="preserve"> Q3-Q1 vale </w:t>
      </w:r>
      <w:proofErr w:type="spellStart"/>
      <w:r w:rsidRPr="00CA3047">
        <w:rPr>
          <w:rFonts w:ascii="Arial" w:eastAsia="Times New Roman" w:hAnsi="Arial" w:cs="Arial"/>
          <w:color w:val="000000"/>
          <w:sz w:val="21"/>
          <w:szCs w:val="21"/>
          <w:lang w:eastAsia="it-IT"/>
        </w:rPr>
        <w:t>NaN</w:t>
      </w:r>
      <w:proofErr w:type="spellEnd"/>
      <w:r w:rsidRPr="00CA3047">
        <w:rPr>
          <w:rFonts w:ascii="Arial" w:eastAsia="Times New Roman" w:hAnsi="Arial" w:cs="Arial"/>
          <w:color w:val="000000"/>
          <w:sz w:val="21"/>
          <w:szCs w:val="21"/>
          <w:lang w:eastAsia="it-IT"/>
        </w:rPr>
        <w:t>.</w:t>
      </w:r>
    </w:p>
    <w:p w:rsidR="00CA3047" w:rsidRPr="00CA3047" w:rsidRDefault="00CA3047" w:rsidP="00CA3047">
      <w:pPr>
        <w:spacing w:before="100" w:beforeAutospacing="1" w:after="100" w:afterAutospacing="1"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t>Lo squilibrio è dato dalla somma delle proporzioni al quadrato per ciascuna delle k modalità della variabile, ossia:</w:t>
      </w:r>
      <w:r w:rsidRPr="00CA3047">
        <w:rPr>
          <w:rFonts w:ascii="Arial" w:eastAsia="Times New Roman" w:hAnsi="Arial" w:cs="Arial"/>
          <w:color w:val="000000"/>
          <w:sz w:val="21"/>
          <w:szCs w:val="21"/>
          <w:lang w:eastAsia="it-IT"/>
        </w:rPr>
        <w:br/>
      </w:r>
      <w:r w:rsidRPr="00CA3047">
        <w:rPr>
          <w:rFonts w:ascii="Arial" w:eastAsia="Times New Roman" w:hAnsi="Arial" w:cs="Arial"/>
          <w:noProof/>
          <w:color w:val="000000"/>
          <w:sz w:val="21"/>
          <w:szCs w:val="21"/>
          <w:lang w:eastAsia="it-IT"/>
        </w:rPr>
        <w:drawing>
          <wp:inline distT="0" distB="0" distL="0" distR="0" wp14:anchorId="66F23E59" wp14:editId="386E9B47">
            <wp:extent cx="428625" cy="409575"/>
            <wp:effectExtent l="0" t="0" r="9525" b="9525"/>
            <wp:docPr id="10" name="Immagine 10"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www.edurete.org/jsstat/squilibrio.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8625" cy="409575"/>
                    </a:xfrm>
                    <a:prstGeom prst="rect">
                      <a:avLst/>
                    </a:prstGeom>
                    <a:noFill/>
                    <a:ln>
                      <a:noFill/>
                    </a:ln>
                  </pic:spPr>
                </pic:pic>
              </a:graphicData>
            </a:graphic>
          </wp:inline>
        </w:drawing>
      </w:r>
      <w:r w:rsidRPr="00CA3047">
        <w:rPr>
          <w:rFonts w:ascii="Arial" w:eastAsia="Times New Roman" w:hAnsi="Arial" w:cs="Arial"/>
          <w:color w:val="000000"/>
          <w:sz w:val="21"/>
          <w:szCs w:val="21"/>
          <w:lang w:eastAsia="it-IT"/>
        </w:rPr>
        <w:t> = 0.13^2+0.87^2 = 0.77. </w:t>
      </w:r>
      <w:r w:rsidRPr="00CA3047">
        <w:rPr>
          <w:rFonts w:ascii="Arial" w:eastAsia="Times New Roman" w:hAnsi="Arial" w:cs="Arial"/>
          <w:color w:val="000000"/>
          <w:sz w:val="21"/>
          <w:szCs w:val="21"/>
          <w:lang w:eastAsia="it-IT"/>
        </w:rPr>
        <w:br/>
        <w:t xml:space="preserve">E' un indice di dispersione dei casi nelle modalità assunte dalla variabile. Se è vicino a 0.5 (ossia 1/k, dove k è il numero delle modalità) i casi sono </w:t>
      </w:r>
      <w:proofErr w:type="spellStart"/>
      <w:r w:rsidRPr="00CA3047">
        <w:rPr>
          <w:rFonts w:ascii="Arial" w:eastAsia="Times New Roman" w:hAnsi="Arial" w:cs="Arial"/>
          <w:color w:val="000000"/>
          <w:sz w:val="21"/>
          <w:szCs w:val="21"/>
          <w:lang w:eastAsia="it-IT"/>
        </w:rPr>
        <w:t>equidistribuiti</w:t>
      </w:r>
      <w:proofErr w:type="spellEnd"/>
      <w:r w:rsidRPr="00CA3047">
        <w:rPr>
          <w:rFonts w:ascii="Arial" w:eastAsia="Times New Roman" w:hAnsi="Arial" w:cs="Arial"/>
          <w:color w:val="000000"/>
          <w:sz w:val="21"/>
          <w:szCs w:val="21"/>
          <w:lang w:eastAsia="it-IT"/>
        </w:rPr>
        <w:t xml:space="preserve"> nelle categorie corrispondenti alle modalità della variabile. Se è vicino a 1 i casi sono concentrati in un'unica categoria.</w:t>
      </w:r>
    </w:p>
    <w:p w:rsidR="00CA3047" w:rsidRPr="00CA3047" w:rsidRDefault="00CA3047" w:rsidP="00CA3047">
      <w:pPr>
        <w:spacing w:before="100" w:beforeAutospacing="1" w:after="100" w:afterAutospacing="1"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t>I parametri illustrati (percentuali semplici delle categorie, media e scarto tipo) sono quelli calcolati sul campione considerato (la matrice di dati di partenza). Di questi viene fornita anche la proiezione sulla popolazione, con intervallo di fiducia 95 percento (</w:t>
      </w:r>
      <w:proofErr w:type="spellStart"/>
      <w:r w:rsidRPr="00CA3047">
        <w:rPr>
          <w:rFonts w:ascii="Arial" w:eastAsia="Times New Roman" w:hAnsi="Arial" w:cs="Arial"/>
          <w:color w:val="000000"/>
          <w:sz w:val="21"/>
          <w:szCs w:val="21"/>
          <w:lang w:eastAsia="it-IT"/>
        </w:rPr>
        <w:t>Int</w:t>
      </w:r>
      <w:proofErr w:type="spellEnd"/>
      <w:r w:rsidRPr="00CA3047">
        <w:rPr>
          <w:rFonts w:ascii="Arial" w:eastAsia="Times New Roman" w:hAnsi="Arial" w:cs="Arial"/>
          <w:color w:val="000000"/>
          <w:sz w:val="21"/>
          <w:szCs w:val="21"/>
          <w:lang w:eastAsia="it-IT"/>
        </w:rPr>
        <w:t xml:space="preserve">. </w:t>
      </w:r>
      <w:proofErr w:type="spellStart"/>
      <w:r w:rsidRPr="00CA3047">
        <w:rPr>
          <w:rFonts w:ascii="Arial" w:eastAsia="Times New Roman" w:hAnsi="Arial" w:cs="Arial"/>
          <w:color w:val="000000"/>
          <w:sz w:val="21"/>
          <w:szCs w:val="21"/>
          <w:lang w:eastAsia="it-IT"/>
        </w:rPr>
        <w:t>Fid</w:t>
      </w:r>
      <w:proofErr w:type="spellEnd"/>
      <w:r w:rsidRPr="00CA3047">
        <w:rPr>
          <w:rFonts w:ascii="Arial" w:eastAsia="Times New Roman" w:hAnsi="Arial" w:cs="Arial"/>
          <w:color w:val="000000"/>
          <w:sz w:val="21"/>
          <w:szCs w:val="21"/>
          <w:lang w:eastAsia="it-IT"/>
        </w:rPr>
        <w:t>. 95%), valida se: </w:t>
      </w:r>
      <w:r w:rsidRPr="00CA3047">
        <w:rPr>
          <w:rFonts w:ascii="Arial" w:eastAsia="Times New Roman" w:hAnsi="Arial" w:cs="Arial"/>
          <w:color w:val="000000"/>
          <w:sz w:val="21"/>
          <w:szCs w:val="21"/>
          <w:lang w:eastAsia="it-IT"/>
        </w:rPr>
        <w:br/>
        <w:t>a) il campione è stato ottenuto mediante estrazione casuale; </w:t>
      </w:r>
      <w:r w:rsidRPr="00CA3047">
        <w:rPr>
          <w:rFonts w:ascii="Arial" w:eastAsia="Times New Roman" w:hAnsi="Arial" w:cs="Arial"/>
          <w:color w:val="000000"/>
          <w:sz w:val="21"/>
          <w:szCs w:val="21"/>
          <w:lang w:eastAsia="it-IT"/>
        </w:rPr>
        <w:br/>
        <w:t>b) la popolazione è normale se il numero dei casi del campione è minore di 30; se è maggiore la forma può essere qualsiasi. </w:t>
      </w:r>
      <w:r w:rsidRPr="00CA3047">
        <w:rPr>
          <w:rFonts w:ascii="Arial" w:eastAsia="Times New Roman" w:hAnsi="Arial" w:cs="Arial"/>
          <w:color w:val="000000"/>
          <w:sz w:val="21"/>
          <w:szCs w:val="21"/>
          <w:lang w:eastAsia="it-IT"/>
        </w:rPr>
        <w:br/>
        <w:t>Media e varianza della popolazione vengono supposte ignote. Le proiezioni (stime per intervallo) ci dicono che il 95 percento dei campioni estratti da quella popolazione avranno parametri che si situano all'interno di quell'intervallo.</w:t>
      </w:r>
      <w:r w:rsidRPr="00CA3047">
        <w:rPr>
          <w:rFonts w:ascii="Arial" w:eastAsia="Times New Roman" w:hAnsi="Arial" w:cs="Arial"/>
          <w:color w:val="000000"/>
          <w:sz w:val="21"/>
          <w:szCs w:val="21"/>
          <w:lang w:eastAsia="it-IT"/>
        </w:rPr>
        <w:br/>
        <w:t xml:space="preserve">Per la stima della proporzione viene usata la distribuzione Binomiale quando la numerosità del campione è inferiore o uguale a 30 casi; se superiore viene usata la distribuzione di </w:t>
      </w:r>
      <w:proofErr w:type="spellStart"/>
      <w:r w:rsidRPr="00CA3047">
        <w:rPr>
          <w:rFonts w:ascii="Arial" w:eastAsia="Times New Roman" w:hAnsi="Arial" w:cs="Arial"/>
          <w:color w:val="000000"/>
          <w:sz w:val="21"/>
          <w:szCs w:val="21"/>
          <w:lang w:eastAsia="it-IT"/>
        </w:rPr>
        <w:t>Poisson</w:t>
      </w:r>
      <w:proofErr w:type="spellEnd"/>
      <w:r w:rsidRPr="00CA3047">
        <w:rPr>
          <w:rFonts w:ascii="Arial" w:eastAsia="Times New Roman" w:hAnsi="Arial" w:cs="Arial"/>
          <w:color w:val="000000"/>
          <w:sz w:val="21"/>
          <w:szCs w:val="21"/>
          <w:lang w:eastAsia="it-IT"/>
        </w:rPr>
        <w:t xml:space="preserve"> se la proporzione della categoria è 5% o inferiore, la distribuzione Normale altrimenti.</w:t>
      </w:r>
    </w:p>
    <w:p w:rsidR="00CA3047" w:rsidRPr="00CA3047" w:rsidRDefault="00CA3047" w:rsidP="00CA3047">
      <w:pPr>
        <w:spacing w:before="100" w:beforeAutospacing="1" w:after="100" w:afterAutospacing="1" w:line="240" w:lineRule="auto"/>
        <w:jc w:val="both"/>
        <w:rPr>
          <w:rFonts w:ascii="Arial" w:eastAsia="Times New Roman" w:hAnsi="Arial" w:cs="Arial"/>
          <w:color w:val="000000"/>
          <w:sz w:val="21"/>
          <w:szCs w:val="21"/>
          <w:lang w:eastAsia="it-IT"/>
        </w:rPr>
      </w:pPr>
      <w:r w:rsidRPr="00CA3047">
        <w:rPr>
          <w:rFonts w:ascii="Arial" w:eastAsia="Times New Roman" w:hAnsi="Arial" w:cs="Arial"/>
          <w:b/>
          <w:bCs/>
          <w:color w:val="000000"/>
          <w:sz w:val="21"/>
          <w:szCs w:val="21"/>
          <w:lang w:eastAsia="it-IT"/>
        </w:rPr>
        <w:t>Note</w:t>
      </w:r>
      <w:r w:rsidRPr="00CA3047">
        <w:rPr>
          <w:rFonts w:ascii="Arial" w:eastAsia="Times New Roman" w:hAnsi="Arial" w:cs="Arial"/>
          <w:color w:val="000000"/>
          <w:sz w:val="21"/>
          <w:szCs w:val="21"/>
          <w:lang w:eastAsia="it-IT"/>
        </w:rPr>
        <w:t xml:space="preserve">: (1) Quando un indice non può essere calcolato perché, ad esempio, i dati inseriti non sono numerici, il programma restituisce il valore standard </w:t>
      </w:r>
      <w:proofErr w:type="spellStart"/>
      <w:r w:rsidRPr="00CA3047">
        <w:rPr>
          <w:rFonts w:ascii="Arial" w:eastAsia="Times New Roman" w:hAnsi="Arial" w:cs="Arial"/>
          <w:color w:val="000000"/>
          <w:sz w:val="21"/>
          <w:szCs w:val="21"/>
          <w:lang w:eastAsia="it-IT"/>
        </w:rPr>
        <w:t>NaN</w:t>
      </w:r>
      <w:proofErr w:type="spellEnd"/>
      <w:r w:rsidRPr="00CA3047">
        <w:rPr>
          <w:rFonts w:ascii="Arial" w:eastAsia="Times New Roman" w:hAnsi="Arial" w:cs="Arial"/>
          <w:color w:val="000000"/>
          <w:sz w:val="21"/>
          <w:szCs w:val="21"/>
          <w:lang w:eastAsia="it-IT"/>
        </w:rPr>
        <w:t xml:space="preserve"> (</w:t>
      </w:r>
      <w:proofErr w:type="spellStart"/>
      <w:r w:rsidRPr="00CA3047">
        <w:rPr>
          <w:rFonts w:ascii="Arial" w:eastAsia="Times New Roman" w:hAnsi="Arial" w:cs="Arial"/>
          <w:color w:val="000000"/>
          <w:sz w:val="21"/>
          <w:szCs w:val="21"/>
          <w:lang w:eastAsia="it-IT"/>
        </w:rPr>
        <w:t>Not</w:t>
      </w:r>
      <w:proofErr w:type="spellEnd"/>
      <w:r w:rsidRPr="00CA3047">
        <w:rPr>
          <w:rFonts w:ascii="Arial" w:eastAsia="Times New Roman" w:hAnsi="Arial" w:cs="Arial"/>
          <w:color w:val="000000"/>
          <w:sz w:val="21"/>
          <w:szCs w:val="21"/>
          <w:lang w:eastAsia="it-IT"/>
        </w:rPr>
        <w:t xml:space="preserve"> a </w:t>
      </w:r>
      <w:proofErr w:type="spellStart"/>
      <w:r w:rsidRPr="00CA3047">
        <w:rPr>
          <w:rFonts w:ascii="Arial" w:eastAsia="Times New Roman" w:hAnsi="Arial" w:cs="Arial"/>
          <w:color w:val="000000"/>
          <w:sz w:val="21"/>
          <w:szCs w:val="21"/>
          <w:lang w:eastAsia="it-IT"/>
        </w:rPr>
        <w:t>Number</w:t>
      </w:r>
      <w:proofErr w:type="spellEnd"/>
      <w:r w:rsidRPr="00CA3047">
        <w:rPr>
          <w:rFonts w:ascii="Arial" w:eastAsia="Times New Roman" w:hAnsi="Arial" w:cs="Arial"/>
          <w:color w:val="000000"/>
          <w:sz w:val="21"/>
          <w:szCs w:val="21"/>
          <w:lang w:eastAsia="it-IT"/>
        </w:rPr>
        <w:t>). (2) E' possibile esportare i dati in Word o Excel (ad esempio per ricavare dei grafici) selezionando i dati interessati, copiandoli e incollandoli sul programma di destinazione.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551"/>
        <w:gridCol w:w="498"/>
        <w:gridCol w:w="101"/>
        <w:gridCol w:w="5578"/>
      </w:tblGrid>
      <w:tr w:rsidR="00CA3047" w:rsidRPr="00CA3047" w:rsidTr="00CA3047">
        <w:trPr>
          <w:tblCellSpacing w:w="15" w:type="dxa"/>
        </w:trPr>
        <w:tc>
          <w:tcPr>
            <w:tcW w:w="0" w:type="auto"/>
            <w:hideMark/>
          </w:tcPr>
          <w:p w:rsidR="00CA3047" w:rsidRPr="00CA3047" w:rsidRDefault="00CA3047" w:rsidP="00CA3047">
            <w:pPr>
              <w:spacing w:after="0" w:line="240" w:lineRule="auto"/>
              <w:rPr>
                <w:rFonts w:ascii="Arial" w:eastAsia="Times New Roman" w:hAnsi="Arial" w:cs="Arial"/>
                <w:color w:val="000000"/>
                <w:sz w:val="21"/>
                <w:szCs w:val="21"/>
                <w:lang w:eastAsia="it-IT"/>
              </w:rPr>
            </w:pPr>
            <w:r w:rsidRPr="00CA3047">
              <w:rPr>
                <w:rFonts w:ascii="Arial" w:eastAsia="Times New Roman" w:hAnsi="Arial" w:cs="Arial"/>
                <w:b/>
                <w:bCs/>
                <w:color w:val="000000"/>
                <w:sz w:val="21"/>
                <w:szCs w:val="21"/>
                <w:lang w:eastAsia="it-IT"/>
              </w:rPr>
              <w:t>Distribuzione di frequenza:</w:t>
            </w:r>
            <w:r w:rsidRPr="00CA3047">
              <w:rPr>
                <w:rFonts w:ascii="Arial" w:eastAsia="Times New Roman" w:hAnsi="Arial" w:cs="Arial"/>
                <w:color w:val="000000"/>
                <w:sz w:val="21"/>
                <w:szCs w:val="21"/>
                <w:lang w:eastAsia="it-IT"/>
              </w:rPr>
              <w:br/>
            </w:r>
            <w:r w:rsidRPr="00CA3047">
              <w:rPr>
                <w:rFonts w:ascii="Arial" w:eastAsia="Times New Roman" w:hAnsi="Arial" w:cs="Arial"/>
                <w:b/>
                <w:bCs/>
                <w:color w:val="000000"/>
                <w:sz w:val="21"/>
                <w:szCs w:val="21"/>
                <w:lang w:eastAsia="it-IT"/>
              </w:rPr>
              <w:t xml:space="preserve">V9 pensi che il suo contatto con le educatrici e i pari aiuti il suo </w:t>
            </w:r>
            <w:r w:rsidRPr="00CA3047">
              <w:rPr>
                <w:rFonts w:ascii="Arial" w:eastAsia="Times New Roman" w:hAnsi="Arial" w:cs="Arial"/>
                <w:b/>
                <w:bCs/>
                <w:color w:val="000000"/>
                <w:sz w:val="21"/>
                <w:szCs w:val="21"/>
                <w:lang w:eastAsia="it-IT"/>
              </w:rPr>
              <w:lastRenderedPageBreak/>
              <w:t>sviluppo sociale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07"/>
              <w:gridCol w:w="594"/>
              <w:gridCol w:w="505"/>
              <w:gridCol w:w="594"/>
              <w:gridCol w:w="517"/>
              <w:gridCol w:w="743"/>
            </w:tblGrid>
            <w:tr w:rsidR="00CA3047" w:rsidRPr="00CA30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sz w:val="15"/>
                      <w:szCs w:val="15"/>
                      <w:lang w:eastAsia="it-IT"/>
                    </w:rPr>
                    <w:t>Frequenza</w:t>
                  </w:r>
                  <w:r w:rsidRPr="00CA304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proofErr w:type="spellStart"/>
                  <w:r w:rsidRPr="00CA3047">
                    <w:rPr>
                      <w:rFonts w:ascii="Arial" w:eastAsia="Times New Roman" w:hAnsi="Arial" w:cs="Arial"/>
                      <w:sz w:val="15"/>
                      <w:szCs w:val="15"/>
                      <w:lang w:eastAsia="it-IT"/>
                    </w:rPr>
                    <w:t>Percent</w:t>
                  </w:r>
                  <w:proofErr w:type="spellEnd"/>
                  <w:r w:rsidRPr="00CA3047">
                    <w:rPr>
                      <w:rFonts w:ascii="Arial" w:eastAsia="Times New Roman" w:hAnsi="Arial" w:cs="Arial"/>
                      <w:sz w:val="15"/>
                      <w:szCs w:val="15"/>
                      <w:lang w:eastAsia="it-IT"/>
                    </w:rPr>
                    <w:t>.</w:t>
                  </w:r>
                  <w:r w:rsidRPr="00CA304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sz w:val="15"/>
                      <w:szCs w:val="15"/>
                      <w:lang w:eastAsia="it-IT"/>
                    </w:rPr>
                    <w:t>Frequenza</w:t>
                  </w:r>
                  <w:r w:rsidRPr="00CA304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proofErr w:type="spellStart"/>
                  <w:r w:rsidRPr="00CA3047">
                    <w:rPr>
                      <w:rFonts w:ascii="Arial" w:eastAsia="Times New Roman" w:hAnsi="Arial" w:cs="Arial"/>
                      <w:sz w:val="15"/>
                      <w:szCs w:val="15"/>
                      <w:lang w:eastAsia="it-IT"/>
                    </w:rPr>
                    <w:t>Percent</w:t>
                  </w:r>
                  <w:proofErr w:type="spellEnd"/>
                  <w:r w:rsidRPr="00CA3047">
                    <w:rPr>
                      <w:rFonts w:ascii="Arial" w:eastAsia="Times New Roman" w:hAnsi="Arial" w:cs="Arial"/>
                      <w:sz w:val="15"/>
                      <w:szCs w:val="15"/>
                      <w:lang w:eastAsia="it-IT"/>
                    </w:rPr>
                    <w:t>.</w:t>
                  </w:r>
                  <w:r w:rsidRPr="00CA304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proofErr w:type="spellStart"/>
                  <w:r w:rsidRPr="00CA3047">
                    <w:rPr>
                      <w:rFonts w:ascii="Arial" w:eastAsia="Times New Roman" w:hAnsi="Arial" w:cs="Arial"/>
                      <w:sz w:val="15"/>
                      <w:szCs w:val="15"/>
                      <w:lang w:eastAsia="it-IT"/>
                    </w:rPr>
                    <w:t>Int</w:t>
                  </w:r>
                  <w:proofErr w:type="spellEnd"/>
                  <w:r w:rsidRPr="00CA3047">
                    <w:rPr>
                      <w:rFonts w:ascii="Arial" w:eastAsia="Times New Roman" w:hAnsi="Arial" w:cs="Arial"/>
                      <w:sz w:val="15"/>
                      <w:szCs w:val="15"/>
                      <w:lang w:eastAsia="it-IT"/>
                    </w:rPr>
                    <w:t xml:space="preserve">. </w:t>
                  </w:r>
                  <w:proofErr w:type="spellStart"/>
                  <w:r w:rsidRPr="00CA3047">
                    <w:rPr>
                      <w:rFonts w:ascii="Arial" w:eastAsia="Times New Roman" w:hAnsi="Arial" w:cs="Arial"/>
                      <w:sz w:val="15"/>
                      <w:szCs w:val="15"/>
                      <w:lang w:eastAsia="it-IT"/>
                    </w:rPr>
                    <w:t>Fid</w:t>
                  </w:r>
                  <w:proofErr w:type="spellEnd"/>
                  <w:r w:rsidRPr="00CA3047">
                    <w:rPr>
                      <w:rFonts w:ascii="Arial" w:eastAsia="Times New Roman" w:hAnsi="Arial" w:cs="Arial"/>
                      <w:sz w:val="15"/>
                      <w:szCs w:val="15"/>
                      <w:lang w:eastAsia="it-IT"/>
                    </w:rPr>
                    <w:t>. 95%</w:t>
                  </w:r>
                </w:p>
              </w:tc>
            </w:tr>
            <w:tr w:rsidR="00CA3047" w:rsidRPr="00CA30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b/>
                      <w:bCs/>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proofErr w:type="spellStart"/>
                  <w:r w:rsidRPr="00CA3047">
                    <w:rPr>
                      <w:rFonts w:ascii="Arial" w:eastAsia="Times New Roman" w:hAnsi="Arial" w:cs="Arial"/>
                      <w:sz w:val="15"/>
                      <w:szCs w:val="15"/>
                      <w:lang w:eastAsia="it-IT"/>
                    </w:rPr>
                    <w:t>NaN</w:t>
                  </w:r>
                  <w:proofErr w:type="spellEnd"/>
                  <w:r w:rsidRPr="00CA3047">
                    <w:rPr>
                      <w:rFonts w:ascii="Arial" w:eastAsia="Times New Roman" w:hAnsi="Arial" w:cs="Arial"/>
                      <w:sz w:val="15"/>
                      <w:szCs w:val="15"/>
                      <w:lang w:eastAsia="it-IT"/>
                    </w:rPr>
                    <w:t>%:</w:t>
                  </w:r>
                  <w:proofErr w:type="spellStart"/>
                  <w:r w:rsidRPr="00CA3047">
                    <w:rPr>
                      <w:rFonts w:ascii="Arial" w:eastAsia="Times New Roman" w:hAnsi="Arial" w:cs="Arial"/>
                      <w:sz w:val="15"/>
                      <w:szCs w:val="15"/>
                      <w:lang w:eastAsia="it-IT"/>
                    </w:rPr>
                    <w:t>NaN</w:t>
                  </w:r>
                  <w:proofErr w:type="spellEnd"/>
                  <w:r w:rsidRPr="00CA3047">
                    <w:rPr>
                      <w:rFonts w:ascii="Arial" w:eastAsia="Times New Roman" w:hAnsi="Arial" w:cs="Arial"/>
                      <w:sz w:val="15"/>
                      <w:szCs w:val="15"/>
                      <w:lang w:eastAsia="it-IT"/>
                    </w:rPr>
                    <w:t>%</w:t>
                  </w:r>
                </w:p>
              </w:tc>
            </w:tr>
          </w:tbl>
          <w:p w:rsidR="00CA3047" w:rsidRPr="00CA3047" w:rsidRDefault="00CA3047" w:rsidP="00CA3047">
            <w:pPr>
              <w:spacing w:after="0" w:line="240" w:lineRule="auto"/>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br/>
            </w:r>
            <w:r w:rsidRPr="00CA3047">
              <w:rPr>
                <w:rFonts w:ascii="Arial" w:eastAsia="Times New Roman" w:hAnsi="Arial" w:cs="Arial"/>
                <w:b/>
                <w:bCs/>
                <w:color w:val="000000"/>
                <w:sz w:val="21"/>
                <w:szCs w:val="21"/>
                <w:lang w:eastAsia="it-IT"/>
              </w:rPr>
              <w:t>Campione</w:t>
            </w:r>
            <w:r w:rsidRPr="00CA3047">
              <w:rPr>
                <w:rFonts w:ascii="Arial" w:eastAsia="Times New Roman" w:hAnsi="Arial" w:cs="Arial"/>
                <w:color w:val="000000"/>
                <w:sz w:val="21"/>
                <w:szCs w:val="21"/>
                <w:lang w:eastAsia="it-IT"/>
              </w:rPr>
              <w:t>:</w:t>
            </w:r>
            <w:r w:rsidRPr="00CA3047">
              <w:rPr>
                <w:rFonts w:ascii="Arial" w:eastAsia="Times New Roman" w:hAnsi="Arial" w:cs="Arial"/>
                <w:color w:val="000000"/>
                <w:sz w:val="21"/>
                <w:szCs w:val="21"/>
                <w:lang w:eastAsia="it-IT"/>
              </w:rPr>
              <w:br/>
              <w:t>Numero di casi= 15</w:t>
            </w:r>
            <w:r w:rsidRPr="00CA3047">
              <w:rPr>
                <w:rFonts w:ascii="Arial" w:eastAsia="Times New Roman" w:hAnsi="Arial" w:cs="Arial"/>
                <w:color w:val="000000"/>
                <w:sz w:val="21"/>
                <w:szCs w:val="21"/>
                <w:lang w:eastAsia="it-IT"/>
              </w:rPr>
              <w:br/>
              <w:t>Indici di tendenza centrale:</w:t>
            </w:r>
            <w:r w:rsidRPr="00CA3047">
              <w:rPr>
                <w:rFonts w:ascii="Arial" w:eastAsia="Times New Roman" w:hAnsi="Arial" w:cs="Arial"/>
                <w:color w:val="000000"/>
                <w:sz w:val="21"/>
                <w:szCs w:val="21"/>
                <w:lang w:eastAsia="it-IT"/>
              </w:rPr>
              <w:br/>
              <w:t>  Moda = molto</w:t>
            </w:r>
            <w:r w:rsidRPr="00CA3047">
              <w:rPr>
                <w:rFonts w:ascii="Arial" w:eastAsia="Times New Roman" w:hAnsi="Arial" w:cs="Arial"/>
                <w:color w:val="000000"/>
                <w:sz w:val="21"/>
                <w:szCs w:val="21"/>
                <w:lang w:eastAsia="it-IT"/>
              </w:rPr>
              <w:br/>
              <w:t>  Mediana = molto</w:t>
            </w:r>
            <w:r w:rsidRPr="00CA3047">
              <w:rPr>
                <w:rFonts w:ascii="Arial" w:eastAsia="Times New Roman" w:hAnsi="Arial" w:cs="Arial"/>
                <w:color w:val="000000"/>
                <w:sz w:val="21"/>
                <w:szCs w:val="21"/>
                <w:lang w:eastAsia="it-IT"/>
              </w:rPr>
              <w:br/>
              <w:t>Indici di dispersione:</w:t>
            </w:r>
            <w:r w:rsidRPr="00CA3047">
              <w:rPr>
                <w:rFonts w:ascii="Arial" w:eastAsia="Times New Roman" w:hAnsi="Arial" w:cs="Arial"/>
                <w:color w:val="000000"/>
                <w:sz w:val="21"/>
                <w:szCs w:val="21"/>
                <w:lang w:eastAsia="it-IT"/>
              </w:rPr>
              <w:br/>
              <w:t>  Squilibrio = 1</w:t>
            </w:r>
          </w:p>
        </w:tc>
        <w:tc>
          <w:tcPr>
            <w:tcW w:w="0" w:type="auto"/>
            <w:hideMark/>
          </w:tcPr>
          <w:p w:rsidR="00CA3047" w:rsidRPr="00CA3047" w:rsidRDefault="00CA3047" w:rsidP="00CA3047">
            <w:pPr>
              <w:spacing w:before="100" w:beforeAutospacing="1" w:after="100" w:afterAutospacing="1" w:line="240" w:lineRule="auto"/>
              <w:jc w:val="right"/>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38"/>
            </w:tblGrid>
            <w:tr w:rsidR="00CA3047" w:rsidRPr="00CA304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8"/>
                  </w:tblGrid>
                  <w:tr w:rsidR="00CA3047" w:rsidRPr="00CA3047">
                    <w:trPr>
                      <w:tblCellSpacing w:w="0" w:type="dxa"/>
                      <w:jc w:val="center"/>
                    </w:trPr>
                    <w:tc>
                      <w:tcPr>
                        <w:tcW w:w="0" w:type="auto"/>
                        <w:vAlign w:val="bottom"/>
                        <w:hideMark/>
                      </w:tcPr>
                      <w:p w:rsidR="00CA3047" w:rsidRPr="00CA3047" w:rsidRDefault="00CA3047" w:rsidP="00CA3047">
                        <w:pPr>
                          <w:spacing w:after="0" w:line="240" w:lineRule="auto"/>
                          <w:jc w:val="center"/>
                          <w:rPr>
                            <w:rFonts w:ascii="Arial" w:eastAsia="Times New Roman" w:hAnsi="Arial" w:cs="Arial"/>
                            <w:sz w:val="21"/>
                            <w:szCs w:val="21"/>
                            <w:lang w:eastAsia="it-IT"/>
                          </w:rPr>
                        </w:pPr>
                        <w:r w:rsidRPr="00CA3047">
                          <w:rPr>
                            <w:rFonts w:ascii="Arial" w:eastAsia="Times New Roman" w:hAnsi="Arial" w:cs="Arial"/>
                            <w:sz w:val="21"/>
                            <w:szCs w:val="21"/>
                            <w:lang w:eastAsia="it-IT"/>
                          </w:rPr>
                          <w:lastRenderedPageBreak/>
                          <w:t>100%</w:t>
                        </w:r>
                      </w:p>
                    </w:tc>
                  </w:tr>
                  <w:tr w:rsidR="00CA3047" w:rsidRPr="00CA3047">
                    <w:trPr>
                      <w:trHeight w:val="1500"/>
                      <w:tblCellSpacing w:w="0" w:type="dxa"/>
                      <w:jc w:val="center"/>
                    </w:trPr>
                    <w:tc>
                      <w:tcPr>
                        <w:tcW w:w="0" w:type="auto"/>
                        <w:shd w:val="clear" w:color="auto" w:fill="C0D0C0"/>
                        <w:vAlign w:val="bottom"/>
                        <w:hideMark/>
                      </w:tcPr>
                      <w:p w:rsidR="00CA3047" w:rsidRPr="00CA3047" w:rsidRDefault="00CA3047" w:rsidP="00CA3047">
                        <w:pPr>
                          <w:spacing w:after="0" w:line="240" w:lineRule="auto"/>
                          <w:jc w:val="center"/>
                          <w:rPr>
                            <w:rFonts w:ascii="Arial" w:eastAsia="Times New Roman" w:hAnsi="Arial" w:cs="Arial"/>
                            <w:sz w:val="21"/>
                            <w:szCs w:val="21"/>
                            <w:lang w:eastAsia="it-IT"/>
                          </w:rPr>
                        </w:pPr>
                      </w:p>
                    </w:tc>
                  </w:tr>
                </w:tbl>
                <w:p w:rsidR="00CA3047" w:rsidRPr="00CA3047" w:rsidRDefault="00CA3047" w:rsidP="00CA3047">
                  <w:pPr>
                    <w:spacing w:after="0" w:line="240" w:lineRule="auto"/>
                    <w:jc w:val="center"/>
                    <w:rPr>
                      <w:rFonts w:ascii="Arial" w:eastAsia="Times New Roman" w:hAnsi="Arial" w:cs="Arial"/>
                      <w:sz w:val="21"/>
                      <w:szCs w:val="21"/>
                      <w:lang w:eastAsia="it-IT"/>
                    </w:rPr>
                  </w:pPr>
                </w:p>
              </w:tc>
            </w:tr>
            <w:tr w:rsidR="00CA3047" w:rsidRPr="00CA3047">
              <w:trPr>
                <w:tblCellSpacing w:w="15" w:type="dxa"/>
                <w:jc w:val="right"/>
              </w:trPr>
              <w:tc>
                <w:tcPr>
                  <w:tcW w:w="0" w:type="auto"/>
                  <w:shd w:val="clear" w:color="auto" w:fill="E0E0E0"/>
                  <w:vAlign w:val="center"/>
                  <w:hideMark/>
                </w:tcPr>
                <w:p w:rsidR="00CA3047" w:rsidRPr="00CA3047" w:rsidRDefault="00CA3047" w:rsidP="00CA3047">
                  <w:pPr>
                    <w:spacing w:after="0" w:line="240" w:lineRule="auto"/>
                    <w:jc w:val="center"/>
                    <w:rPr>
                      <w:rFonts w:ascii="Arial" w:eastAsia="Times New Roman" w:hAnsi="Arial" w:cs="Arial"/>
                      <w:sz w:val="21"/>
                      <w:szCs w:val="21"/>
                      <w:lang w:eastAsia="it-IT"/>
                    </w:rPr>
                  </w:pPr>
                  <w:r w:rsidRPr="00CA3047">
                    <w:rPr>
                      <w:rFonts w:ascii="Arial" w:eastAsia="Times New Roman" w:hAnsi="Arial" w:cs="Arial"/>
                      <w:sz w:val="21"/>
                      <w:szCs w:val="21"/>
                      <w:lang w:eastAsia="it-IT"/>
                    </w:rPr>
                    <w:t>15</w:t>
                  </w:r>
                </w:p>
              </w:tc>
            </w:tr>
            <w:tr w:rsidR="00CA3047" w:rsidRPr="00CA3047">
              <w:trPr>
                <w:tblCellSpacing w:w="15" w:type="dxa"/>
                <w:jc w:val="right"/>
              </w:trPr>
              <w:tc>
                <w:tcPr>
                  <w:tcW w:w="0" w:type="auto"/>
                  <w:shd w:val="clear" w:color="auto" w:fill="E0E0E0"/>
                  <w:vAlign w:val="center"/>
                  <w:hideMark/>
                </w:tcPr>
                <w:p w:rsidR="00CA3047" w:rsidRPr="00CA3047" w:rsidRDefault="00CA3047" w:rsidP="00CA3047">
                  <w:pPr>
                    <w:spacing w:after="0" w:line="240" w:lineRule="auto"/>
                    <w:jc w:val="center"/>
                    <w:rPr>
                      <w:rFonts w:ascii="Arial" w:eastAsia="Times New Roman" w:hAnsi="Arial" w:cs="Arial"/>
                      <w:sz w:val="21"/>
                      <w:szCs w:val="21"/>
                      <w:lang w:eastAsia="it-IT"/>
                    </w:rPr>
                  </w:pPr>
                  <w:r w:rsidRPr="00CA3047">
                    <w:rPr>
                      <w:rFonts w:ascii="Arial" w:eastAsia="Times New Roman" w:hAnsi="Arial" w:cs="Arial"/>
                      <w:sz w:val="21"/>
                      <w:szCs w:val="21"/>
                      <w:lang w:eastAsia="it-IT"/>
                    </w:rPr>
                    <w:t>molto</w:t>
                  </w:r>
                </w:p>
              </w:tc>
            </w:tr>
          </w:tbl>
          <w:p w:rsidR="00CA3047" w:rsidRPr="00CA3047" w:rsidRDefault="00CA3047" w:rsidP="00CA3047">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lastRenderedPageBreak/>
              <w:t> </w:t>
            </w:r>
          </w:p>
        </w:tc>
        <w:tc>
          <w:tcPr>
            <w:tcW w:w="0" w:type="auto"/>
            <w:hideMark/>
          </w:tcPr>
          <w:p w:rsidR="00CA3047" w:rsidRPr="00CA3047" w:rsidRDefault="00CA3047" w:rsidP="00CA3047">
            <w:pPr>
              <w:spacing w:before="100" w:beforeAutospacing="1" w:after="100" w:afterAutospacing="1"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503"/>
            </w:tblGrid>
            <w:tr w:rsidR="00CA3047" w:rsidRPr="00CA304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473"/>
                  </w:tblGrid>
                  <w:tr w:rsidR="00CA3047" w:rsidRPr="00CA304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14"/>
                          <w:gridCol w:w="5259"/>
                        </w:tblGrid>
                        <w:tr w:rsidR="00CA3047" w:rsidRPr="00CA3047">
                          <w:trPr>
                            <w:tblCellSpacing w:w="30" w:type="dxa"/>
                          </w:trPr>
                          <w:tc>
                            <w:tcPr>
                              <w:tcW w:w="0" w:type="auto"/>
                              <w:shd w:val="clear" w:color="auto" w:fill="C0D0C0"/>
                              <w:noWrap/>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sz w:val="21"/>
                                  <w:szCs w:val="21"/>
                                  <w:lang w:eastAsia="it-IT"/>
                                </w:rPr>
                                <w:lastRenderedPageBreak/>
                                <w:t>   </w:t>
                              </w:r>
                            </w:p>
                          </w:tc>
                          <w:tc>
                            <w:tcPr>
                              <w:tcW w:w="0" w:type="auto"/>
                              <w:noWrap/>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sz w:val="21"/>
                                  <w:szCs w:val="21"/>
                                  <w:lang w:eastAsia="it-IT"/>
                                </w:rPr>
                                <w:t>V9 pensi che il suo contatto con le educatrici e i pari aiuti il suo sviluppo sociale</w:t>
                              </w:r>
                            </w:p>
                          </w:tc>
                        </w:tr>
                      </w:tbl>
                      <w:p w:rsidR="00CA3047" w:rsidRPr="00CA3047" w:rsidRDefault="00CA3047" w:rsidP="00CA3047">
                        <w:pPr>
                          <w:spacing w:after="0" w:line="240" w:lineRule="auto"/>
                          <w:rPr>
                            <w:rFonts w:ascii="Arial" w:eastAsia="Times New Roman" w:hAnsi="Arial" w:cs="Arial"/>
                            <w:sz w:val="21"/>
                            <w:szCs w:val="21"/>
                            <w:lang w:eastAsia="it-IT"/>
                          </w:rPr>
                        </w:pPr>
                      </w:p>
                    </w:tc>
                  </w:tr>
                </w:tbl>
                <w:p w:rsidR="00CA3047" w:rsidRPr="00CA3047" w:rsidRDefault="00CA3047" w:rsidP="00CA3047">
                  <w:pPr>
                    <w:spacing w:after="0" w:line="240" w:lineRule="auto"/>
                    <w:rPr>
                      <w:rFonts w:ascii="Arial" w:eastAsia="Times New Roman" w:hAnsi="Arial" w:cs="Arial"/>
                      <w:sz w:val="21"/>
                      <w:szCs w:val="21"/>
                      <w:lang w:eastAsia="it-IT"/>
                    </w:rPr>
                  </w:pPr>
                </w:p>
              </w:tc>
            </w:tr>
          </w:tbl>
          <w:p w:rsidR="00CA3047" w:rsidRPr="00CA3047" w:rsidRDefault="00CA3047" w:rsidP="00CA3047">
            <w:pPr>
              <w:spacing w:after="0" w:line="240" w:lineRule="auto"/>
              <w:jc w:val="both"/>
              <w:rPr>
                <w:rFonts w:ascii="Arial" w:eastAsia="Times New Roman" w:hAnsi="Arial" w:cs="Arial"/>
                <w:color w:val="000000"/>
                <w:sz w:val="21"/>
                <w:szCs w:val="21"/>
                <w:lang w:eastAsia="it-IT"/>
              </w:rPr>
            </w:pPr>
          </w:p>
        </w:tc>
      </w:tr>
    </w:tbl>
    <w:p w:rsidR="00CA3047" w:rsidRPr="00CA3047" w:rsidRDefault="00CA3047" w:rsidP="00CA3047">
      <w:pPr>
        <w:spacing w:before="100" w:beforeAutospacing="1" w:after="100" w:afterAutospacing="1"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lastRenderedPageBreak/>
        <w:t> </w:t>
      </w:r>
    </w:p>
    <w:p w:rsidR="00CA3047" w:rsidRPr="00CA3047" w:rsidRDefault="00D46912" w:rsidP="00CA3047">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pict>
          <v:rect id="_x0000_i1034" style="width:0;height:1.5pt" o:hrstd="t" o:hrnoshade="t" o:hr="t" fillcolor="black" stroked="f"/>
        </w:pict>
      </w:r>
    </w:p>
    <w:p w:rsidR="00CA3047" w:rsidRPr="00CA3047" w:rsidRDefault="00CA3047" w:rsidP="00CA3047">
      <w:pPr>
        <w:spacing w:before="100" w:beforeAutospacing="1" w:after="100" w:afterAutospacing="1"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rsidR="00CA3047" w:rsidRPr="00CA3047" w:rsidRDefault="00CA3047" w:rsidP="00CA3047">
      <w:pPr>
        <w:spacing w:before="100" w:beforeAutospacing="1" w:after="100" w:afterAutospacing="1" w:line="240" w:lineRule="auto"/>
        <w:jc w:val="both"/>
        <w:rPr>
          <w:rFonts w:ascii="Arial" w:eastAsia="Times New Roman" w:hAnsi="Arial" w:cs="Arial"/>
          <w:color w:val="000000"/>
          <w:sz w:val="21"/>
          <w:szCs w:val="21"/>
          <w:lang w:eastAsia="it-IT"/>
        </w:rPr>
      </w:pPr>
      <w:r w:rsidRPr="00CA3047">
        <w:rPr>
          <w:rFonts w:ascii="Arial" w:eastAsia="Times New Roman" w:hAnsi="Arial" w:cs="Arial"/>
          <w:b/>
          <w:bCs/>
          <w:color w:val="000000"/>
          <w:sz w:val="21"/>
          <w:szCs w:val="21"/>
          <w:lang w:eastAsia="it-IT"/>
        </w:rPr>
        <w:t>V9 pensi che il suo contatto con le educatrici e i pari aiuti il suo sviluppo sociale</w:t>
      </w:r>
    </w:p>
    <w:p w:rsidR="00CA3047" w:rsidRPr="00CA3047" w:rsidRDefault="00CA3047" w:rsidP="00CA3047">
      <w:pPr>
        <w:spacing w:before="100" w:beforeAutospacing="1" w:after="100" w:afterAutospacing="1"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59"/>
        <w:gridCol w:w="590"/>
        <w:gridCol w:w="590"/>
        <w:gridCol w:w="590"/>
        <w:gridCol w:w="590"/>
        <w:gridCol w:w="590"/>
        <w:gridCol w:w="590"/>
        <w:gridCol w:w="590"/>
        <w:gridCol w:w="590"/>
        <w:gridCol w:w="590"/>
        <w:gridCol w:w="590"/>
        <w:gridCol w:w="590"/>
        <w:gridCol w:w="590"/>
        <w:gridCol w:w="590"/>
        <w:gridCol w:w="590"/>
        <w:gridCol w:w="590"/>
        <w:gridCol w:w="349"/>
      </w:tblGrid>
      <w:tr w:rsidR="00CA3047" w:rsidRPr="00CA3047" w:rsidTr="00CA30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15"/>
                <w:szCs w:val="15"/>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15"/>
                <w:szCs w:val="15"/>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15"/>
                <w:szCs w:val="15"/>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15"/>
                <w:szCs w:val="15"/>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15"/>
                <w:szCs w:val="15"/>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15"/>
                <w:szCs w:val="15"/>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15"/>
                <w:szCs w:val="15"/>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15"/>
                <w:szCs w:val="15"/>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15"/>
                <w:szCs w:val="15"/>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15"/>
                <w:szCs w:val="15"/>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15"/>
                <w:szCs w:val="15"/>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15"/>
                <w:szCs w:val="15"/>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15"/>
                <w:szCs w:val="15"/>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15"/>
                <w:szCs w:val="15"/>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15"/>
                <w:szCs w:val="15"/>
                <w:lang w:eastAsia="it-IT"/>
              </w:rPr>
              <w:t>100</w:t>
            </w:r>
          </w:p>
        </w:tc>
      </w:tr>
      <w:tr w:rsidR="00CA3047" w:rsidRPr="00CA3047" w:rsidTr="00CA30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15"/>
                <w:szCs w:val="15"/>
                <w:lang w:eastAsia="it-IT"/>
              </w:rPr>
              <w:t> </w:t>
            </w:r>
          </w:p>
        </w:tc>
      </w:tr>
    </w:tbl>
    <w:p w:rsidR="00CA3047" w:rsidRPr="00CA3047" w:rsidRDefault="00CA3047" w:rsidP="00CA3047">
      <w:pPr>
        <w:spacing w:before="100" w:beforeAutospacing="1" w:after="100" w:afterAutospacing="1"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t xml:space="preserve">La mediana (punto che lascia alla sua sinistra e alla sua destra lo stesso numero di casi) vale molto. Il primo quartile Q1 (punto che lascia alla sua sinistra il 25 percento dei casi) vale molto. Il terzo quartile Q3 (punto che lascia alla sua sinistra il 75 percento dei casi) vale molto. La differenza </w:t>
      </w:r>
      <w:proofErr w:type="spellStart"/>
      <w:r w:rsidRPr="00CA3047">
        <w:rPr>
          <w:rFonts w:ascii="Arial" w:eastAsia="Times New Roman" w:hAnsi="Arial" w:cs="Arial"/>
          <w:color w:val="000000"/>
          <w:sz w:val="21"/>
          <w:szCs w:val="21"/>
          <w:lang w:eastAsia="it-IT"/>
        </w:rPr>
        <w:t>interquartilica</w:t>
      </w:r>
      <w:proofErr w:type="spellEnd"/>
      <w:r w:rsidRPr="00CA3047">
        <w:rPr>
          <w:rFonts w:ascii="Arial" w:eastAsia="Times New Roman" w:hAnsi="Arial" w:cs="Arial"/>
          <w:color w:val="000000"/>
          <w:sz w:val="21"/>
          <w:szCs w:val="21"/>
          <w:lang w:eastAsia="it-IT"/>
        </w:rPr>
        <w:t xml:space="preserve"> Q3-Q1 vale </w:t>
      </w:r>
      <w:proofErr w:type="spellStart"/>
      <w:r w:rsidRPr="00CA3047">
        <w:rPr>
          <w:rFonts w:ascii="Arial" w:eastAsia="Times New Roman" w:hAnsi="Arial" w:cs="Arial"/>
          <w:color w:val="000000"/>
          <w:sz w:val="21"/>
          <w:szCs w:val="21"/>
          <w:lang w:eastAsia="it-IT"/>
        </w:rPr>
        <w:t>NaN</w:t>
      </w:r>
      <w:proofErr w:type="spellEnd"/>
      <w:r w:rsidRPr="00CA3047">
        <w:rPr>
          <w:rFonts w:ascii="Arial" w:eastAsia="Times New Roman" w:hAnsi="Arial" w:cs="Arial"/>
          <w:color w:val="000000"/>
          <w:sz w:val="21"/>
          <w:szCs w:val="21"/>
          <w:lang w:eastAsia="it-IT"/>
        </w:rPr>
        <w:t>.</w:t>
      </w:r>
    </w:p>
    <w:p w:rsidR="00CA3047" w:rsidRPr="00CA3047" w:rsidRDefault="00CA3047" w:rsidP="00CA3047">
      <w:pPr>
        <w:spacing w:before="100" w:beforeAutospacing="1" w:after="100" w:afterAutospacing="1"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t>Lo squilibrio è dato dalla somma delle proporzioni al quadrato per ciascuna delle k modalità della variabile, ossia:</w:t>
      </w:r>
      <w:r w:rsidRPr="00CA3047">
        <w:rPr>
          <w:rFonts w:ascii="Arial" w:eastAsia="Times New Roman" w:hAnsi="Arial" w:cs="Arial"/>
          <w:color w:val="000000"/>
          <w:sz w:val="21"/>
          <w:szCs w:val="21"/>
          <w:lang w:eastAsia="it-IT"/>
        </w:rPr>
        <w:br/>
      </w:r>
      <w:r w:rsidRPr="00CA3047">
        <w:rPr>
          <w:rFonts w:ascii="Arial" w:eastAsia="Times New Roman" w:hAnsi="Arial" w:cs="Arial"/>
          <w:noProof/>
          <w:color w:val="000000"/>
          <w:sz w:val="21"/>
          <w:szCs w:val="21"/>
          <w:lang w:eastAsia="it-IT"/>
        </w:rPr>
        <w:drawing>
          <wp:inline distT="0" distB="0" distL="0" distR="0" wp14:anchorId="3553BDEE" wp14:editId="4DF6DD87">
            <wp:extent cx="428625" cy="409575"/>
            <wp:effectExtent l="0" t="0" r="9525" b="9525"/>
            <wp:docPr id="11" name="Immagine 11"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www.edurete.org/jsstat/squilibrio.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8625" cy="409575"/>
                    </a:xfrm>
                    <a:prstGeom prst="rect">
                      <a:avLst/>
                    </a:prstGeom>
                    <a:noFill/>
                    <a:ln>
                      <a:noFill/>
                    </a:ln>
                  </pic:spPr>
                </pic:pic>
              </a:graphicData>
            </a:graphic>
          </wp:inline>
        </w:drawing>
      </w:r>
      <w:r w:rsidRPr="00CA3047">
        <w:rPr>
          <w:rFonts w:ascii="Arial" w:eastAsia="Times New Roman" w:hAnsi="Arial" w:cs="Arial"/>
          <w:color w:val="000000"/>
          <w:sz w:val="21"/>
          <w:szCs w:val="21"/>
          <w:lang w:eastAsia="it-IT"/>
        </w:rPr>
        <w:t> = 1^2 = 1. </w:t>
      </w:r>
      <w:r w:rsidRPr="00CA3047">
        <w:rPr>
          <w:rFonts w:ascii="Arial" w:eastAsia="Times New Roman" w:hAnsi="Arial" w:cs="Arial"/>
          <w:color w:val="000000"/>
          <w:sz w:val="21"/>
          <w:szCs w:val="21"/>
          <w:lang w:eastAsia="it-IT"/>
        </w:rPr>
        <w:br/>
        <w:t xml:space="preserve">E' un indice di dispersione dei casi nelle modalità assunte dalla variabile. Se è vicino a 1 (ossia 1/k, dove k è il numero delle modalità) i casi sono </w:t>
      </w:r>
      <w:proofErr w:type="spellStart"/>
      <w:r w:rsidRPr="00CA3047">
        <w:rPr>
          <w:rFonts w:ascii="Arial" w:eastAsia="Times New Roman" w:hAnsi="Arial" w:cs="Arial"/>
          <w:color w:val="000000"/>
          <w:sz w:val="21"/>
          <w:szCs w:val="21"/>
          <w:lang w:eastAsia="it-IT"/>
        </w:rPr>
        <w:t>equidistribuiti</w:t>
      </w:r>
      <w:proofErr w:type="spellEnd"/>
      <w:r w:rsidRPr="00CA3047">
        <w:rPr>
          <w:rFonts w:ascii="Arial" w:eastAsia="Times New Roman" w:hAnsi="Arial" w:cs="Arial"/>
          <w:color w:val="000000"/>
          <w:sz w:val="21"/>
          <w:szCs w:val="21"/>
          <w:lang w:eastAsia="it-IT"/>
        </w:rPr>
        <w:t xml:space="preserve"> nelle categorie corrispondenti alle modalità della variabile. Se è vicino a 1 i casi sono concentrati in un'unica categoria.</w:t>
      </w:r>
    </w:p>
    <w:p w:rsidR="00CA3047" w:rsidRPr="00CA3047" w:rsidRDefault="00CA3047" w:rsidP="00CA3047">
      <w:pPr>
        <w:spacing w:before="100" w:beforeAutospacing="1" w:after="100" w:afterAutospacing="1"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t>I parametri illustrati (percentuali semplici delle categorie, media e scarto tipo) sono quelli calcolati sul campione considerato (la matrice di dati di partenza). Di questi viene fornita anche la proiezione sulla popolazione, con intervallo di fiducia 95 percento (</w:t>
      </w:r>
      <w:proofErr w:type="spellStart"/>
      <w:r w:rsidRPr="00CA3047">
        <w:rPr>
          <w:rFonts w:ascii="Arial" w:eastAsia="Times New Roman" w:hAnsi="Arial" w:cs="Arial"/>
          <w:color w:val="000000"/>
          <w:sz w:val="21"/>
          <w:szCs w:val="21"/>
          <w:lang w:eastAsia="it-IT"/>
        </w:rPr>
        <w:t>Int</w:t>
      </w:r>
      <w:proofErr w:type="spellEnd"/>
      <w:r w:rsidRPr="00CA3047">
        <w:rPr>
          <w:rFonts w:ascii="Arial" w:eastAsia="Times New Roman" w:hAnsi="Arial" w:cs="Arial"/>
          <w:color w:val="000000"/>
          <w:sz w:val="21"/>
          <w:szCs w:val="21"/>
          <w:lang w:eastAsia="it-IT"/>
        </w:rPr>
        <w:t xml:space="preserve">. </w:t>
      </w:r>
      <w:proofErr w:type="spellStart"/>
      <w:r w:rsidRPr="00CA3047">
        <w:rPr>
          <w:rFonts w:ascii="Arial" w:eastAsia="Times New Roman" w:hAnsi="Arial" w:cs="Arial"/>
          <w:color w:val="000000"/>
          <w:sz w:val="21"/>
          <w:szCs w:val="21"/>
          <w:lang w:eastAsia="it-IT"/>
        </w:rPr>
        <w:t>Fid</w:t>
      </w:r>
      <w:proofErr w:type="spellEnd"/>
      <w:r w:rsidRPr="00CA3047">
        <w:rPr>
          <w:rFonts w:ascii="Arial" w:eastAsia="Times New Roman" w:hAnsi="Arial" w:cs="Arial"/>
          <w:color w:val="000000"/>
          <w:sz w:val="21"/>
          <w:szCs w:val="21"/>
          <w:lang w:eastAsia="it-IT"/>
        </w:rPr>
        <w:t>. 95%), valida se: </w:t>
      </w:r>
      <w:r w:rsidRPr="00CA3047">
        <w:rPr>
          <w:rFonts w:ascii="Arial" w:eastAsia="Times New Roman" w:hAnsi="Arial" w:cs="Arial"/>
          <w:color w:val="000000"/>
          <w:sz w:val="21"/>
          <w:szCs w:val="21"/>
          <w:lang w:eastAsia="it-IT"/>
        </w:rPr>
        <w:br/>
        <w:t>a) il campione è stato ottenuto mediante estrazione casuale; </w:t>
      </w:r>
      <w:r w:rsidRPr="00CA3047">
        <w:rPr>
          <w:rFonts w:ascii="Arial" w:eastAsia="Times New Roman" w:hAnsi="Arial" w:cs="Arial"/>
          <w:color w:val="000000"/>
          <w:sz w:val="21"/>
          <w:szCs w:val="21"/>
          <w:lang w:eastAsia="it-IT"/>
        </w:rPr>
        <w:br/>
        <w:t>b) la popolazione è normale se il numero dei casi del campione è minore di 30; se è maggiore la forma può essere qualsiasi. </w:t>
      </w:r>
      <w:r w:rsidRPr="00CA3047">
        <w:rPr>
          <w:rFonts w:ascii="Arial" w:eastAsia="Times New Roman" w:hAnsi="Arial" w:cs="Arial"/>
          <w:color w:val="000000"/>
          <w:sz w:val="21"/>
          <w:szCs w:val="21"/>
          <w:lang w:eastAsia="it-IT"/>
        </w:rPr>
        <w:br/>
        <w:t>Media e varianza della popolazione vengono supposte ignote. Le proiezioni (stime per intervallo) ci dicono che il 95 percento dei campioni estratti da quella popolazione avranno parametri che si situano all'interno di quell'intervallo.</w:t>
      </w:r>
      <w:r w:rsidRPr="00CA3047">
        <w:rPr>
          <w:rFonts w:ascii="Arial" w:eastAsia="Times New Roman" w:hAnsi="Arial" w:cs="Arial"/>
          <w:color w:val="000000"/>
          <w:sz w:val="21"/>
          <w:szCs w:val="21"/>
          <w:lang w:eastAsia="it-IT"/>
        </w:rPr>
        <w:br/>
      </w:r>
      <w:r w:rsidRPr="00CA3047">
        <w:rPr>
          <w:rFonts w:ascii="Arial" w:eastAsia="Times New Roman" w:hAnsi="Arial" w:cs="Arial"/>
          <w:color w:val="000000"/>
          <w:sz w:val="21"/>
          <w:szCs w:val="21"/>
          <w:lang w:eastAsia="it-IT"/>
        </w:rPr>
        <w:lastRenderedPageBreak/>
        <w:t xml:space="preserve">Per la stima della proporzione viene usata la distribuzione Binomiale quando la numerosità del campione è inferiore o uguale a 30 casi; se superiore viene usata la distribuzione di </w:t>
      </w:r>
      <w:proofErr w:type="spellStart"/>
      <w:r w:rsidRPr="00CA3047">
        <w:rPr>
          <w:rFonts w:ascii="Arial" w:eastAsia="Times New Roman" w:hAnsi="Arial" w:cs="Arial"/>
          <w:color w:val="000000"/>
          <w:sz w:val="21"/>
          <w:szCs w:val="21"/>
          <w:lang w:eastAsia="it-IT"/>
        </w:rPr>
        <w:t>Poisson</w:t>
      </w:r>
      <w:proofErr w:type="spellEnd"/>
      <w:r w:rsidRPr="00CA3047">
        <w:rPr>
          <w:rFonts w:ascii="Arial" w:eastAsia="Times New Roman" w:hAnsi="Arial" w:cs="Arial"/>
          <w:color w:val="000000"/>
          <w:sz w:val="21"/>
          <w:szCs w:val="21"/>
          <w:lang w:eastAsia="it-IT"/>
        </w:rPr>
        <w:t xml:space="preserve"> se la proporzione della categoria è 5% o inferiore, la distribuzione Normale altrimenti.</w:t>
      </w:r>
    </w:p>
    <w:p w:rsidR="00CA3047" w:rsidRPr="00CA3047" w:rsidRDefault="00CA3047" w:rsidP="00CA3047">
      <w:pPr>
        <w:spacing w:before="100" w:beforeAutospacing="1" w:after="100" w:afterAutospacing="1" w:line="240" w:lineRule="auto"/>
        <w:jc w:val="both"/>
        <w:rPr>
          <w:rFonts w:ascii="Arial" w:eastAsia="Times New Roman" w:hAnsi="Arial" w:cs="Arial"/>
          <w:color w:val="000000"/>
          <w:sz w:val="21"/>
          <w:szCs w:val="21"/>
          <w:lang w:eastAsia="it-IT"/>
        </w:rPr>
      </w:pPr>
      <w:r w:rsidRPr="00CA3047">
        <w:rPr>
          <w:rFonts w:ascii="Arial" w:eastAsia="Times New Roman" w:hAnsi="Arial" w:cs="Arial"/>
          <w:b/>
          <w:bCs/>
          <w:color w:val="000000"/>
          <w:sz w:val="21"/>
          <w:szCs w:val="21"/>
          <w:lang w:eastAsia="it-IT"/>
        </w:rPr>
        <w:t>Note</w:t>
      </w:r>
      <w:r w:rsidRPr="00CA3047">
        <w:rPr>
          <w:rFonts w:ascii="Arial" w:eastAsia="Times New Roman" w:hAnsi="Arial" w:cs="Arial"/>
          <w:color w:val="000000"/>
          <w:sz w:val="21"/>
          <w:szCs w:val="21"/>
          <w:lang w:eastAsia="it-IT"/>
        </w:rPr>
        <w:t xml:space="preserve">: (1) Quando un indice non può essere calcolato perché, ad esempio, i dati inseriti non sono numerici, il programma restituisce il valore standard </w:t>
      </w:r>
      <w:proofErr w:type="spellStart"/>
      <w:r w:rsidRPr="00CA3047">
        <w:rPr>
          <w:rFonts w:ascii="Arial" w:eastAsia="Times New Roman" w:hAnsi="Arial" w:cs="Arial"/>
          <w:color w:val="000000"/>
          <w:sz w:val="21"/>
          <w:szCs w:val="21"/>
          <w:lang w:eastAsia="it-IT"/>
        </w:rPr>
        <w:t>NaN</w:t>
      </w:r>
      <w:proofErr w:type="spellEnd"/>
      <w:r w:rsidRPr="00CA3047">
        <w:rPr>
          <w:rFonts w:ascii="Arial" w:eastAsia="Times New Roman" w:hAnsi="Arial" w:cs="Arial"/>
          <w:color w:val="000000"/>
          <w:sz w:val="21"/>
          <w:szCs w:val="21"/>
          <w:lang w:eastAsia="it-IT"/>
        </w:rPr>
        <w:t xml:space="preserve"> (</w:t>
      </w:r>
      <w:proofErr w:type="spellStart"/>
      <w:r w:rsidRPr="00CA3047">
        <w:rPr>
          <w:rFonts w:ascii="Arial" w:eastAsia="Times New Roman" w:hAnsi="Arial" w:cs="Arial"/>
          <w:color w:val="000000"/>
          <w:sz w:val="21"/>
          <w:szCs w:val="21"/>
          <w:lang w:eastAsia="it-IT"/>
        </w:rPr>
        <w:t>Not</w:t>
      </w:r>
      <w:proofErr w:type="spellEnd"/>
      <w:r w:rsidRPr="00CA3047">
        <w:rPr>
          <w:rFonts w:ascii="Arial" w:eastAsia="Times New Roman" w:hAnsi="Arial" w:cs="Arial"/>
          <w:color w:val="000000"/>
          <w:sz w:val="21"/>
          <w:szCs w:val="21"/>
          <w:lang w:eastAsia="it-IT"/>
        </w:rPr>
        <w:t xml:space="preserve"> a </w:t>
      </w:r>
      <w:proofErr w:type="spellStart"/>
      <w:r w:rsidRPr="00CA3047">
        <w:rPr>
          <w:rFonts w:ascii="Arial" w:eastAsia="Times New Roman" w:hAnsi="Arial" w:cs="Arial"/>
          <w:color w:val="000000"/>
          <w:sz w:val="21"/>
          <w:szCs w:val="21"/>
          <w:lang w:eastAsia="it-IT"/>
        </w:rPr>
        <w:t>Number</w:t>
      </w:r>
      <w:proofErr w:type="spellEnd"/>
      <w:r w:rsidRPr="00CA3047">
        <w:rPr>
          <w:rFonts w:ascii="Arial" w:eastAsia="Times New Roman" w:hAnsi="Arial" w:cs="Arial"/>
          <w:color w:val="000000"/>
          <w:sz w:val="21"/>
          <w:szCs w:val="21"/>
          <w:lang w:eastAsia="it-IT"/>
        </w:rPr>
        <w:t>). (2) E' possibile esportare i dati in Word o Excel (ad esempio per ricavare dei grafici) selezionando i dati interessati, copiandoli e incollandoli sul programma di destinazione.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17"/>
        <w:gridCol w:w="765"/>
        <w:gridCol w:w="97"/>
        <w:gridCol w:w="5749"/>
      </w:tblGrid>
      <w:tr w:rsidR="00CA3047" w:rsidRPr="00CA3047" w:rsidTr="00CA3047">
        <w:trPr>
          <w:tblCellSpacing w:w="15" w:type="dxa"/>
        </w:trPr>
        <w:tc>
          <w:tcPr>
            <w:tcW w:w="0" w:type="auto"/>
            <w:hideMark/>
          </w:tcPr>
          <w:p w:rsidR="00CA3047" w:rsidRPr="00CA3047" w:rsidRDefault="00CA3047" w:rsidP="00CA3047">
            <w:pPr>
              <w:spacing w:after="0" w:line="240" w:lineRule="auto"/>
              <w:rPr>
                <w:rFonts w:ascii="Arial" w:eastAsia="Times New Roman" w:hAnsi="Arial" w:cs="Arial"/>
                <w:color w:val="000000"/>
                <w:sz w:val="21"/>
                <w:szCs w:val="21"/>
                <w:lang w:eastAsia="it-IT"/>
              </w:rPr>
            </w:pPr>
            <w:r w:rsidRPr="00CA3047">
              <w:rPr>
                <w:rFonts w:ascii="Arial" w:eastAsia="Times New Roman" w:hAnsi="Arial" w:cs="Arial"/>
                <w:b/>
                <w:bCs/>
                <w:color w:val="000000"/>
                <w:sz w:val="21"/>
                <w:szCs w:val="21"/>
                <w:lang w:eastAsia="it-IT"/>
              </w:rPr>
              <w:t>Distribuzione di frequenza:</w:t>
            </w:r>
            <w:r w:rsidRPr="00CA3047">
              <w:rPr>
                <w:rFonts w:ascii="Arial" w:eastAsia="Times New Roman" w:hAnsi="Arial" w:cs="Arial"/>
                <w:color w:val="000000"/>
                <w:sz w:val="21"/>
                <w:szCs w:val="21"/>
                <w:lang w:eastAsia="it-IT"/>
              </w:rPr>
              <w:br/>
            </w:r>
            <w:r w:rsidRPr="00CA3047">
              <w:rPr>
                <w:rFonts w:ascii="Arial" w:eastAsia="Times New Roman" w:hAnsi="Arial" w:cs="Arial"/>
                <w:b/>
                <w:bCs/>
                <w:color w:val="000000"/>
                <w:sz w:val="21"/>
                <w:szCs w:val="21"/>
                <w:lang w:eastAsia="it-IT"/>
              </w:rPr>
              <w:t>V10 ha notato miglioramenti nella sua capacità di socializzazione da quando frequenta il nido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81"/>
              <w:gridCol w:w="534"/>
              <w:gridCol w:w="456"/>
              <w:gridCol w:w="534"/>
              <w:gridCol w:w="467"/>
              <w:gridCol w:w="554"/>
            </w:tblGrid>
            <w:tr w:rsidR="00CA3047" w:rsidRPr="00CA30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sz w:val="15"/>
                      <w:szCs w:val="15"/>
                      <w:lang w:eastAsia="it-IT"/>
                    </w:rPr>
                    <w:t>Frequenza</w:t>
                  </w:r>
                  <w:r w:rsidRPr="00CA304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proofErr w:type="spellStart"/>
                  <w:r w:rsidRPr="00CA3047">
                    <w:rPr>
                      <w:rFonts w:ascii="Arial" w:eastAsia="Times New Roman" w:hAnsi="Arial" w:cs="Arial"/>
                      <w:sz w:val="15"/>
                      <w:szCs w:val="15"/>
                      <w:lang w:eastAsia="it-IT"/>
                    </w:rPr>
                    <w:t>Percent</w:t>
                  </w:r>
                  <w:proofErr w:type="spellEnd"/>
                  <w:r w:rsidRPr="00CA3047">
                    <w:rPr>
                      <w:rFonts w:ascii="Arial" w:eastAsia="Times New Roman" w:hAnsi="Arial" w:cs="Arial"/>
                      <w:sz w:val="15"/>
                      <w:szCs w:val="15"/>
                      <w:lang w:eastAsia="it-IT"/>
                    </w:rPr>
                    <w:t>.</w:t>
                  </w:r>
                  <w:r w:rsidRPr="00CA304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sz w:val="15"/>
                      <w:szCs w:val="15"/>
                      <w:lang w:eastAsia="it-IT"/>
                    </w:rPr>
                    <w:t>Frequenza</w:t>
                  </w:r>
                  <w:r w:rsidRPr="00CA304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proofErr w:type="spellStart"/>
                  <w:r w:rsidRPr="00CA3047">
                    <w:rPr>
                      <w:rFonts w:ascii="Arial" w:eastAsia="Times New Roman" w:hAnsi="Arial" w:cs="Arial"/>
                      <w:sz w:val="15"/>
                      <w:szCs w:val="15"/>
                      <w:lang w:eastAsia="it-IT"/>
                    </w:rPr>
                    <w:t>Percent</w:t>
                  </w:r>
                  <w:proofErr w:type="spellEnd"/>
                  <w:r w:rsidRPr="00CA3047">
                    <w:rPr>
                      <w:rFonts w:ascii="Arial" w:eastAsia="Times New Roman" w:hAnsi="Arial" w:cs="Arial"/>
                      <w:sz w:val="15"/>
                      <w:szCs w:val="15"/>
                      <w:lang w:eastAsia="it-IT"/>
                    </w:rPr>
                    <w:t>.</w:t>
                  </w:r>
                  <w:r w:rsidRPr="00CA304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proofErr w:type="spellStart"/>
                  <w:r w:rsidRPr="00CA3047">
                    <w:rPr>
                      <w:rFonts w:ascii="Arial" w:eastAsia="Times New Roman" w:hAnsi="Arial" w:cs="Arial"/>
                      <w:sz w:val="15"/>
                      <w:szCs w:val="15"/>
                      <w:lang w:eastAsia="it-IT"/>
                    </w:rPr>
                    <w:t>Int</w:t>
                  </w:r>
                  <w:proofErr w:type="spellEnd"/>
                  <w:r w:rsidRPr="00CA3047">
                    <w:rPr>
                      <w:rFonts w:ascii="Arial" w:eastAsia="Times New Roman" w:hAnsi="Arial" w:cs="Arial"/>
                      <w:sz w:val="15"/>
                      <w:szCs w:val="15"/>
                      <w:lang w:eastAsia="it-IT"/>
                    </w:rPr>
                    <w:t xml:space="preserve">. </w:t>
                  </w:r>
                  <w:proofErr w:type="spellStart"/>
                  <w:r w:rsidRPr="00CA3047">
                    <w:rPr>
                      <w:rFonts w:ascii="Arial" w:eastAsia="Times New Roman" w:hAnsi="Arial" w:cs="Arial"/>
                      <w:sz w:val="15"/>
                      <w:szCs w:val="15"/>
                      <w:lang w:eastAsia="it-IT"/>
                    </w:rPr>
                    <w:t>Fid</w:t>
                  </w:r>
                  <w:proofErr w:type="spellEnd"/>
                  <w:r w:rsidRPr="00CA3047">
                    <w:rPr>
                      <w:rFonts w:ascii="Arial" w:eastAsia="Times New Roman" w:hAnsi="Arial" w:cs="Arial"/>
                      <w:sz w:val="15"/>
                      <w:szCs w:val="15"/>
                      <w:lang w:eastAsia="it-IT"/>
                    </w:rPr>
                    <w:t>. 95%</w:t>
                  </w:r>
                </w:p>
              </w:tc>
            </w:tr>
            <w:tr w:rsidR="00CA3047" w:rsidRPr="00CA30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b/>
                      <w:bCs/>
                      <w:sz w:val="21"/>
                      <w:szCs w:val="21"/>
                      <w:lang w:eastAsia="it-IT"/>
                    </w:rPr>
                    <w:t>alcuni</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sz w:val="15"/>
                      <w:szCs w:val="15"/>
                      <w:lang w:eastAsia="it-IT"/>
                    </w:rPr>
                    <w:t>0%:53%</w:t>
                  </w:r>
                </w:p>
              </w:tc>
            </w:tr>
            <w:tr w:rsidR="00CA3047" w:rsidRPr="00CA30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b/>
                      <w:bCs/>
                      <w:sz w:val="21"/>
                      <w:szCs w:val="21"/>
                      <w:lang w:eastAsia="it-IT"/>
                    </w:rPr>
                    <w:t>molti</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sz w:val="21"/>
                      <w:szCs w:val="21"/>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sz w:val="15"/>
                      <w:szCs w:val="15"/>
                      <w:lang w:eastAsia="it-IT"/>
                    </w:rPr>
                    <w:t>47%:100%</w:t>
                  </w:r>
                </w:p>
              </w:tc>
            </w:tr>
          </w:tbl>
          <w:p w:rsidR="00CA3047" w:rsidRPr="00CA3047" w:rsidRDefault="00CA3047" w:rsidP="00CA3047">
            <w:pPr>
              <w:spacing w:after="0" w:line="240" w:lineRule="auto"/>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br/>
            </w:r>
            <w:r w:rsidRPr="00CA3047">
              <w:rPr>
                <w:rFonts w:ascii="Arial" w:eastAsia="Times New Roman" w:hAnsi="Arial" w:cs="Arial"/>
                <w:b/>
                <w:bCs/>
                <w:color w:val="000000"/>
                <w:sz w:val="21"/>
                <w:szCs w:val="21"/>
                <w:lang w:eastAsia="it-IT"/>
              </w:rPr>
              <w:t>Campione</w:t>
            </w:r>
            <w:r w:rsidRPr="00CA3047">
              <w:rPr>
                <w:rFonts w:ascii="Arial" w:eastAsia="Times New Roman" w:hAnsi="Arial" w:cs="Arial"/>
                <w:color w:val="000000"/>
                <w:sz w:val="21"/>
                <w:szCs w:val="21"/>
                <w:lang w:eastAsia="it-IT"/>
              </w:rPr>
              <w:t>:</w:t>
            </w:r>
            <w:r w:rsidRPr="00CA3047">
              <w:rPr>
                <w:rFonts w:ascii="Arial" w:eastAsia="Times New Roman" w:hAnsi="Arial" w:cs="Arial"/>
                <w:color w:val="000000"/>
                <w:sz w:val="21"/>
                <w:szCs w:val="21"/>
                <w:lang w:eastAsia="it-IT"/>
              </w:rPr>
              <w:br/>
              <w:t>Numero di casi= 15</w:t>
            </w:r>
            <w:r w:rsidRPr="00CA3047">
              <w:rPr>
                <w:rFonts w:ascii="Arial" w:eastAsia="Times New Roman" w:hAnsi="Arial" w:cs="Arial"/>
                <w:color w:val="000000"/>
                <w:sz w:val="21"/>
                <w:szCs w:val="21"/>
                <w:lang w:eastAsia="it-IT"/>
              </w:rPr>
              <w:br/>
              <w:t>Indici di tendenza centrale:</w:t>
            </w:r>
            <w:r w:rsidRPr="00CA3047">
              <w:rPr>
                <w:rFonts w:ascii="Arial" w:eastAsia="Times New Roman" w:hAnsi="Arial" w:cs="Arial"/>
                <w:color w:val="000000"/>
                <w:sz w:val="21"/>
                <w:szCs w:val="21"/>
                <w:lang w:eastAsia="it-IT"/>
              </w:rPr>
              <w:br/>
              <w:t>  Moda = molti</w:t>
            </w:r>
            <w:r w:rsidRPr="00CA3047">
              <w:rPr>
                <w:rFonts w:ascii="Arial" w:eastAsia="Times New Roman" w:hAnsi="Arial" w:cs="Arial"/>
                <w:color w:val="000000"/>
                <w:sz w:val="21"/>
                <w:szCs w:val="21"/>
                <w:lang w:eastAsia="it-IT"/>
              </w:rPr>
              <w:br/>
              <w:t>  Mediana = molti</w:t>
            </w:r>
            <w:r w:rsidRPr="00CA3047">
              <w:rPr>
                <w:rFonts w:ascii="Arial" w:eastAsia="Times New Roman" w:hAnsi="Arial" w:cs="Arial"/>
                <w:color w:val="000000"/>
                <w:sz w:val="21"/>
                <w:szCs w:val="21"/>
                <w:lang w:eastAsia="it-IT"/>
              </w:rPr>
              <w:br/>
              <w:t>Indici di dispersione:</w:t>
            </w:r>
            <w:r w:rsidRPr="00CA3047">
              <w:rPr>
                <w:rFonts w:ascii="Arial" w:eastAsia="Times New Roman" w:hAnsi="Arial" w:cs="Arial"/>
                <w:color w:val="000000"/>
                <w:sz w:val="21"/>
                <w:szCs w:val="21"/>
                <w:lang w:eastAsia="it-IT"/>
              </w:rPr>
              <w:br/>
              <w:t>  Squilibrio = 0.61</w:t>
            </w:r>
          </w:p>
        </w:tc>
        <w:tc>
          <w:tcPr>
            <w:tcW w:w="0" w:type="auto"/>
            <w:hideMark/>
          </w:tcPr>
          <w:p w:rsidR="00CA3047" w:rsidRPr="00CA3047" w:rsidRDefault="00CA3047" w:rsidP="00CA3047">
            <w:pPr>
              <w:spacing w:before="100" w:beforeAutospacing="1" w:after="100" w:afterAutospacing="1" w:line="240" w:lineRule="auto"/>
              <w:jc w:val="right"/>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385"/>
              <w:gridCol w:w="320"/>
            </w:tblGrid>
            <w:tr w:rsidR="00CA3047" w:rsidRPr="00CA304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40"/>
                  </w:tblGrid>
                  <w:tr w:rsidR="00CA3047" w:rsidRPr="00CA3047">
                    <w:trPr>
                      <w:tblCellSpacing w:w="0" w:type="dxa"/>
                      <w:jc w:val="center"/>
                    </w:trPr>
                    <w:tc>
                      <w:tcPr>
                        <w:tcW w:w="0" w:type="auto"/>
                        <w:vAlign w:val="bottom"/>
                        <w:hideMark/>
                      </w:tcPr>
                      <w:p w:rsidR="00CA3047" w:rsidRPr="00CA3047" w:rsidRDefault="00CA3047" w:rsidP="00CA3047">
                        <w:pPr>
                          <w:spacing w:after="0" w:line="240" w:lineRule="auto"/>
                          <w:jc w:val="center"/>
                          <w:rPr>
                            <w:rFonts w:ascii="Arial" w:eastAsia="Times New Roman" w:hAnsi="Arial" w:cs="Arial"/>
                            <w:sz w:val="21"/>
                            <w:szCs w:val="21"/>
                            <w:lang w:eastAsia="it-IT"/>
                          </w:rPr>
                        </w:pPr>
                        <w:r w:rsidRPr="00CA3047">
                          <w:rPr>
                            <w:rFonts w:ascii="Arial" w:eastAsia="Times New Roman" w:hAnsi="Arial" w:cs="Arial"/>
                            <w:sz w:val="21"/>
                            <w:szCs w:val="21"/>
                            <w:lang w:eastAsia="it-IT"/>
                          </w:rPr>
                          <w:t>27%</w:t>
                        </w:r>
                      </w:p>
                    </w:tc>
                  </w:tr>
                  <w:tr w:rsidR="00CA3047" w:rsidRPr="00CA3047">
                    <w:trPr>
                      <w:trHeight w:val="405"/>
                      <w:tblCellSpacing w:w="0" w:type="dxa"/>
                      <w:jc w:val="center"/>
                    </w:trPr>
                    <w:tc>
                      <w:tcPr>
                        <w:tcW w:w="0" w:type="auto"/>
                        <w:shd w:val="clear" w:color="auto" w:fill="C0D0C0"/>
                        <w:vAlign w:val="bottom"/>
                        <w:hideMark/>
                      </w:tcPr>
                      <w:p w:rsidR="00CA3047" w:rsidRPr="00CA3047" w:rsidRDefault="00CA3047" w:rsidP="00CA3047">
                        <w:pPr>
                          <w:spacing w:after="0" w:line="240" w:lineRule="auto"/>
                          <w:jc w:val="center"/>
                          <w:rPr>
                            <w:rFonts w:ascii="Arial" w:eastAsia="Times New Roman" w:hAnsi="Arial" w:cs="Arial"/>
                            <w:sz w:val="21"/>
                            <w:szCs w:val="21"/>
                            <w:lang w:eastAsia="it-IT"/>
                          </w:rPr>
                        </w:pPr>
                      </w:p>
                    </w:tc>
                  </w:tr>
                </w:tbl>
                <w:p w:rsidR="00CA3047" w:rsidRPr="00CA3047" w:rsidRDefault="00CA3047" w:rsidP="00CA304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75"/>
                  </w:tblGrid>
                  <w:tr w:rsidR="00CA3047" w:rsidRPr="00CA3047">
                    <w:trPr>
                      <w:tblCellSpacing w:w="0" w:type="dxa"/>
                      <w:jc w:val="center"/>
                    </w:trPr>
                    <w:tc>
                      <w:tcPr>
                        <w:tcW w:w="0" w:type="auto"/>
                        <w:vAlign w:val="bottom"/>
                        <w:hideMark/>
                      </w:tcPr>
                      <w:p w:rsidR="00CA3047" w:rsidRPr="00CA3047" w:rsidRDefault="00CA3047" w:rsidP="00CA3047">
                        <w:pPr>
                          <w:spacing w:after="0" w:line="240" w:lineRule="auto"/>
                          <w:jc w:val="center"/>
                          <w:rPr>
                            <w:rFonts w:ascii="Arial" w:eastAsia="Times New Roman" w:hAnsi="Arial" w:cs="Arial"/>
                            <w:sz w:val="21"/>
                            <w:szCs w:val="21"/>
                            <w:lang w:eastAsia="it-IT"/>
                          </w:rPr>
                        </w:pPr>
                        <w:r w:rsidRPr="00CA3047">
                          <w:rPr>
                            <w:rFonts w:ascii="Arial" w:eastAsia="Times New Roman" w:hAnsi="Arial" w:cs="Arial"/>
                            <w:sz w:val="21"/>
                            <w:szCs w:val="21"/>
                            <w:lang w:eastAsia="it-IT"/>
                          </w:rPr>
                          <w:t>73%</w:t>
                        </w:r>
                      </w:p>
                    </w:tc>
                  </w:tr>
                  <w:tr w:rsidR="00CA3047" w:rsidRPr="00CA3047">
                    <w:trPr>
                      <w:trHeight w:val="1095"/>
                      <w:tblCellSpacing w:w="0" w:type="dxa"/>
                      <w:jc w:val="center"/>
                    </w:trPr>
                    <w:tc>
                      <w:tcPr>
                        <w:tcW w:w="0" w:type="auto"/>
                        <w:shd w:val="clear" w:color="auto" w:fill="C0D0C0"/>
                        <w:vAlign w:val="bottom"/>
                        <w:hideMark/>
                      </w:tcPr>
                      <w:p w:rsidR="00CA3047" w:rsidRPr="00CA3047" w:rsidRDefault="00CA3047" w:rsidP="00CA3047">
                        <w:pPr>
                          <w:spacing w:after="0" w:line="240" w:lineRule="auto"/>
                          <w:jc w:val="center"/>
                          <w:rPr>
                            <w:rFonts w:ascii="Arial" w:eastAsia="Times New Roman" w:hAnsi="Arial" w:cs="Arial"/>
                            <w:sz w:val="21"/>
                            <w:szCs w:val="21"/>
                            <w:lang w:eastAsia="it-IT"/>
                          </w:rPr>
                        </w:pPr>
                      </w:p>
                    </w:tc>
                  </w:tr>
                </w:tbl>
                <w:p w:rsidR="00CA3047" w:rsidRPr="00CA3047" w:rsidRDefault="00CA3047" w:rsidP="00CA3047">
                  <w:pPr>
                    <w:spacing w:after="0" w:line="240" w:lineRule="auto"/>
                    <w:jc w:val="center"/>
                    <w:rPr>
                      <w:rFonts w:ascii="Arial" w:eastAsia="Times New Roman" w:hAnsi="Arial" w:cs="Arial"/>
                      <w:sz w:val="21"/>
                      <w:szCs w:val="21"/>
                      <w:lang w:eastAsia="it-IT"/>
                    </w:rPr>
                  </w:pPr>
                </w:p>
              </w:tc>
            </w:tr>
            <w:tr w:rsidR="00CA3047" w:rsidRPr="00CA3047">
              <w:trPr>
                <w:tblCellSpacing w:w="15" w:type="dxa"/>
                <w:jc w:val="right"/>
              </w:trPr>
              <w:tc>
                <w:tcPr>
                  <w:tcW w:w="0" w:type="auto"/>
                  <w:shd w:val="clear" w:color="auto" w:fill="E0E0E0"/>
                  <w:vAlign w:val="center"/>
                  <w:hideMark/>
                </w:tcPr>
                <w:p w:rsidR="00CA3047" w:rsidRPr="00CA3047" w:rsidRDefault="00CA3047" w:rsidP="00CA3047">
                  <w:pPr>
                    <w:spacing w:after="0" w:line="240" w:lineRule="auto"/>
                    <w:jc w:val="center"/>
                    <w:rPr>
                      <w:rFonts w:ascii="Arial" w:eastAsia="Times New Roman" w:hAnsi="Arial" w:cs="Arial"/>
                      <w:sz w:val="21"/>
                      <w:szCs w:val="21"/>
                      <w:lang w:eastAsia="it-IT"/>
                    </w:rPr>
                  </w:pPr>
                  <w:r w:rsidRPr="00CA3047">
                    <w:rPr>
                      <w:rFonts w:ascii="Arial" w:eastAsia="Times New Roman" w:hAnsi="Arial" w:cs="Arial"/>
                      <w:sz w:val="21"/>
                      <w:szCs w:val="21"/>
                      <w:lang w:eastAsia="it-IT"/>
                    </w:rPr>
                    <w:t>4</w:t>
                  </w:r>
                </w:p>
              </w:tc>
              <w:tc>
                <w:tcPr>
                  <w:tcW w:w="0" w:type="auto"/>
                  <w:shd w:val="clear" w:color="auto" w:fill="E0E0E0"/>
                  <w:vAlign w:val="center"/>
                  <w:hideMark/>
                </w:tcPr>
                <w:p w:rsidR="00CA3047" w:rsidRPr="00CA3047" w:rsidRDefault="00CA3047" w:rsidP="00CA3047">
                  <w:pPr>
                    <w:spacing w:after="0" w:line="240" w:lineRule="auto"/>
                    <w:jc w:val="center"/>
                    <w:rPr>
                      <w:rFonts w:ascii="Arial" w:eastAsia="Times New Roman" w:hAnsi="Arial" w:cs="Arial"/>
                      <w:sz w:val="21"/>
                      <w:szCs w:val="21"/>
                      <w:lang w:eastAsia="it-IT"/>
                    </w:rPr>
                  </w:pPr>
                  <w:r w:rsidRPr="00CA3047">
                    <w:rPr>
                      <w:rFonts w:ascii="Arial" w:eastAsia="Times New Roman" w:hAnsi="Arial" w:cs="Arial"/>
                      <w:sz w:val="21"/>
                      <w:szCs w:val="21"/>
                      <w:lang w:eastAsia="it-IT"/>
                    </w:rPr>
                    <w:t>11</w:t>
                  </w:r>
                </w:p>
              </w:tc>
            </w:tr>
            <w:tr w:rsidR="00CA3047" w:rsidRPr="00CA3047">
              <w:trPr>
                <w:tblCellSpacing w:w="15" w:type="dxa"/>
                <w:jc w:val="right"/>
              </w:trPr>
              <w:tc>
                <w:tcPr>
                  <w:tcW w:w="0" w:type="auto"/>
                  <w:shd w:val="clear" w:color="auto" w:fill="E0E0E0"/>
                  <w:vAlign w:val="center"/>
                  <w:hideMark/>
                </w:tcPr>
                <w:p w:rsidR="00CA3047" w:rsidRPr="00CA3047" w:rsidRDefault="00CA3047" w:rsidP="00CA3047">
                  <w:pPr>
                    <w:spacing w:after="0" w:line="240" w:lineRule="auto"/>
                    <w:jc w:val="center"/>
                    <w:rPr>
                      <w:rFonts w:ascii="Arial" w:eastAsia="Times New Roman" w:hAnsi="Arial" w:cs="Arial"/>
                      <w:sz w:val="21"/>
                      <w:szCs w:val="21"/>
                      <w:lang w:eastAsia="it-IT"/>
                    </w:rPr>
                  </w:pPr>
                  <w:r w:rsidRPr="00CA3047">
                    <w:rPr>
                      <w:rFonts w:ascii="Arial" w:eastAsia="Times New Roman" w:hAnsi="Arial" w:cs="Arial"/>
                      <w:sz w:val="21"/>
                      <w:szCs w:val="21"/>
                      <w:lang w:eastAsia="it-IT"/>
                    </w:rPr>
                    <w:t>alcuni</w:t>
                  </w:r>
                </w:p>
              </w:tc>
              <w:tc>
                <w:tcPr>
                  <w:tcW w:w="0" w:type="auto"/>
                  <w:shd w:val="clear" w:color="auto" w:fill="E0E0E0"/>
                  <w:vAlign w:val="center"/>
                  <w:hideMark/>
                </w:tcPr>
                <w:p w:rsidR="00CA3047" w:rsidRPr="00CA3047" w:rsidRDefault="00CA3047" w:rsidP="00CA3047">
                  <w:pPr>
                    <w:spacing w:after="0" w:line="240" w:lineRule="auto"/>
                    <w:jc w:val="center"/>
                    <w:rPr>
                      <w:rFonts w:ascii="Arial" w:eastAsia="Times New Roman" w:hAnsi="Arial" w:cs="Arial"/>
                      <w:sz w:val="21"/>
                      <w:szCs w:val="21"/>
                      <w:lang w:eastAsia="it-IT"/>
                    </w:rPr>
                  </w:pPr>
                  <w:r w:rsidRPr="00CA3047">
                    <w:rPr>
                      <w:rFonts w:ascii="Arial" w:eastAsia="Times New Roman" w:hAnsi="Arial" w:cs="Arial"/>
                      <w:sz w:val="21"/>
                      <w:szCs w:val="21"/>
                      <w:lang w:eastAsia="it-IT"/>
                    </w:rPr>
                    <w:t>molti</w:t>
                  </w:r>
                </w:p>
              </w:tc>
            </w:tr>
          </w:tbl>
          <w:p w:rsidR="00CA3047" w:rsidRPr="00CA3047" w:rsidRDefault="00CA3047" w:rsidP="00CA3047">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t> </w:t>
            </w:r>
          </w:p>
        </w:tc>
        <w:tc>
          <w:tcPr>
            <w:tcW w:w="0" w:type="auto"/>
            <w:hideMark/>
          </w:tcPr>
          <w:p w:rsidR="00CA3047" w:rsidRPr="00CA3047" w:rsidRDefault="00CA3047" w:rsidP="00CA3047">
            <w:pPr>
              <w:spacing w:before="100" w:beforeAutospacing="1" w:after="100" w:afterAutospacing="1"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674"/>
            </w:tblGrid>
            <w:tr w:rsidR="00CA3047" w:rsidRPr="00CA304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644"/>
                  </w:tblGrid>
                  <w:tr w:rsidR="00CA3047" w:rsidRPr="00CA304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199"/>
                          <w:gridCol w:w="5445"/>
                        </w:tblGrid>
                        <w:tr w:rsidR="00CA3047" w:rsidRPr="00CA3047">
                          <w:trPr>
                            <w:tblCellSpacing w:w="30" w:type="dxa"/>
                          </w:trPr>
                          <w:tc>
                            <w:tcPr>
                              <w:tcW w:w="0" w:type="auto"/>
                              <w:shd w:val="clear" w:color="auto" w:fill="C0D0C0"/>
                              <w:noWrap/>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sz w:val="21"/>
                                  <w:szCs w:val="21"/>
                                  <w:lang w:eastAsia="it-IT"/>
                                </w:rPr>
                                <w:t>   </w:t>
                              </w:r>
                            </w:p>
                          </w:tc>
                          <w:tc>
                            <w:tcPr>
                              <w:tcW w:w="0" w:type="auto"/>
                              <w:noWrap/>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sz w:val="21"/>
                                  <w:szCs w:val="21"/>
                                  <w:lang w:eastAsia="it-IT"/>
                                </w:rPr>
                                <w:t>V10 ha notato miglioramenti nella sua capacità di socializzazione da quando frequenta il nido</w:t>
                              </w:r>
                            </w:p>
                          </w:tc>
                        </w:tr>
                      </w:tbl>
                      <w:p w:rsidR="00CA3047" w:rsidRPr="00CA3047" w:rsidRDefault="00CA3047" w:rsidP="00CA3047">
                        <w:pPr>
                          <w:spacing w:after="0" w:line="240" w:lineRule="auto"/>
                          <w:rPr>
                            <w:rFonts w:ascii="Arial" w:eastAsia="Times New Roman" w:hAnsi="Arial" w:cs="Arial"/>
                            <w:sz w:val="21"/>
                            <w:szCs w:val="21"/>
                            <w:lang w:eastAsia="it-IT"/>
                          </w:rPr>
                        </w:pPr>
                      </w:p>
                    </w:tc>
                  </w:tr>
                </w:tbl>
                <w:p w:rsidR="00CA3047" w:rsidRPr="00CA3047" w:rsidRDefault="00CA3047" w:rsidP="00CA3047">
                  <w:pPr>
                    <w:spacing w:after="0" w:line="240" w:lineRule="auto"/>
                    <w:rPr>
                      <w:rFonts w:ascii="Arial" w:eastAsia="Times New Roman" w:hAnsi="Arial" w:cs="Arial"/>
                      <w:sz w:val="21"/>
                      <w:szCs w:val="21"/>
                      <w:lang w:eastAsia="it-IT"/>
                    </w:rPr>
                  </w:pPr>
                </w:p>
              </w:tc>
            </w:tr>
          </w:tbl>
          <w:p w:rsidR="00CA3047" w:rsidRPr="00CA3047" w:rsidRDefault="00CA3047" w:rsidP="00CA3047">
            <w:pPr>
              <w:spacing w:after="0" w:line="240" w:lineRule="auto"/>
              <w:jc w:val="both"/>
              <w:rPr>
                <w:rFonts w:ascii="Arial" w:eastAsia="Times New Roman" w:hAnsi="Arial" w:cs="Arial"/>
                <w:color w:val="000000"/>
                <w:sz w:val="21"/>
                <w:szCs w:val="21"/>
                <w:lang w:eastAsia="it-IT"/>
              </w:rPr>
            </w:pPr>
          </w:p>
        </w:tc>
      </w:tr>
    </w:tbl>
    <w:p w:rsidR="00CA3047" w:rsidRPr="00CA3047" w:rsidRDefault="00CA3047" w:rsidP="00CA3047">
      <w:pPr>
        <w:spacing w:before="100" w:beforeAutospacing="1" w:after="100" w:afterAutospacing="1"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t> </w:t>
      </w:r>
    </w:p>
    <w:p w:rsidR="00CA3047" w:rsidRPr="00CA3047" w:rsidRDefault="00D46912" w:rsidP="00CA3047">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pict>
          <v:rect id="_x0000_i1035" style="width:0;height:1.5pt" o:hrstd="t" o:hrnoshade="t" o:hr="t" fillcolor="black" stroked="f"/>
        </w:pict>
      </w:r>
    </w:p>
    <w:p w:rsidR="00CA3047" w:rsidRPr="00CA3047" w:rsidRDefault="00CA3047" w:rsidP="00CA3047">
      <w:pPr>
        <w:spacing w:before="100" w:beforeAutospacing="1" w:after="100" w:afterAutospacing="1"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rsidR="00CA3047" w:rsidRPr="00CA3047" w:rsidRDefault="00CA3047" w:rsidP="00CA3047">
      <w:pPr>
        <w:spacing w:before="100" w:beforeAutospacing="1" w:after="100" w:afterAutospacing="1" w:line="240" w:lineRule="auto"/>
        <w:jc w:val="both"/>
        <w:rPr>
          <w:rFonts w:ascii="Arial" w:eastAsia="Times New Roman" w:hAnsi="Arial" w:cs="Arial"/>
          <w:color w:val="000000"/>
          <w:sz w:val="21"/>
          <w:szCs w:val="21"/>
          <w:lang w:eastAsia="it-IT"/>
        </w:rPr>
      </w:pPr>
      <w:r w:rsidRPr="00CA3047">
        <w:rPr>
          <w:rFonts w:ascii="Arial" w:eastAsia="Times New Roman" w:hAnsi="Arial" w:cs="Arial"/>
          <w:b/>
          <w:bCs/>
          <w:color w:val="000000"/>
          <w:sz w:val="21"/>
          <w:szCs w:val="21"/>
          <w:lang w:eastAsia="it-IT"/>
        </w:rPr>
        <w:t>V10 ha notato miglioramenti nella sua capacità di socializzazione da quando frequenta il nido</w:t>
      </w:r>
    </w:p>
    <w:p w:rsidR="00CA3047" w:rsidRPr="00CA3047" w:rsidRDefault="00CA3047" w:rsidP="00CA3047">
      <w:pPr>
        <w:spacing w:before="100" w:beforeAutospacing="1" w:after="100" w:afterAutospacing="1"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72"/>
        <w:gridCol w:w="639"/>
        <w:gridCol w:w="639"/>
        <w:gridCol w:w="639"/>
        <w:gridCol w:w="639"/>
        <w:gridCol w:w="534"/>
        <w:gridCol w:w="534"/>
        <w:gridCol w:w="534"/>
        <w:gridCol w:w="534"/>
        <w:gridCol w:w="534"/>
        <w:gridCol w:w="534"/>
        <w:gridCol w:w="534"/>
        <w:gridCol w:w="534"/>
        <w:gridCol w:w="534"/>
        <w:gridCol w:w="534"/>
        <w:gridCol w:w="534"/>
        <w:gridCol w:w="356"/>
      </w:tblGrid>
      <w:tr w:rsidR="00CA3047" w:rsidRPr="00CA3047" w:rsidTr="00CA30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15"/>
                <w:szCs w:val="15"/>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15"/>
                <w:szCs w:val="15"/>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15"/>
                <w:szCs w:val="15"/>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15"/>
                <w:szCs w:val="15"/>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15"/>
                <w:szCs w:val="15"/>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15"/>
                <w:szCs w:val="15"/>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15"/>
                <w:szCs w:val="15"/>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15"/>
                <w:szCs w:val="15"/>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15"/>
                <w:szCs w:val="15"/>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15"/>
                <w:szCs w:val="15"/>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15"/>
                <w:szCs w:val="15"/>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15"/>
                <w:szCs w:val="15"/>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15"/>
                <w:szCs w:val="15"/>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15"/>
                <w:szCs w:val="15"/>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15"/>
                <w:szCs w:val="15"/>
                <w:lang w:eastAsia="it-IT"/>
              </w:rPr>
              <w:t>100</w:t>
            </w:r>
          </w:p>
        </w:tc>
      </w:tr>
      <w:tr w:rsidR="00CA3047" w:rsidRPr="00CA3047" w:rsidTr="00CA30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t>alcuni</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t>alcuni</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t>alcuni</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t>alcuni</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t>molti</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t>molti</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t>molti</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t>molti</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t>molti</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t>molti</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t>molti</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t>molti</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t>molti</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t>molti</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t>molti</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15"/>
                <w:szCs w:val="15"/>
                <w:lang w:eastAsia="it-IT"/>
              </w:rPr>
              <w:t> </w:t>
            </w:r>
          </w:p>
        </w:tc>
      </w:tr>
    </w:tbl>
    <w:p w:rsidR="00CA3047" w:rsidRPr="00CA3047" w:rsidRDefault="00CA3047" w:rsidP="00CA3047">
      <w:pPr>
        <w:spacing w:before="100" w:beforeAutospacing="1" w:after="100" w:afterAutospacing="1"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t xml:space="preserve">La mediana (punto che lascia alla sua sinistra e alla sua destra lo stesso numero di casi) vale molti. Il primo quartile Q1 (punto che lascia alla sua sinistra il 25 percento dei casi) vale alcuni. Il terzo quartile Q3 (punto che lascia alla sua sinistra il 75 percento dei casi) vale molti. La differenza </w:t>
      </w:r>
      <w:proofErr w:type="spellStart"/>
      <w:r w:rsidRPr="00CA3047">
        <w:rPr>
          <w:rFonts w:ascii="Arial" w:eastAsia="Times New Roman" w:hAnsi="Arial" w:cs="Arial"/>
          <w:color w:val="000000"/>
          <w:sz w:val="21"/>
          <w:szCs w:val="21"/>
          <w:lang w:eastAsia="it-IT"/>
        </w:rPr>
        <w:t>interquartilica</w:t>
      </w:r>
      <w:proofErr w:type="spellEnd"/>
      <w:r w:rsidRPr="00CA3047">
        <w:rPr>
          <w:rFonts w:ascii="Arial" w:eastAsia="Times New Roman" w:hAnsi="Arial" w:cs="Arial"/>
          <w:color w:val="000000"/>
          <w:sz w:val="21"/>
          <w:szCs w:val="21"/>
          <w:lang w:eastAsia="it-IT"/>
        </w:rPr>
        <w:t xml:space="preserve"> Q3-Q1 vale </w:t>
      </w:r>
      <w:proofErr w:type="spellStart"/>
      <w:r w:rsidRPr="00CA3047">
        <w:rPr>
          <w:rFonts w:ascii="Arial" w:eastAsia="Times New Roman" w:hAnsi="Arial" w:cs="Arial"/>
          <w:color w:val="000000"/>
          <w:sz w:val="21"/>
          <w:szCs w:val="21"/>
          <w:lang w:eastAsia="it-IT"/>
        </w:rPr>
        <w:t>NaN</w:t>
      </w:r>
      <w:proofErr w:type="spellEnd"/>
      <w:r w:rsidRPr="00CA3047">
        <w:rPr>
          <w:rFonts w:ascii="Arial" w:eastAsia="Times New Roman" w:hAnsi="Arial" w:cs="Arial"/>
          <w:color w:val="000000"/>
          <w:sz w:val="21"/>
          <w:szCs w:val="21"/>
          <w:lang w:eastAsia="it-IT"/>
        </w:rPr>
        <w:t>.</w:t>
      </w:r>
    </w:p>
    <w:p w:rsidR="00CA3047" w:rsidRPr="00CA3047" w:rsidRDefault="00CA3047" w:rsidP="00CA3047">
      <w:pPr>
        <w:spacing w:before="100" w:beforeAutospacing="1" w:after="100" w:afterAutospacing="1"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t>Lo squilibrio è dato dalla somma delle proporzioni al quadrato per ciascuna delle k modalità della variabile, ossia:</w:t>
      </w:r>
      <w:r w:rsidRPr="00CA3047">
        <w:rPr>
          <w:rFonts w:ascii="Arial" w:eastAsia="Times New Roman" w:hAnsi="Arial" w:cs="Arial"/>
          <w:color w:val="000000"/>
          <w:sz w:val="21"/>
          <w:szCs w:val="21"/>
          <w:lang w:eastAsia="it-IT"/>
        </w:rPr>
        <w:br/>
      </w:r>
      <w:r w:rsidRPr="00CA3047">
        <w:rPr>
          <w:rFonts w:ascii="Arial" w:eastAsia="Times New Roman" w:hAnsi="Arial" w:cs="Arial"/>
          <w:noProof/>
          <w:color w:val="000000"/>
          <w:sz w:val="21"/>
          <w:szCs w:val="21"/>
          <w:lang w:eastAsia="it-IT"/>
        </w:rPr>
        <w:lastRenderedPageBreak/>
        <w:drawing>
          <wp:inline distT="0" distB="0" distL="0" distR="0" wp14:anchorId="46CD1F98" wp14:editId="57B8D2CC">
            <wp:extent cx="428625" cy="409575"/>
            <wp:effectExtent l="0" t="0" r="9525" b="9525"/>
            <wp:docPr id="12" name="Immagine 12"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www.edurete.org/jsstat/squilibrio.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8625" cy="409575"/>
                    </a:xfrm>
                    <a:prstGeom prst="rect">
                      <a:avLst/>
                    </a:prstGeom>
                    <a:noFill/>
                    <a:ln>
                      <a:noFill/>
                    </a:ln>
                  </pic:spPr>
                </pic:pic>
              </a:graphicData>
            </a:graphic>
          </wp:inline>
        </w:drawing>
      </w:r>
      <w:r w:rsidRPr="00CA3047">
        <w:rPr>
          <w:rFonts w:ascii="Arial" w:eastAsia="Times New Roman" w:hAnsi="Arial" w:cs="Arial"/>
          <w:color w:val="000000"/>
          <w:sz w:val="21"/>
          <w:szCs w:val="21"/>
          <w:lang w:eastAsia="it-IT"/>
        </w:rPr>
        <w:t> = 0.27^2+0.73^2 = 0.61. </w:t>
      </w:r>
      <w:r w:rsidRPr="00CA3047">
        <w:rPr>
          <w:rFonts w:ascii="Arial" w:eastAsia="Times New Roman" w:hAnsi="Arial" w:cs="Arial"/>
          <w:color w:val="000000"/>
          <w:sz w:val="21"/>
          <w:szCs w:val="21"/>
          <w:lang w:eastAsia="it-IT"/>
        </w:rPr>
        <w:br/>
        <w:t xml:space="preserve">E' un indice di dispersione dei casi nelle modalità assunte dalla variabile. Se è vicino a 0.5 (ossia 1/k, dove k è il numero delle modalità) i casi sono </w:t>
      </w:r>
      <w:proofErr w:type="spellStart"/>
      <w:r w:rsidRPr="00CA3047">
        <w:rPr>
          <w:rFonts w:ascii="Arial" w:eastAsia="Times New Roman" w:hAnsi="Arial" w:cs="Arial"/>
          <w:color w:val="000000"/>
          <w:sz w:val="21"/>
          <w:szCs w:val="21"/>
          <w:lang w:eastAsia="it-IT"/>
        </w:rPr>
        <w:t>equidistribuiti</w:t>
      </w:r>
      <w:proofErr w:type="spellEnd"/>
      <w:r w:rsidRPr="00CA3047">
        <w:rPr>
          <w:rFonts w:ascii="Arial" w:eastAsia="Times New Roman" w:hAnsi="Arial" w:cs="Arial"/>
          <w:color w:val="000000"/>
          <w:sz w:val="21"/>
          <w:szCs w:val="21"/>
          <w:lang w:eastAsia="it-IT"/>
        </w:rPr>
        <w:t xml:space="preserve"> nelle categorie corrispondenti alle modalità della variabile. Se è vicino a 1 i casi sono concentrati in un'unica categoria.</w:t>
      </w:r>
    </w:p>
    <w:p w:rsidR="00CA3047" w:rsidRPr="00CA3047" w:rsidRDefault="00CA3047" w:rsidP="00CA3047">
      <w:pPr>
        <w:spacing w:before="100" w:beforeAutospacing="1" w:after="100" w:afterAutospacing="1"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t>I parametri illustrati (percentuali semplici delle categorie, media e scarto tipo) sono quelli calcolati sul campione considerato (la matrice di dati di partenza). Di questi viene fornita anche la proiezione sulla popolazione, con intervallo di fiducia 95 percento (</w:t>
      </w:r>
      <w:proofErr w:type="spellStart"/>
      <w:r w:rsidRPr="00CA3047">
        <w:rPr>
          <w:rFonts w:ascii="Arial" w:eastAsia="Times New Roman" w:hAnsi="Arial" w:cs="Arial"/>
          <w:color w:val="000000"/>
          <w:sz w:val="21"/>
          <w:szCs w:val="21"/>
          <w:lang w:eastAsia="it-IT"/>
        </w:rPr>
        <w:t>Int</w:t>
      </w:r>
      <w:proofErr w:type="spellEnd"/>
      <w:r w:rsidRPr="00CA3047">
        <w:rPr>
          <w:rFonts w:ascii="Arial" w:eastAsia="Times New Roman" w:hAnsi="Arial" w:cs="Arial"/>
          <w:color w:val="000000"/>
          <w:sz w:val="21"/>
          <w:szCs w:val="21"/>
          <w:lang w:eastAsia="it-IT"/>
        </w:rPr>
        <w:t xml:space="preserve">. </w:t>
      </w:r>
      <w:proofErr w:type="spellStart"/>
      <w:r w:rsidRPr="00CA3047">
        <w:rPr>
          <w:rFonts w:ascii="Arial" w:eastAsia="Times New Roman" w:hAnsi="Arial" w:cs="Arial"/>
          <w:color w:val="000000"/>
          <w:sz w:val="21"/>
          <w:szCs w:val="21"/>
          <w:lang w:eastAsia="it-IT"/>
        </w:rPr>
        <w:t>Fid</w:t>
      </w:r>
      <w:proofErr w:type="spellEnd"/>
      <w:r w:rsidRPr="00CA3047">
        <w:rPr>
          <w:rFonts w:ascii="Arial" w:eastAsia="Times New Roman" w:hAnsi="Arial" w:cs="Arial"/>
          <w:color w:val="000000"/>
          <w:sz w:val="21"/>
          <w:szCs w:val="21"/>
          <w:lang w:eastAsia="it-IT"/>
        </w:rPr>
        <w:t>. 95%), valida se: </w:t>
      </w:r>
      <w:r w:rsidRPr="00CA3047">
        <w:rPr>
          <w:rFonts w:ascii="Arial" w:eastAsia="Times New Roman" w:hAnsi="Arial" w:cs="Arial"/>
          <w:color w:val="000000"/>
          <w:sz w:val="21"/>
          <w:szCs w:val="21"/>
          <w:lang w:eastAsia="it-IT"/>
        </w:rPr>
        <w:br/>
        <w:t>a) il campione è stato ottenuto mediante estrazione casuale; </w:t>
      </w:r>
      <w:r w:rsidRPr="00CA3047">
        <w:rPr>
          <w:rFonts w:ascii="Arial" w:eastAsia="Times New Roman" w:hAnsi="Arial" w:cs="Arial"/>
          <w:color w:val="000000"/>
          <w:sz w:val="21"/>
          <w:szCs w:val="21"/>
          <w:lang w:eastAsia="it-IT"/>
        </w:rPr>
        <w:br/>
        <w:t>b) la popolazione è normale se il numero dei casi del campione è minore di 30; se è maggiore la forma può essere qualsiasi. </w:t>
      </w:r>
      <w:r w:rsidRPr="00CA3047">
        <w:rPr>
          <w:rFonts w:ascii="Arial" w:eastAsia="Times New Roman" w:hAnsi="Arial" w:cs="Arial"/>
          <w:color w:val="000000"/>
          <w:sz w:val="21"/>
          <w:szCs w:val="21"/>
          <w:lang w:eastAsia="it-IT"/>
        </w:rPr>
        <w:br/>
        <w:t>Media e varianza della popolazione vengono supposte ignote. Le proiezioni (stime per intervallo) ci dicono che il 95 percento dei campioni estratti da quella popolazione avranno parametri che si situano all'interno di quell'intervallo.</w:t>
      </w:r>
      <w:r w:rsidRPr="00CA3047">
        <w:rPr>
          <w:rFonts w:ascii="Arial" w:eastAsia="Times New Roman" w:hAnsi="Arial" w:cs="Arial"/>
          <w:color w:val="000000"/>
          <w:sz w:val="21"/>
          <w:szCs w:val="21"/>
          <w:lang w:eastAsia="it-IT"/>
        </w:rPr>
        <w:br/>
        <w:t xml:space="preserve">Per la stima della proporzione viene usata la distribuzione Binomiale quando la numerosità del campione è inferiore o uguale a 30 casi; se superiore viene usata la distribuzione di </w:t>
      </w:r>
      <w:proofErr w:type="spellStart"/>
      <w:r w:rsidRPr="00CA3047">
        <w:rPr>
          <w:rFonts w:ascii="Arial" w:eastAsia="Times New Roman" w:hAnsi="Arial" w:cs="Arial"/>
          <w:color w:val="000000"/>
          <w:sz w:val="21"/>
          <w:szCs w:val="21"/>
          <w:lang w:eastAsia="it-IT"/>
        </w:rPr>
        <w:t>Poisson</w:t>
      </w:r>
      <w:proofErr w:type="spellEnd"/>
      <w:r w:rsidRPr="00CA3047">
        <w:rPr>
          <w:rFonts w:ascii="Arial" w:eastAsia="Times New Roman" w:hAnsi="Arial" w:cs="Arial"/>
          <w:color w:val="000000"/>
          <w:sz w:val="21"/>
          <w:szCs w:val="21"/>
          <w:lang w:eastAsia="it-IT"/>
        </w:rPr>
        <w:t xml:space="preserve"> se la proporzione della categoria è 5% o inferiore, la distribuzione Normale altrimenti.</w:t>
      </w:r>
    </w:p>
    <w:p w:rsidR="00CA3047" w:rsidRPr="00CA3047" w:rsidRDefault="00CA3047" w:rsidP="00CA3047">
      <w:pPr>
        <w:spacing w:before="100" w:beforeAutospacing="1" w:after="100" w:afterAutospacing="1" w:line="240" w:lineRule="auto"/>
        <w:jc w:val="both"/>
        <w:rPr>
          <w:rFonts w:ascii="Arial" w:eastAsia="Times New Roman" w:hAnsi="Arial" w:cs="Arial"/>
          <w:color w:val="000000"/>
          <w:sz w:val="21"/>
          <w:szCs w:val="21"/>
          <w:lang w:eastAsia="it-IT"/>
        </w:rPr>
      </w:pPr>
      <w:r w:rsidRPr="00CA3047">
        <w:rPr>
          <w:rFonts w:ascii="Arial" w:eastAsia="Times New Roman" w:hAnsi="Arial" w:cs="Arial"/>
          <w:b/>
          <w:bCs/>
          <w:color w:val="000000"/>
          <w:sz w:val="21"/>
          <w:szCs w:val="21"/>
          <w:lang w:eastAsia="it-IT"/>
        </w:rPr>
        <w:t>Note</w:t>
      </w:r>
      <w:r w:rsidRPr="00CA3047">
        <w:rPr>
          <w:rFonts w:ascii="Arial" w:eastAsia="Times New Roman" w:hAnsi="Arial" w:cs="Arial"/>
          <w:color w:val="000000"/>
          <w:sz w:val="21"/>
          <w:szCs w:val="21"/>
          <w:lang w:eastAsia="it-IT"/>
        </w:rPr>
        <w:t xml:space="preserve">: (1) Quando un indice non può essere calcolato perché, ad esempio, i dati inseriti non sono numerici, il programma restituisce il valore standard </w:t>
      </w:r>
      <w:proofErr w:type="spellStart"/>
      <w:r w:rsidRPr="00CA3047">
        <w:rPr>
          <w:rFonts w:ascii="Arial" w:eastAsia="Times New Roman" w:hAnsi="Arial" w:cs="Arial"/>
          <w:color w:val="000000"/>
          <w:sz w:val="21"/>
          <w:szCs w:val="21"/>
          <w:lang w:eastAsia="it-IT"/>
        </w:rPr>
        <w:t>NaN</w:t>
      </w:r>
      <w:proofErr w:type="spellEnd"/>
      <w:r w:rsidRPr="00CA3047">
        <w:rPr>
          <w:rFonts w:ascii="Arial" w:eastAsia="Times New Roman" w:hAnsi="Arial" w:cs="Arial"/>
          <w:color w:val="000000"/>
          <w:sz w:val="21"/>
          <w:szCs w:val="21"/>
          <w:lang w:eastAsia="it-IT"/>
        </w:rPr>
        <w:t xml:space="preserve"> (</w:t>
      </w:r>
      <w:proofErr w:type="spellStart"/>
      <w:r w:rsidRPr="00CA3047">
        <w:rPr>
          <w:rFonts w:ascii="Arial" w:eastAsia="Times New Roman" w:hAnsi="Arial" w:cs="Arial"/>
          <w:color w:val="000000"/>
          <w:sz w:val="21"/>
          <w:szCs w:val="21"/>
          <w:lang w:eastAsia="it-IT"/>
        </w:rPr>
        <w:t>Not</w:t>
      </w:r>
      <w:proofErr w:type="spellEnd"/>
      <w:r w:rsidRPr="00CA3047">
        <w:rPr>
          <w:rFonts w:ascii="Arial" w:eastAsia="Times New Roman" w:hAnsi="Arial" w:cs="Arial"/>
          <w:color w:val="000000"/>
          <w:sz w:val="21"/>
          <w:szCs w:val="21"/>
          <w:lang w:eastAsia="it-IT"/>
        </w:rPr>
        <w:t xml:space="preserve"> a </w:t>
      </w:r>
      <w:proofErr w:type="spellStart"/>
      <w:r w:rsidRPr="00CA3047">
        <w:rPr>
          <w:rFonts w:ascii="Arial" w:eastAsia="Times New Roman" w:hAnsi="Arial" w:cs="Arial"/>
          <w:color w:val="000000"/>
          <w:sz w:val="21"/>
          <w:szCs w:val="21"/>
          <w:lang w:eastAsia="it-IT"/>
        </w:rPr>
        <w:t>Number</w:t>
      </w:r>
      <w:proofErr w:type="spellEnd"/>
      <w:r w:rsidRPr="00CA3047">
        <w:rPr>
          <w:rFonts w:ascii="Arial" w:eastAsia="Times New Roman" w:hAnsi="Arial" w:cs="Arial"/>
          <w:color w:val="000000"/>
          <w:sz w:val="21"/>
          <w:szCs w:val="21"/>
          <w:lang w:eastAsia="it-IT"/>
        </w:rPr>
        <w:t>). (2) E' possibile esportare i dati in Word o Excel (ad esempio per ricavare dei grafici) selezionando i dati interessati, copiandoli e incollandoli sul programma di destinazione.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59"/>
        <w:gridCol w:w="1054"/>
        <w:gridCol w:w="93"/>
        <w:gridCol w:w="5422"/>
      </w:tblGrid>
      <w:tr w:rsidR="00CA3047" w:rsidRPr="00CA3047" w:rsidTr="00CA3047">
        <w:trPr>
          <w:tblCellSpacing w:w="15" w:type="dxa"/>
        </w:trPr>
        <w:tc>
          <w:tcPr>
            <w:tcW w:w="0" w:type="auto"/>
            <w:hideMark/>
          </w:tcPr>
          <w:p w:rsidR="00CA3047" w:rsidRPr="00CA3047" w:rsidRDefault="00CA3047" w:rsidP="00CA3047">
            <w:pPr>
              <w:spacing w:after="0" w:line="240" w:lineRule="auto"/>
              <w:rPr>
                <w:rFonts w:ascii="Arial" w:eastAsia="Times New Roman" w:hAnsi="Arial" w:cs="Arial"/>
                <w:color w:val="000000"/>
                <w:sz w:val="21"/>
                <w:szCs w:val="21"/>
                <w:lang w:eastAsia="it-IT"/>
              </w:rPr>
            </w:pPr>
            <w:r w:rsidRPr="00CA3047">
              <w:rPr>
                <w:rFonts w:ascii="Arial" w:eastAsia="Times New Roman" w:hAnsi="Arial" w:cs="Arial"/>
                <w:b/>
                <w:bCs/>
                <w:color w:val="000000"/>
                <w:sz w:val="21"/>
                <w:szCs w:val="21"/>
                <w:lang w:eastAsia="it-IT"/>
              </w:rPr>
              <w:t>Distribuzione di frequenza:</w:t>
            </w:r>
            <w:r w:rsidRPr="00CA3047">
              <w:rPr>
                <w:rFonts w:ascii="Arial" w:eastAsia="Times New Roman" w:hAnsi="Arial" w:cs="Arial"/>
                <w:color w:val="000000"/>
                <w:sz w:val="21"/>
                <w:szCs w:val="21"/>
                <w:lang w:eastAsia="it-IT"/>
              </w:rPr>
              <w:br/>
            </w:r>
            <w:r w:rsidRPr="00CA3047">
              <w:rPr>
                <w:rFonts w:ascii="Arial" w:eastAsia="Times New Roman" w:hAnsi="Arial" w:cs="Arial"/>
                <w:b/>
                <w:bCs/>
                <w:color w:val="000000"/>
                <w:sz w:val="21"/>
                <w:szCs w:val="21"/>
                <w:lang w:eastAsia="it-IT"/>
              </w:rPr>
              <w:t>V11 suo figlio/a mostra emozioni positive da quando frequenta il nido fuori dal contesto familiare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52"/>
              <w:gridCol w:w="495"/>
              <w:gridCol w:w="424"/>
              <w:gridCol w:w="495"/>
              <w:gridCol w:w="434"/>
              <w:gridCol w:w="468"/>
            </w:tblGrid>
            <w:tr w:rsidR="00CA3047" w:rsidRPr="00CA30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sz w:val="15"/>
                      <w:szCs w:val="15"/>
                      <w:lang w:eastAsia="it-IT"/>
                    </w:rPr>
                    <w:t>Frequenza</w:t>
                  </w:r>
                  <w:r w:rsidRPr="00CA304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proofErr w:type="spellStart"/>
                  <w:r w:rsidRPr="00CA3047">
                    <w:rPr>
                      <w:rFonts w:ascii="Arial" w:eastAsia="Times New Roman" w:hAnsi="Arial" w:cs="Arial"/>
                      <w:sz w:val="15"/>
                      <w:szCs w:val="15"/>
                      <w:lang w:eastAsia="it-IT"/>
                    </w:rPr>
                    <w:t>Percent</w:t>
                  </w:r>
                  <w:proofErr w:type="spellEnd"/>
                  <w:r w:rsidRPr="00CA3047">
                    <w:rPr>
                      <w:rFonts w:ascii="Arial" w:eastAsia="Times New Roman" w:hAnsi="Arial" w:cs="Arial"/>
                      <w:sz w:val="15"/>
                      <w:szCs w:val="15"/>
                      <w:lang w:eastAsia="it-IT"/>
                    </w:rPr>
                    <w:t>.</w:t>
                  </w:r>
                  <w:r w:rsidRPr="00CA304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sz w:val="15"/>
                      <w:szCs w:val="15"/>
                      <w:lang w:eastAsia="it-IT"/>
                    </w:rPr>
                    <w:t>Frequenza</w:t>
                  </w:r>
                  <w:r w:rsidRPr="00CA304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proofErr w:type="spellStart"/>
                  <w:r w:rsidRPr="00CA3047">
                    <w:rPr>
                      <w:rFonts w:ascii="Arial" w:eastAsia="Times New Roman" w:hAnsi="Arial" w:cs="Arial"/>
                      <w:sz w:val="15"/>
                      <w:szCs w:val="15"/>
                      <w:lang w:eastAsia="it-IT"/>
                    </w:rPr>
                    <w:t>Percent</w:t>
                  </w:r>
                  <w:proofErr w:type="spellEnd"/>
                  <w:r w:rsidRPr="00CA3047">
                    <w:rPr>
                      <w:rFonts w:ascii="Arial" w:eastAsia="Times New Roman" w:hAnsi="Arial" w:cs="Arial"/>
                      <w:sz w:val="15"/>
                      <w:szCs w:val="15"/>
                      <w:lang w:eastAsia="it-IT"/>
                    </w:rPr>
                    <w:t>.</w:t>
                  </w:r>
                  <w:r w:rsidRPr="00CA304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proofErr w:type="spellStart"/>
                  <w:r w:rsidRPr="00CA3047">
                    <w:rPr>
                      <w:rFonts w:ascii="Arial" w:eastAsia="Times New Roman" w:hAnsi="Arial" w:cs="Arial"/>
                      <w:sz w:val="15"/>
                      <w:szCs w:val="15"/>
                      <w:lang w:eastAsia="it-IT"/>
                    </w:rPr>
                    <w:t>Int</w:t>
                  </w:r>
                  <w:proofErr w:type="spellEnd"/>
                  <w:r w:rsidRPr="00CA3047">
                    <w:rPr>
                      <w:rFonts w:ascii="Arial" w:eastAsia="Times New Roman" w:hAnsi="Arial" w:cs="Arial"/>
                      <w:sz w:val="15"/>
                      <w:szCs w:val="15"/>
                      <w:lang w:eastAsia="it-IT"/>
                    </w:rPr>
                    <w:t xml:space="preserve">. </w:t>
                  </w:r>
                  <w:proofErr w:type="spellStart"/>
                  <w:r w:rsidRPr="00CA3047">
                    <w:rPr>
                      <w:rFonts w:ascii="Arial" w:eastAsia="Times New Roman" w:hAnsi="Arial" w:cs="Arial"/>
                      <w:sz w:val="15"/>
                      <w:szCs w:val="15"/>
                      <w:lang w:eastAsia="it-IT"/>
                    </w:rPr>
                    <w:t>Fid</w:t>
                  </w:r>
                  <w:proofErr w:type="spellEnd"/>
                  <w:r w:rsidRPr="00CA3047">
                    <w:rPr>
                      <w:rFonts w:ascii="Arial" w:eastAsia="Times New Roman" w:hAnsi="Arial" w:cs="Arial"/>
                      <w:sz w:val="15"/>
                      <w:szCs w:val="15"/>
                      <w:lang w:eastAsia="it-IT"/>
                    </w:rPr>
                    <w:t>. 95%</w:t>
                  </w:r>
                </w:p>
              </w:tc>
            </w:tr>
            <w:tr w:rsidR="00CA3047" w:rsidRPr="00CA30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b/>
                      <w:bCs/>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sz w:val="15"/>
                      <w:szCs w:val="15"/>
                      <w:lang w:eastAsia="it-IT"/>
                    </w:rPr>
                    <w:t>33%:87%</w:t>
                  </w:r>
                </w:p>
              </w:tc>
            </w:tr>
            <w:tr w:rsidR="00CA3047" w:rsidRPr="00CA30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b/>
                      <w:bCs/>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sz w:val="15"/>
                      <w:szCs w:val="15"/>
                      <w:lang w:eastAsia="it-IT"/>
                    </w:rPr>
                    <w:t>13%:67%</w:t>
                  </w:r>
                </w:p>
              </w:tc>
            </w:tr>
          </w:tbl>
          <w:p w:rsidR="00CA3047" w:rsidRPr="00CA3047" w:rsidRDefault="00CA3047" w:rsidP="00CA3047">
            <w:pPr>
              <w:spacing w:after="0" w:line="240" w:lineRule="auto"/>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br/>
            </w:r>
            <w:r w:rsidRPr="00CA3047">
              <w:rPr>
                <w:rFonts w:ascii="Arial" w:eastAsia="Times New Roman" w:hAnsi="Arial" w:cs="Arial"/>
                <w:b/>
                <w:bCs/>
                <w:color w:val="000000"/>
                <w:sz w:val="21"/>
                <w:szCs w:val="21"/>
                <w:lang w:eastAsia="it-IT"/>
              </w:rPr>
              <w:t>Campione</w:t>
            </w:r>
            <w:r w:rsidRPr="00CA3047">
              <w:rPr>
                <w:rFonts w:ascii="Arial" w:eastAsia="Times New Roman" w:hAnsi="Arial" w:cs="Arial"/>
                <w:color w:val="000000"/>
                <w:sz w:val="21"/>
                <w:szCs w:val="21"/>
                <w:lang w:eastAsia="it-IT"/>
              </w:rPr>
              <w:t>:</w:t>
            </w:r>
            <w:r w:rsidRPr="00CA3047">
              <w:rPr>
                <w:rFonts w:ascii="Arial" w:eastAsia="Times New Roman" w:hAnsi="Arial" w:cs="Arial"/>
                <w:color w:val="000000"/>
                <w:sz w:val="21"/>
                <w:szCs w:val="21"/>
                <w:lang w:eastAsia="it-IT"/>
              </w:rPr>
              <w:br/>
              <w:t>Numero di casi= 15</w:t>
            </w:r>
            <w:r w:rsidRPr="00CA3047">
              <w:rPr>
                <w:rFonts w:ascii="Arial" w:eastAsia="Times New Roman" w:hAnsi="Arial" w:cs="Arial"/>
                <w:color w:val="000000"/>
                <w:sz w:val="21"/>
                <w:szCs w:val="21"/>
                <w:lang w:eastAsia="it-IT"/>
              </w:rPr>
              <w:br/>
              <w:t>Indici di tendenza centrale:</w:t>
            </w:r>
            <w:r w:rsidRPr="00CA3047">
              <w:rPr>
                <w:rFonts w:ascii="Arial" w:eastAsia="Times New Roman" w:hAnsi="Arial" w:cs="Arial"/>
                <w:color w:val="000000"/>
                <w:sz w:val="21"/>
                <w:szCs w:val="21"/>
                <w:lang w:eastAsia="it-IT"/>
              </w:rPr>
              <w:br/>
              <w:t>  Moda = abbastanza</w:t>
            </w:r>
            <w:r w:rsidRPr="00CA3047">
              <w:rPr>
                <w:rFonts w:ascii="Arial" w:eastAsia="Times New Roman" w:hAnsi="Arial" w:cs="Arial"/>
                <w:color w:val="000000"/>
                <w:sz w:val="21"/>
                <w:szCs w:val="21"/>
                <w:lang w:eastAsia="it-IT"/>
              </w:rPr>
              <w:br/>
              <w:t>  Mediana = abbastanza</w:t>
            </w:r>
            <w:r w:rsidRPr="00CA3047">
              <w:rPr>
                <w:rFonts w:ascii="Arial" w:eastAsia="Times New Roman" w:hAnsi="Arial" w:cs="Arial"/>
                <w:color w:val="000000"/>
                <w:sz w:val="21"/>
                <w:szCs w:val="21"/>
                <w:lang w:eastAsia="it-IT"/>
              </w:rPr>
              <w:br/>
              <w:t>Indici di dispersione:</w:t>
            </w:r>
            <w:r w:rsidRPr="00CA3047">
              <w:rPr>
                <w:rFonts w:ascii="Arial" w:eastAsia="Times New Roman" w:hAnsi="Arial" w:cs="Arial"/>
                <w:color w:val="000000"/>
                <w:sz w:val="21"/>
                <w:szCs w:val="21"/>
                <w:lang w:eastAsia="it-IT"/>
              </w:rPr>
              <w:br/>
              <w:t>  Squilibrio = 0.52</w:t>
            </w:r>
          </w:p>
        </w:tc>
        <w:tc>
          <w:tcPr>
            <w:tcW w:w="0" w:type="auto"/>
            <w:hideMark/>
          </w:tcPr>
          <w:p w:rsidR="00CA3047" w:rsidRPr="00CA3047" w:rsidRDefault="00CA3047" w:rsidP="00CA3047">
            <w:pPr>
              <w:spacing w:before="100" w:beforeAutospacing="1" w:after="100" w:afterAutospacing="1" w:line="240" w:lineRule="auto"/>
              <w:jc w:val="right"/>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659"/>
              <w:gridCol w:w="335"/>
            </w:tblGrid>
            <w:tr w:rsidR="00CA3047" w:rsidRPr="00CA304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A3047" w:rsidRPr="00CA3047">
                    <w:trPr>
                      <w:tblCellSpacing w:w="0" w:type="dxa"/>
                      <w:jc w:val="center"/>
                    </w:trPr>
                    <w:tc>
                      <w:tcPr>
                        <w:tcW w:w="0" w:type="auto"/>
                        <w:vAlign w:val="bottom"/>
                        <w:hideMark/>
                      </w:tcPr>
                      <w:p w:rsidR="00CA3047" w:rsidRPr="00CA3047" w:rsidRDefault="00CA3047" w:rsidP="00CA3047">
                        <w:pPr>
                          <w:spacing w:after="0" w:line="240" w:lineRule="auto"/>
                          <w:jc w:val="center"/>
                          <w:rPr>
                            <w:rFonts w:ascii="Arial" w:eastAsia="Times New Roman" w:hAnsi="Arial" w:cs="Arial"/>
                            <w:sz w:val="21"/>
                            <w:szCs w:val="21"/>
                            <w:lang w:eastAsia="it-IT"/>
                          </w:rPr>
                        </w:pPr>
                        <w:r w:rsidRPr="00CA3047">
                          <w:rPr>
                            <w:rFonts w:ascii="Arial" w:eastAsia="Times New Roman" w:hAnsi="Arial" w:cs="Arial"/>
                            <w:sz w:val="21"/>
                            <w:szCs w:val="21"/>
                            <w:lang w:eastAsia="it-IT"/>
                          </w:rPr>
                          <w:t>60%</w:t>
                        </w:r>
                      </w:p>
                    </w:tc>
                  </w:tr>
                  <w:tr w:rsidR="00CA3047" w:rsidRPr="00CA3047">
                    <w:trPr>
                      <w:trHeight w:val="900"/>
                      <w:tblCellSpacing w:w="0" w:type="dxa"/>
                      <w:jc w:val="center"/>
                    </w:trPr>
                    <w:tc>
                      <w:tcPr>
                        <w:tcW w:w="0" w:type="auto"/>
                        <w:shd w:val="clear" w:color="auto" w:fill="C0D0C0"/>
                        <w:vAlign w:val="bottom"/>
                        <w:hideMark/>
                      </w:tcPr>
                      <w:p w:rsidR="00CA3047" w:rsidRPr="00CA3047" w:rsidRDefault="00CA3047" w:rsidP="00CA3047">
                        <w:pPr>
                          <w:spacing w:after="0" w:line="240" w:lineRule="auto"/>
                          <w:jc w:val="center"/>
                          <w:rPr>
                            <w:rFonts w:ascii="Arial" w:eastAsia="Times New Roman" w:hAnsi="Arial" w:cs="Arial"/>
                            <w:sz w:val="21"/>
                            <w:szCs w:val="21"/>
                            <w:lang w:eastAsia="it-IT"/>
                          </w:rPr>
                        </w:pPr>
                      </w:p>
                    </w:tc>
                  </w:tr>
                </w:tbl>
                <w:p w:rsidR="00CA3047" w:rsidRPr="00CA3047" w:rsidRDefault="00CA3047" w:rsidP="00CA304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90"/>
                  </w:tblGrid>
                  <w:tr w:rsidR="00CA3047" w:rsidRPr="00CA3047">
                    <w:trPr>
                      <w:tblCellSpacing w:w="0" w:type="dxa"/>
                      <w:jc w:val="center"/>
                    </w:trPr>
                    <w:tc>
                      <w:tcPr>
                        <w:tcW w:w="0" w:type="auto"/>
                        <w:vAlign w:val="bottom"/>
                        <w:hideMark/>
                      </w:tcPr>
                      <w:p w:rsidR="00CA3047" w:rsidRPr="00CA3047" w:rsidRDefault="00CA3047" w:rsidP="00CA3047">
                        <w:pPr>
                          <w:spacing w:after="0" w:line="240" w:lineRule="auto"/>
                          <w:jc w:val="center"/>
                          <w:rPr>
                            <w:rFonts w:ascii="Arial" w:eastAsia="Times New Roman" w:hAnsi="Arial" w:cs="Arial"/>
                            <w:sz w:val="21"/>
                            <w:szCs w:val="21"/>
                            <w:lang w:eastAsia="it-IT"/>
                          </w:rPr>
                        </w:pPr>
                        <w:r w:rsidRPr="00CA3047">
                          <w:rPr>
                            <w:rFonts w:ascii="Arial" w:eastAsia="Times New Roman" w:hAnsi="Arial" w:cs="Arial"/>
                            <w:sz w:val="21"/>
                            <w:szCs w:val="21"/>
                            <w:lang w:eastAsia="it-IT"/>
                          </w:rPr>
                          <w:t>40%</w:t>
                        </w:r>
                      </w:p>
                    </w:tc>
                  </w:tr>
                  <w:tr w:rsidR="00CA3047" w:rsidRPr="00CA3047">
                    <w:trPr>
                      <w:trHeight w:val="600"/>
                      <w:tblCellSpacing w:w="0" w:type="dxa"/>
                      <w:jc w:val="center"/>
                    </w:trPr>
                    <w:tc>
                      <w:tcPr>
                        <w:tcW w:w="0" w:type="auto"/>
                        <w:shd w:val="clear" w:color="auto" w:fill="C0D0C0"/>
                        <w:vAlign w:val="bottom"/>
                        <w:hideMark/>
                      </w:tcPr>
                      <w:p w:rsidR="00CA3047" w:rsidRPr="00CA3047" w:rsidRDefault="00CA3047" w:rsidP="00CA3047">
                        <w:pPr>
                          <w:spacing w:after="0" w:line="240" w:lineRule="auto"/>
                          <w:jc w:val="center"/>
                          <w:rPr>
                            <w:rFonts w:ascii="Arial" w:eastAsia="Times New Roman" w:hAnsi="Arial" w:cs="Arial"/>
                            <w:sz w:val="21"/>
                            <w:szCs w:val="21"/>
                            <w:lang w:eastAsia="it-IT"/>
                          </w:rPr>
                        </w:pPr>
                      </w:p>
                    </w:tc>
                  </w:tr>
                </w:tbl>
                <w:p w:rsidR="00CA3047" w:rsidRPr="00CA3047" w:rsidRDefault="00CA3047" w:rsidP="00CA3047">
                  <w:pPr>
                    <w:spacing w:after="0" w:line="240" w:lineRule="auto"/>
                    <w:jc w:val="center"/>
                    <w:rPr>
                      <w:rFonts w:ascii="Arial" w:eastAsia="Times New Roman" w:hAnsi="Arial" w:cs="Arial"/>
                      <w:sz w:val="21"/>
                      <w:szCs w:val="21"/>
                      <w:lang w:eastAsia="it-IT"/>
                    </w:rPr>
                  </w:pPr>
                </w:p>
              </w:tc>
            </w:tr>
            <w:tr w:rsidR="00CA3047" w:rsidRPr="00CA3047">
              <w:trPr>
                <w:tblCellSpacing w:w="15" w:type="dxa"/>
                <w:jc w:val="right"/>
              </w:trPr>
              <w:tc>
                <w:tcPr>
                  <w:tcW w:w="0" w:type="auto"/>
                  <w:shd w:val="clear" w:color="auto" w:fill="E0E0E0"/>
                  <w:vAlign w:val="center"/>
                  <w:hideMark/>
                </w:tcPr>
                <w:p w:rsidR="00CA3047" w:rsidRPr="00CA3047" w:rsidRDefault="00CA3047" w:rsidP="00CA3047">
                  <w:pPr>
                    <w:spacing w:after="0" w:line="240" w:lineRule="auto"/>
                    <w:jc w:val="center"/>
                    <w:rPr>
                      <w:rFonts w:ascii="Arial" w:eastAsia="Times New Roman" w:hAnsi="Arial" w:cs="Arial"/>
                      <w:sz w:val="21"/>
                      <w:szCs w:val="21"/>
                      <w:lang w:eastAsia="it-IT"/>
                    </w:rPr>
                  </w:pPr>
                  <w:r w:rsidRPr="00CA3047">
                    <w:rPr>
                      <w:rFonts w:ascii="Arial" w:eastAsia="Times New Roman" w:hAnsi="Arial" w:cs="Arial"/>
                      <w:sz w:val="21"/>
                      <w:szCs w:val="21"/>
                      <w:lang w:eastAsia="it-IT"/>
                    </w:rPr>
                    <w:t>9</w:t>
                  </w:r>
                </w:p>
              </w:tc>
              <w:tc>
                <w:tcPr>
                  <w:tcW w:w="0" w:type="auto"/>
                  <w:shd w:val="clear" w:color="auto" w:fill="E0E0E0"/>
                  <w:vAlign w:val="center"/>
                  <w:hideMark/>
                </w:tcPr>
                <w:p w:rsidR="00CA3047" w:rsidRPr="00CA3047" w:rsidRDefault="00CA3047" w:rsidP="00CA3047">
                  <w:pPr>
                    <w:spacing w:after="0" w:line="240" w:lineRule="auto"/>
                    <w:jc w:val="center"/>
                    <w:rPr>
                      <w:rFonts w:ascii="Arial" w:eastAsia="Times New Roman" w:hAnsi="Arial" w:cs="Arial"/>
                      <w:sz w:val="21"/>
                      <w:szCs w:val="21"/>
                      <w:lang w:eastAsia="it-IT"/>
                    </w:rPr>
                  </w:pPr>
                  <w:r w:rsidRPr="00CA3047">
                    <w:rPr>
                      <w:rFonts w:ascii="Arial" w:eastAsia="Times New Roman" w:hAnsi="Arial" w:cs="Arial"/>
                      <w:sz w:val="21"/>
                      <w:szCs w:val="21"/>
                      <w:lang w:eastAsia="it-IT"/>
                    </w:rPr>
                    <w:t>6</w:t>
                  </w:r>
                </w:p>
              </w:tc>
            </w:tr>
            <w:tr w:rsidR="00CA3047" w:rsidRPr="00CA3047">
              <w:trPr>
                <w:tblCellSpacing w:w="15" w:type="dxa"/>
                <w:jc w:val="right"/>
              </w:trPr>
              <w:tc>
                <w:tcPr>
                  <w:tcW w:w="0" w:type="auto"/>
                  <w:shd w:val="clear" w:color="auto" w:fill="E0E0E0"/>
                  <w:vAlign w:val="center"/>
                  <w:hideMark/>
                </w:tcPr>
                <w:p w:rsidR="00CA3047" w:rsidRPr="00CA3047" w:rsidRDefault="00CA3047" w:rsidP="00CA3047">
                  <w:pPr>
                    <w:spacing w:after="0" w:line="240" w:lineRule="auto"/>
                    <w:jc w:val="center"/>
                    <w:rPr>
                      <w:rFonts w:ascii="Arial" w:eastAsia="Times New Roman" w:hAnsi="Arial" w:cs="Arial"/>
                      <w:sz w:val="21"/>
                      <w:szCs w:val="21"/>
                      <w:lang w:eastAsia="it-IT"/>
                    </w:rPr>
                  </w:pPr>
                  <w:r w:rsidRPr="00CA3047">
                    <w:rPr>
                      <w:rFonts w:ascii="Arial" w:eastAsia="Times New Roman" w:hAnsi="Arial" w:cs="Arial"/>
                      <w:sz w:val="21"/>
                      <w:szCs w:val="21"/>
                      <w:lang w:eastAsia="it-IT"/>
                    </w:rPr>
                    <w:t>abbastanza</w:t>
                  </w:r>
                </w:p>
              </w:tc>
              <w:tc>
                <w:tcPr>
                  <w:tcW w:w="0" w:type="auto"/>
                  <w:shd w:val="clear" w:color="auto" w:fill="E0E0E0"/>
                  <w:vAlign w:val="center"/>
                  <w:hideMark/>
                </w:tcPr>
                <w:p w:rsidR="00CA3047" w:rsidRPr="00CA3047" w:rsidRDefault="00CA3047" w:rsidP="00CA3047">
                  <w:pPr>
                    <w:spacing w:after="0" w:line="240" w:lineRule="auto"/>
                    <w:jc w:val="center"/>
                    <w:rPr>
                      <w:rFonts w:ascii="Arial" w:eastAsia="Times New Roman" w:hAnsi="Arial" w:cs="Arial"/>
                      <w:sz w:val="21"/>
                      <w:szCs w:val="21"/>
                      <w:lang w:eastAsia="it-IT"/>
                    </w:rPr>
                  </w:pPr>
                  <w:r w:rsidRPr="00CA3047">
                    <w:rPr>
                      <w:rFonts w:ascii="Arial" w:eastAsia="Times New Roman" w:hAnsi="Arial" w:cs="Arial"/>
                      <w:sz w:val="21"/>
                      <w:szCs w:val="21"/>
                      <w:lang w:eastAsia="it-IT"/>
                    </w:rPr>
                    <w:t>molto</w:t>
                  </w:r>
                </w:p>
              </w:tc>
            </w:tr>
          </w:tbl>
          <w:p w:rsidR="00CA3047" w:rsidRPr="00CA3047" w:rsidRDefault="00CA3047" w:rsidP="00CA3047">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t> </w:t>
            </w:r>
          </w:p>
        </w:tc>
        <w:tc>
          <w:tcPr>
            <w:tcW w:w="0" w:type="auto"/>
            <w:hideMark/>
          </w:tcPr>
          <w:p w:rsidR="00CA3047" w:rsidRPr="00CA3047" w:rsidRDefault="00CA3047" w:rsidP="00CA3047">
            <w:pPr>
              <w:spacing w:before="100" w:beforeAutospacing="1" w:after="100" w:afterAutospacing="1"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347"/>
            </w:tblGrid>
            <w:tr w:rsidR="00CA3047" w:rsidRPr="00CA304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317"/>
                  </w:tblGrid>
                  <w:tr w:rsidR="00CA3047" w:rsidRPr="00CA304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189"/>
                          <w:gridCol w:w="5128"/>
                        </w:tblGrid>
                        <w:tr w:rsidR="00CA3047" w:rsidRPr="00CA3047">
                          <w:trPr>
                            <w:tblCellSpacing w:w="30" w:type="dxa"/>
                          </w:trPr>
                          <w:tc>
                            <w:tcPr>
                              <w:tcW w:w="0" w:type="auto"/>
                              <w:shd w:val="clear" w:color="auto" w:fill="C0D0C0"/>
                              <w:noWrap/>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sz w:val="21"/>
                                  <w:szCs w:val="21"/>
                                  <w:lang w:eastAsia="it-IT"/>
                                </w:rPr>
                                <w:t>   </w:t>
                              </w:r>
                            </w:p>
                          </w:tc>
                          <w:tc>
                            <w:tcPr>
                              <w:tcW w:w="0" w:type="auto"/>
                              <w:noWrap/>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sz w:val="21"/>
                                  <w:szCs w:val="21"/>
                                  <w:lang w:eastAsia="it-IT"/>
                                </w:rPr>
                                <w:t>V11 suo figlio/a mostra emozioni positive da quando frequenta il nido fuori dal contesto familiare</w:t>
                              </w:r>
                            </w:p>
                          </w:tc>
                        </w:tr>
                      </w:tbl>
                      <w:p w:rsidR="00CA3047" w:rsidRPr="00CA3047" w:rsidRDefault="00CA3047" w:rsidP="00CA3047">
                        <w:pPr>
                          <w:spacing w:after="0" w:line="240" w:lineRule="auto"/>
                          <w:rPr>
                            <w:rFonts w:ascii="Arial" w:eastAsia="Times New Roman" w:hAnsi="Arial" w:cs="Arial"/>
                            <w:sz w:val="21"/>
                            <w:szCs w:val="21"/>
                            <w:lang w:eastAsia="it-IT"/>
                          </w:rPr>
                        </w:pPr>
                      </w:p>
                    </w:tc>
                  </w:tr>
                </w:tbl>
                <w:p w:rsidR="00CA3047" w:rsidRPr="00CA3047" w:rsidRDefault="00CA3047" w:rsidP="00CA3047">
                  <w:pPr>
                    <w:spacing w:after="0" w:line="240" w:lineRule="auto"/>
                    <w:rPr>
                      <w:rFonts w:ascii="Arial" w:eastAsia="Times New Roman" w:hAnsi="Arial" w:cs="Arial"/>
                      <w:sz w:val="21"/>
                      <w:szCs w:val="21"/>
                      <w:lang w:eastAsia="it-IT"/>
                    </w:rPr>
                  </w:pPr>
                </w:p>
              </w:tc>
            </w:tr>
          </w:tbl>
          <w:p w:rsidR="00CA3047" w:rsidRPr="00CA3047" w:rsidRDefault="00CA3047" w:rsidP="00CA3047">
            <w:pPr>
              <w:spacing w:after="0" w:line="240" w:lineRule="auto"/>
              <w:jc w:val="both"/>
              <w:rPr>
                <w:rFonts w:ascii="Arial" w:eastAsia="Times New Roman" w:hAnsi="Arial" w:cs="Arial"/>
                <w:color w:val="000000"/>
                <w:sz w:val="21"/>
                <w:szCs w:val="21"/>
                <w:lang w:eastAsia="it-IT"/>
              </w:rPr>
            </w:pPr>
          </w:p>
        </w:tc>
      </w:tr>
    </w:tbl>
    <w:p w:rsidR="00CA3047" w:rsidRPr="00CA3047" w:rsidRDefault="00CA3047" w:rsidP="00CA3047">
      <w:pPr>
        <w:spacing w:before="100" w:beforeAutospacing="1" w:after="100" w:afterAutospacing="1"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t> </w:t>
      </w:r>
    </w:p>
    <w:p w:rsidR="00CA3047" w:rsidRPr="00CA3047" w:rsidRDefault="00D46912" w:rsidP="00CA3047">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pict>
          <v:rect id="_x0000_i1036" style="width:0;height:1.5pt" o:hrstd="t" o:hrnoshade="t" o:hr="t" fillcolor="black" stroked="f"/>
        </w:pict>
      </w:r>
    </w:p>
    <w:p w:rsidR="00CA3047" w:rsidRPr="00CA3047" w:rsidRDefault="00CA3047" w:rsidP="00CA3047">
      <w:pPr>
        <w:spacing w:before="100" w:beforeAutospacing="1" w:after="100" w:afterAutospacing="1"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rsidR="00CA3047" w:rsidRPr="00CA3047" w:rsidRDefault="00CA3047" w:rsidP="00CA3047">
      <w:pPr>
        <w:spacing w:before="100" w:beforeAutospacing="1" w:after="100" w:afterAutospacing="1" w:line="240" w:lineRule="auto"/>
        <w:jc w:val="both"/>
        <w:rPr>
          <w:rFonts w:ascii="Arial" w:eastAsia="Times New Roman" w:hAnsi="Arial" w:cs="Arial"/>
          <w:color w:val="000000"/>
          <w:sz w:val="21"/>
          <w:szCs w:val="21"/>
          <w:lang w:eastAsia="it-IT"/>
        </w:rPr>
      </w:pPr>
      <w:r w:rsidRPr="00CA3047">
        <w:rPr>
          <w:rFonts w:ascii="Arial" w:eastAsia="Times New Roman" w:hAnsi="Arial" w:cs="Arial"/>
          <w:b/>
          <w:bCs/>
          <w:color w:val="000000"/>
          <w:sz w:val="21"/>
          <w:szCs w:val="21"/>
          <w:lang w:eastAsia="it-IT"/>
        </w:rPr>
        <w:lastRenderedPageBreak/>
        <w:t>V11 suo figlio/a mostra emozioni positive da quando frequenta il nido fuori dal contesto familiare</w:t>
      </w:r>
    </w:p>
    <w:p w:rsidR="00CA3047" w:rsidRPr="00CA3047" w:rsidRDefault="00CA3047" w:rsidP="00CA3047">
      <w:pPr>
        <w:spacing w:before="100" w:beforeAutospacing="1" w:after="100" w:afterAutospacing="1"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87"/>
        <w:gridCol w:w="746"/>
        <w:gridCol w:w="746"/>
        <w:gridCol w:w="746"/>
        <w:gridCol w:w="746"/>
        <w:gridCol w:w="746"/>
        <w:gridCol w:w="746"/>
        <w:gridCol w:w="746"/>
        <w:gridCol w:w="746"/>
        <w:gridCol w:w="746"/>
        <w:gridCol w:w="400"/>
        <w:gridCol w:w="400"/>
        <w:gridCol w:w="400"/>
        <w:gridCol w:w="400"/>
        <w:gridCol w:w="400"/>
        <w:gridCol w:w="400"/>
        <w:gridCol w:w="257"/>
      </w:tblGrid>
      <w:tr w:rsidR="00CA3047" w:rsidRPr="00CA3047" w:rsidTr="00CA30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15"/>
                <w:szCs w:val="15"/>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15"/>
                <w:szCs w:val="15"/>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15"/>
                <w:szCs w:val="15"/>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15"/>
                <w:szCs w:val="15"/>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15"/>
                <w:szCs w:val="15"/>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15"/>
                <w:szCs w:val="15"/>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15"/>
                <w:szCs w:val="15"/>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15"/>
                <w:szCs w:val="15"/>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15"/>
                <w:szCs w:val="15"/>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15"/>
                <w:szCs w:val="15"/>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15"/>
                <w:szCs w:val="15"/>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15"/>
                <w:szCs w:val="15"/>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15"/>
                <w:szCs w:val="15"/>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15"/>
                <w:szCs w:val="15"/>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15"/>
                <w:szCs w:val="15"/>
                <w:lang w:eastAsia="it-IT"/>
              </w:rPr>
              <w:t>100</w:t>
            </w:r>
          </w:p>
        </w:tc>
      </w:tr>
      <w:tr w:rsidR="00CA3047" w:rsidRPr="00CA3047" w:rsidTr="00CA30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15"/>
                <w:szCs w:val="15"/>
                <w:lang w:eastAsia="it-IT"/>
              </w:rPr>
              <w:t> </w:t>
            </w:r>
          </w:p>
        </w:tc>
      </w:tr>
    </w:tbl>
    <w:p w:rsidR="00CA3047" w:rsidRPr="00CA3047" w:rsidRDefault="00CA3047" w:rsidP="00CA3047">
      <w:pPr>
        <w:spacing w:before="100" w:beforeAutospacing="1" w:after="100" w:afterAutospacing="1"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t xml:space="preserve">La mediana (punto che lascia alla sua sinistra e alla sua destra lo stesso numero di casi) vale abbastanza. Il primo quartile Q1 (punto che lascia alla sua sinistra il 25 percento dei casi) vale abbastanza. Il terzo quartile Q3 (punto che lascia alla sua sinistra il 75 percento dei casi) vale molto. La differenza </w:t>
      </w:r>
      <w:proofErr w:type="spellStart"/>
      <w:r w:rsidRPr="00CA3047">
        <w:rPr>
          <w:rFonts w:ascii="Arial" w:eastAsia="Times New Roman" w:hAnsi="Arial" w:cs="Arial"/>
          <w:color w:val="000000"/>
          <w:sz w:val="21"/>
          <w:szCs w:val="21"/>
          <w:lang w:eastAsia="it-IT"/>
        </w:rPr>
        <w:t>interquartilica</w:t>
      </w:r>
      <w:proofErr w:type="spellEnd"/>
      <w:r w:rsidRPr="00CA3047">
        <w:rPr>
          <w:rFonts w:ascii="Arial" w:eastAsia="Times New Roman" w:hAnsi="Arial" w:cs="Arial"/>
          <w:color w:val="000000"/>
          <w:sz w:val="21"/>
          <w:szCs w:val="21"/>
          <w:lang w:eastAsia="it-IT"/>
        </w:rPr>
        <w:t xml:space="preserve"> Q3-Q1 vale </w:t>
      </w:r>
      <w:proofErr w:type="spellStart"/>
      <w:r w:rsidRPr="00CA3047">
        <w:rPr>
          <w:rFonts w:ascii="Arial" w:eastAsia="Times New Roman" w:hAnsi="Arial" w:cs="Arial"/>
          <w:color w:val="000000"/>
          <w:sz w:val="21"/>
          <w:szCs w:val="21"/>
          <w:lang w:eastAsia="it-IT"/>
        </w:rPr>
        <w:t>NaN</w:t>
      </w:r>
      <w:proofErr w:type="spellEnd"/>
      <w:r w:rsidRPr="00CA3047">
        <w:rPr>
          <w:rFonts w:ascii="Arial" w:eastAsia="Times New Roman" w:hAnsi="Arial" w:cs="Arial"/>
          <w:color w:val="000000"/>
          <w:sz w:val="21"/>
          <w:szCs w:val="21"/>
          <w:lang w:eastAsia="it-IT"/>
        </w:rPr>
        <w:t>.</w:t>
      </w:r>
    </w:p>
    <w:p w:rsidR="00CA3047" w:rsidRPr="00CA3047" w:rsidRDefault="00CA3047" w:rsidP="00CA3047">
      <w:pPr>
        <w:spacing w:before="100" w:beforeAutospacing="1" w:after="100" w:afterAutospacing="1"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t>Lo squilibrio è dato dalla somma delle proporzioni al quadrato per ciascuna delle k modalità della variabile, ossia:</w:t>
      </w:r>
      <w:r w:rsidRPr="00CA3047">
        <w:rPr>
          <w:rFonts w:ascii="Arial" w:eastAsia="Times New Roman" w:hAnsi="Arial" w:cs="Arial"/>
          <w:color w:val="000000"/>
          <w:sz w:val="21"/>
          <w:szCs w:val="21"/>
          <w:lang w:eastAsia="it-IT"/>
        </w:rPr>
        <w:br/>
      </w:r>
      <w:r w:rsidRPr="00CA3047">
        <w:rPr>
          <w:rFonts w:ascii="Arial" w:eastAsia="Times New Roman" w:hAnsi="Arial" w:cs="Arial"/>
          <w:noProof/>
          <w:color w:val="000000"/>
          <w:sz w:val="21"/>
          <w:szCs w:val="21"/>
          <w:lang w:eastAsia="it-IT"/>
        </w:rPr>
        <w:drawing>
          <wp:inline distT="0" distB="0" distL="0" distR="0" wp14:anchorId="372102FB" wp14:editId="0ACA4096">
            <wp:extent cx="428625" cy="409575"/>
            <wp:effectExtent l="0" t="0" r="9525" b="9525"/>
            <wp:docPr id="13" name="Immagine 13"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www.edurete.org/jsstat/squilibrio.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8625" cy="409575"/>
                    </a:xfrm>
                    <a:prstGeom prst="rect">
                      <a:avLst/>
                    </a:prstGeom>
                    <a:noFill/>
                    <a:ln>
                      <a:noFill/>
                    </a:ln>
                  </pic:spPr>
                </pic:pic>
              </a:graphicData>
            </a:graphic>
          </wp:inline>
        </w:drawing>
      </w:r>
      <w:r w:rsidRPr="00CA3047">
        <w:rPr>
          <w:rFonts w:ascii="Arial" w:eastAsia="Times New Roman" w:hAnsi="Arial" w:cs="Arial"/>
          <w:color w:val="000000"/>
          <w:sz w:val="21"/>
          <w:szCs w:val="21"/>
          <w:lang w:eastAsia="it-IT"/>
        </w:rPr>
        <w:t> = 0.6^2+0.4^2 = 0.52. </w:t>
      </w:r>
      <w:r w:rsidRPr="00CA3047">
        <w:rPr>
          <w:rFonts w:ascii="Arial" w:eastAsia="Times New Roman" w:hAnsi="Arial" w:cs="Arial"/>
          <w:color w:val="000000"/>
          <w:sz w:val="21"/>
          <w:szCs w:val="21"/>
          <w:lang w:eastAsia="it-IT"/>
        </w:rPr>
        <w:br/>
        <w:t xml:space="preserve">E' un indice di dispersione dei casi nelle modalità assunte dalla variabile. Se è vicino a 0.5 (ossia 1/k, dove k è il numero delle modalità) i casi sono </w:t>
      </w:r>
      <w:proofErr w:type="spellStart"/>
      <w:r w:rsidRPr="00CA3047">
        <w:rPr>
          <w:rFonts w:ascii="Arial" w:eastAsia="Times New Roman" w:hAnsi="Arial" w:cs="Arial"/>
          <w:color w:val="000000"/>
          <w:sz w:val="21"/>
          <w:szCs w:val="21"/>
          <w:lang w:eastAsia="it-IT"/>
        </w:rPr>
        <w:t>equidistribuiti</w:t>
      </w:r>
      <w:proofErr w:type="spellEnd"/>
      <w:r w:rsidRPr="00CA3047">
        <w:rPr>
          <w:rFonts w:ascii="Arial" w:eastAsia="Times New Roman" w:hAnsi="Arial" w:cs="Arial"/>
          <w:color w:val="000000"/>
          <w:sz w:val="21"/>
          <w:szCs w:val="21"/>
          <w:lang w:eastAsia="it-IT"/>
        </w:rPr>
        <w:t xml:space="preserve"> nelle categorie corrispondenti alle modalità della variabile. Se è vicino a 1 i casi sono concentrati in un'unica categoria.</w:t>
      </w:r>
    </w:p>
    <w:p w:rsidR="00CA3047" w:rsidRPr="00CA3047" w:rsidRDefault="00CA3047" w:rsidP="00CA3047">
      <w:pPr>
        <w:spacing w:before="100" w:beforeAutospacing="1" w:after="100" w:afterAutospacing="1"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t>I parametri illustrati (percentuali semplici delle categorie, media e scarto tipo) sono quelli calcolati sul campione considerato (la matrice di dati di partenza). Di questi viene fornita anche la proiezione sulla popolazione, con intervallo di fiducia 95 percento (</w:t>
      </w:r>
      <w:proofErr w:type="spellStart"/>
      <w:r w:rsidRPr="00CA3047">
        <w:rPr>
          <w:rFonts w:ascii="Arial" w:eastAsia="Times New Roman" w:hAnsi="Arial" w:cs="Arial"/>
          <w:color w:val="000000"/>
          <w:sz w:val="21"/>
          <w:szCs w:val="21"/>
          <w:lang w:eastAsia="it-IT"/>
        </w:rPr>
        <w:t>Int</w:t>
      </w:r>
      <w:proofErr w:type="spellEnd"/>
      <w:r w:rsidRPr="00CA3047">
        <w:rPr>
          <w:rFonts w:ascii="Arial" w:eastAsia="Times New Roman" w:hAnsi="Arial" w:cs="Arial"/>
          <w:color w:val="000000"/>
          <w:sz w:val="21"/>
          <w:szCs w:val="21"/>
          <w:lang w:eastAsia="it-IT"/>
        </w:rPr>
        <w:t xml:space="preserve">. </w:t>
      </w:r>
      <w:proofErr w:type="spellStart"/>
      <w:r w:rsidRPr="00CA3047">
        <w:rPr>
          <w:rFonts w:ascii="Arial" w:eastAsia="Times New Roman" w:hAnsi="Arial" w:cs="Arial"/>
          <w:color w:val="000000"/>
          <w:sz w:val="21"/>
          <w:szCs w:val="21"/>
          <w:lang w:eastAsia="it-IT"/>
        </w:rPr>
        <w:t>Fid</w:t>
      </w:r>
      <w:proofErr w:type="spellEnd"/>
      <w:r w:rsidRPr="00CA3047">
        <w:rPr>
          <w:rFonts w:ascii="Arial" w:eastAsia="Times New Roman" w:hAnsi="Arial" w:cs="Arial"/>
          <w:color w:val="000000"/>
          <w:sz w:val="21"/>
          <w:szCs w:val="21"/>
          <w:lang w:eastAsia="it-IT"/>
        </w:rPr>
        <w:t>. 95%), valida se: </w:t>
      </w:r>
      <w:r w:rsidRPr="00CA3047">
        <w:rPr>
          <w:rFonts w:ascii="Arial" w:eastAsia="Times New Roman" w:hAnsi="Arial" w:cs="Arial"/>
          <w:color w:val="000000"/>
          <w:sz w:val="21"/>
          <w:szCs w:val="21"/>
          <w:lang w:eastAsia="it-IT"/>
        </w:rPr>
        <w:br/>
        <w:t>a) il campione è stato ottenuto mediante estrazione casuale; </w:t>
      </w:r>
      <w:r w:rsidRPr="00CA3047">
        <w:rPr>
          <w:rFonts w:ascii="Arial" w:eastAsia="Times New Roman" w:hAnsi="Arial" w:cs="Arial"/>
          <w:color w:val="000000"/>
          <w:sz w:val="21"/>
          <w:szCs w:val="21"/>
          <w:lang w:eastAsia="it-IT"/>
        </w:rPr>
        <w:br/>
        <w:t>b) la popolazione è normale se il numero dei casi del campione è minore di 30; se è maggiore la forma può essere qualsiasi. </w:t>
      </w:r>
      <w:r w:rsidRPr="00CA3047">
        <w:rPr>
          <w:rFonts w:ascii="Arial" w:eastAsia="Times New Roman" w:hAnsi="Arial" w:cs="Arial"/>
          <w:color w:val="000000"/>
          <w:sz w:val="21"/>
          <w:szCs w:val="21"/>
          <w:lang w:eastAsia="it-IT"/>
        </w:rPr>
        <w:br/>
        <w:t>Media e varianza della popolazione vengono supposte ignote. Le proiezioni (stime per intervallo) ci dicono che il 95 percento dei campioni estratti da quella popolazione avranno parametri che si situano all'interno di quell'intervallo.</w:t>
      </w:r>
      <w:r w:rsidRPr="00CA3047">
        <w:rPr>
          <w:rFonts w:ascii="Arial" w:eastAsia="Times New Roman" w:hAnsi="Arial" w:cs="Arial"/>
          <w:color w:val="000000"/>
          <w:sz w:val="21"/>
          <w:szCs w:val="21"/>
          <w:lang w:eastAsia="it-IT"/>
        </w:rPr>
        <w:br/>
        <w:t xml:space="preserve">Per la stima della proporzione viene usata la distribuzione Binomiale quando la numerosità del campione è inferiore o uguale a 30 casi; se superiore viene usata la distribuzione di </w:t>
      </w:r>
      <w:proofErr w:type="spellStart"/>
      <w:r w:rsidRPr="00CA3047">
        <w:rPr>
          <w:rFonts w:ascii="Arial" w:eastAsia="Times New Roman" w:hAnsi="Arial" w:cs="Arial"/>
          <w:color w:val="000000"/>
          <w:sz w:val="21"/>
          <w:szCs w:val="21"/>
          <w:lang w:eastAsia="it-IT"/>
        </w:rPr>
        <w:t>Poisson</w:t>
      </w:r>
      <w:proofErr w:type="spellEnd"/>
      <w:r w:rsidRPr="00CA3047">
        <w:rPr>
          <w:rFonts w:ascii="Arial" w:eastAsia="Times New Roman" w:hAnsi="Arial" w:cs="Arial"/>
          <w:color w:val="000000"/>
          <w:sz w:val="21"/>
          <w:szCs w:val="21"/>
          <w:lang w:eastAsia="it-IT"/>
        </w:rPr>
        <w:t xml:space="preserve"> se la proporzione della categoria è 5% o inferiore, la distribuzione Normale altrimenti.</w:t>
      </w:r>
    </w:p>
    <w:p w:rsidR="00CA3047" w:rsidRDefault="00CA3047" w:rsidP="00CA3047">
      <w:pPr>
        <w:spacing w:before="100" w:beforeAutospacing="1" w:after="100" w:afterAutospacing="1" w:line="240" w:lineRule="auto"/>
        <w:jc w:val="both"/>
        <w:rPr>
          <w:rFonts w:ascii="Arial" w:eastAsia="Times New Roman" w:hAnsi="Arial" w:cs="Arial"/>
          <w:color w:val="000000"/>
          <w:sz w:val="21"/>
          <w:szCs w:val="21"/>
          <w:lang w:eastAsia="it-IT"/>
        </w:rPr>
      </w:pPr>
      <w:r w:rsidRPr="00CA3047">
        <w:rPr>
          <w:rFonts w:ascii="Arial" w:eastAsia="Times New Roman" w:hAnsi="Arial" w:cs="Arial"/>
          <w:b/>
          <w:bCs/>
          <w:color w:val="000000"/>
          <w:sz w:val="21"/>
          <w:szCs w:val="21"/>
          <w:lang w:eastAsia="it-IT"/>
        </w:rPr>
        <w:t>Note</w:t>
      </w:r>
      <w:r w:rsidRPr="00CA3047">
        <w:rPr>
          <w:rFonts w:ascii="Arial" w:eastAsia="Times New Roman" w:hAnsi="Arial" w:cs="Arial"/>
          <w:color w:val="000000"/>
          <w:sz w:val="21"/>
          <w:szCs w:val="21"/>
          <w:lang w:eastAsia="it-IT"/>
        </w:rPr>
        <w:t xml:space="preserve">: (1) Quando un indice non può essere calcolato perché, ad esempio, i dati inseriti non sono numerici, il programma restituisce il valore standard </w:t>
      </w:r>
      <w:proofErr w:type="spellStart"/>
      <w:r w:rsidRPr="00CA3047">
        <w:rPr>
          <w:rFonts w:ascii="Arial" w:eastAsia="Times New Roman" w:hAnsi="Arial" w:cs="Arial"/>
          <w:color w:val="000000"/>
          <w:sz w:val="21"/>
          <w:szCs w:val="21"/>
          <w:lang w:eastAsia="it-IT"/>
        </w:rPr>
        <w:t>NaN</w:t>
      </w:r>
      <w:proofErr w:type="spellEnd"/>
      <w:r w:rsidRPr="00CA3047">
        <w:rPr>
          <w:rFonts w:ascii="Arial" w:eastAsia="Times New Roman" w:hAnsi="Arial" w:cs="Arial"/>
          <w:color w:val="000000"/>
          <w:sz w:val="21"/>
          <w:szCs w:val="21"/>
          <w:lang w:eastAsia="it-IT"/>
        </w:rPr>
        <w:t xml:space="preserve"> (</w:t>
      </w:r>
      <w:proofErr w:type="spellStart"/>
      <w:r w:rsidRPr="00CA3047">
        <w:rPr>
          <w:rFonts w:ascii="Arial" w:eastAsia="Times New Roman" w:hAnsi="Arial" w:cs="Arial"/>
          <w:color w:val="000000"/>
          <w:sz w:val="21"/>
          <w:szCs w:val="21"/>
          <w:lang w:eastAsia="it-IT"/>
        </w:rPr>
        <w:t>Not</w:t>
      </w:r>
      <w:proofErr w:type="spellEnd"/>
      <w:r w:rsidRPr="00CA3047">
        <w:rPr>
          <w:rFonts w:ascii="Arial" w:eastAsia="Times New Roman" w:hAnsi="Arial" w:cs="Arial"/>
          <w:color w:val="000000"/>
          <w:sz w:val="21"/>
          <w:szCs w:val="21"/>
          <w:lang w:eastAsia="it-IT"/>
        </w:rPr>
        <w:t xml:space="preserve"> a </w:t>
      </w:r>
      <w:proofErr w:type="spellStart"/>
      <w:r w:rsidRPr="00CA3047">
        <w:rPr>
          <w:rFonts w:ascii="Arial" w:eastAsia="Times New Roman" w:hAnsi="Arial" w:cs="Arial"/>
          <w:color w:val="000000"/>
          <w:sz w:val="21"/>
          <w:szCs w:val="21"/>
          <w:lang w:eastAsia="it-IT"/>
        </w:rPr>
        <w:t>Number</w:t>
      </w:r>
      <w:proofErr w:type="spellEnd"/>
      <w:r w:rsidRPr="00CA3047">
        <w:rPr>
          <w:rFonts w:ascii="Arial" w:eastAsia="Times New Roman" w:hAnsi="Arial" w:cs="Arial"/>
          <w:color w:val="000000"/>
          <w:sz w:val="21"/>
          <w:szCs w:val="21"/>
          <w:lang w:eastAsia="it-IT"/>
        </w:rPr>
        <w:t>). (2) E' possibile esportare i dati in Word o Excel (ad esempio per ricavare dei grafici) selezionando i dati interessati, copiandoli e incollandoli sul programma di destinazione.</w:t>
      </w:r>
    </w:p>
    <w:p w:rsidR="0008631E" w:rsidRDefault="0008631E" w:rsidP="00CA3047">
      <w:pPr>
        <w:spacing w:before="100" w:beforeAutospacing="1" w:after="100" w:afterAutospacing="1" w:line="240" w:lineRule="auto"/>
        <w:jc w:val="both"/>
        <w:rPr>
          <w:rFonts w:ascii="Arial" w:eastAsia="Times New Roman" w:hAnsi="Arial" w:cs="Arial"/>
          <w:color w:val="000000"/>
          <w:sz w:val="21"/>
          <w:szCs w:val="21"/>
          <w:lang w:eastAsia="it-IT"/>
        </w:rPr>
      </w:pPr>
    </w:p>
    <w:p w:rsidR="0008631E" w:rsidRDefault="0008631E" w:rsidP="00CA3047">
      <w:pPr>
        <w:spacing w:before="100" w:beforeAutospacing="1" w:after="100" w:afterAutospacing="1" w:line="240" w:lineRule="auto"/>
        <w:jc w:val="both"/>
        <w:rPr>
          <w:rFonts w:ascii="Arial" w:eastAsia="Times New Roman" w:hAnsi="Arial" w:cs="Arial"/>
          <w:color w:val="000000"/>
          <w:sz w:val="21"/>
          <w:szCs w:val="21"/>
          <w:lang w:eastAsia="it-IT"/>
        </w:rPr>
      </w:pPr>
    </w:p>
    <w:p w:rsidR="0008631E" w:rsidRDefault="0008631E" w:rsidP="00CA3047">
      <w:pPr>
        <w:spacing w:before="100" w:beforeAutospacing="1" w:after="100" w:afterAutospacing="1" w:line="240" w:lineRule="auto"/>
        <w:jc w:val="both"/>
        <w:rPr>
          <w:rFonts w:ascii="Arial" w:eastAsia="Times New Roman" w:hAnsi="Arial" w:cs="Arial"/>
          <w:color w:val="000000"/>
          <w:sz w:val="21"/>
          <w:szCs w:val="21"/>
          <w:lang w:eastAsia="it-IT"/>
        </w:rPr>
      </w:pPr>
    </w:p>
    <w:p w:rsidR="0008631E" w:rsidRDefault="0008631E" w:rsidP="00CA3047">
      <w:pPr>
        <w:spacing w:before="100" w:beforeAutospacing="1" w:after="100" w:afterAutospacing="1" w:line="240" w:lineRule="auto"/>
        <w:jc w:val="both"/>
        <w:rPr>
          <w:rFonts w:ascii="Arial" w:eastAsia="Times New Roman" w:hAnsi="Arial" w:cs="Arial"/>
          <w:color w:val="000000"/>
          <w:sz w:val="21"/>
          <w:szCs w:val="21"/>
          <w:lang w:eastAsia="it-IT"/>
        </w:rPr>
      </w:pPr>
    </w:p>
    <w:p w:rsidR="0008631E" w:rsidRDefault="0008631E" w:rsidP="00CA3047">
      <w:pPr>
        <w:spacing w:before="100" w:beforeAutospacing="1" w:after="100" w:afterAutospacing="1" w:line="240" w:lineRule="auto"/>
        <w:jc w:val="both"/>
        <w:rPr>
          <w:rFonts w:ascii="Arial" w:eastAsia="Times New Roman" w:hAnsi="Arial" w:cs="Arial"/>
          <w:color w:val="000000"/>
          <w:sz w:val="21"/>
          <w:szCs w:val="21"/>
          <w:lang w:eastAsia="it-IT"/>
        </w:rPr>
      </w:pPr>
    </w:p>
    <w:p w:rsidR="0008631E" w:rsidRDefault="0008631E" w:rsidP="00CA3047">
      <w:pPr>
        <w:spacing w:before="100" w:beforeAutospacing="1" w:after="100" w:afterAutospacing="1" w:line="240" w:lineRule="auto"/>
        <w:jc w:val="both"/>
        <w:rPr>
          <w:rFonts w:ascii="Arial" w:eastAsia="Times New Roman" w:hAnsi="Arial" w:cs="Arial"/>
          <w:color w:val="000000"/>
          <w:sz w:val="21"/>
          <w:szCs w:val="21"/>
          <w:lang w:eastAsia="it-IT"/>
        </w:rPr>
      </w:pPr>
    </w:p>
    <w:p w:rsidR="0008631E" w:rsidRDefault="0008631E" w:rsidP="00CA3047">
      <w:pPr>
        <w:spacing w:before="100" w:beforeAutospacing="1" w:after="100" w:afterAutospacing="1" w:line="240" w:lineRule="auto"/>
        <w:jc w:val="both"/>
        <w:rPr>
          <w:rFonts w:ascii="Arial" w:eastAsia="Times New Roman" w:hAnsi="Arial" w:cs="Arial"/>
          <w:color w:val="000000"/>
          <w:sz w:val="21"/>
          <w:szCs w:val="21"/>
          <w:lang w:eastAsia="it-IT"/>
        </w:rPr>
      </w:pPr>
    </w:p>
    <w:p w:rsidR="0008631E" w:rsidRDefault="0008631E" w:rsidP="00CA3047">
      <w:pPr>
        <w:spacing w:before="100" w:beforeAutospacing="1" w:after="100" w:afterAutospacing="1" w:line="240" w:lineRule="auto"/>
        <w:jc w:val="both"/>
        <w:rPr>
          <w:rFonts w:ascii="Arial" w:eastAsia="Times New Roman" w:hAnsi="Arial" w:cs="Arial"/>
          <w:color w:val="000000"/>
          <w:sz w:val="21"/>
          <w:szCs w:val="21"/>
          <w:lang w:eastAsia="it-IT"/>
        </w:rPr>
      </w:pPr>
    </w:p>
    <w:p w:rsidR="0008631E" w:rsidRDefault="0008631E" w:rsidP="00CA3047">
      <w:pPr>
        <w:spacing w:before="100" w:beforeAutospacing="1" w:after="100" w:afterAutospacing="1" w:line="240" w:lineRule="auto"/>
        <w:jc w:val="both"/>
        <w:rPr>
          <w:rFonts w:ascii="Arial" w:eastAsia="Times New Roman" w:hAnsi="Arial" w:cs="Arial"/>
          <w:color w:val="000000"/>
          <w:sz w:val="21"/>
          <w:szCs w:val="21"/>
          <w:lang w:eastAsia="it-IT"/>
        </w:rPr>
      </w:pPr>
    </w:p>
    <w:p w:rsidR="0008631E" w:rsidRDefault="0008631E" w:rsidP="00CA3047">
      <w:pPr>
        <w:spacing w:before="100" w:beforeAutospacing="1" w:after="100" w:afterAutospacing="1" w:line="240" w:lineRule="auto"/>
        <w:jc w:val="both"/>
        <w:rPr>
          <w:rFonts w:ascii="Arial" w:eastAsia="Times New Roman" w:hAnsi="Arial" w:cs="Arial"/>
          <w:color w:val="000000"/>
          <w:sz w:val="21"/>
          <w:szCs w:val="21"/>
          <w:lang w:eastAsia="it-IT"/>
        </w:rPr>
      </w:pPr>
    </w:p>
    <w:p w:rsidR="0008631E" w:rsidRDefault="0008631E" w:rsidP="00CA3047">
      <w:pPr>
        <w:spacing w:before="100" w:beforeAutospacing="1" w:after="100" w:afterAutospacing="1" w:line="240" w:lineRule="auto"/>
        <w:jc w:val="both"/>
        <w:rPr>
          <w:rFonts w:ascii="Arial" w:eastAsia="Times New Roman" w:hAnsi="Arial" w:cs="Arial"/>
          <w:color w:val="000000"/>
          <w:sz w:val="21"/>
          <w:szCs w:val="21"/>
          <w:lang w:eastAsia="it-IT"/>
        </w:rPr>
      </w:pPr>
    </w:p>
    <w:p w:rsidR="0008631E" w:rsidRPr="00CA3047" w:rsidRDefault="0008631E" w:rsidP="00CA3047">
      <w:pPr>
        <w:spacing w:before="100" w:beforeAutospacing="1" w:after="100" w:afterAutospacing="1"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xml:space="preserve">ANALISI BIVARIATA: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07"/>
        <w:gridCol w:w="2704"/>
        <w:gridCol w:w="180"/>
        <w:gridCol w:w="1337"/>
      </w:tblGrid>
      <w:tr w:rsidR="00444D33" w:rsidRPr="00444D33" w:rsidTr="00444D33">
        <w:trPr>
          <w:tblCellSpacing w:w="15" w:type="dxa"/>
        </w:trPr>
        <w:tc>
          <w:tcPr>
            <w:tcW w:w="0" w:type="auto"/>
            <w:hideMark/>
          </w:tcPr>
          <w:p w:rsidR="00444D33" w:rsidRPr="00444D33" w:rsidRDefault="00444D33" w:rsidP="00444D33">
            <w:pPr>
              <w:spacing w:before="100" w:beforeAutospacing="1" w:after="100" w:afterAutospacing="1" w:line="240" w:lineRule="auto"/>
              <w:rPr>
                <w:rFonts w:ascii="Arial" w:eastAsia="Times New Roman" w:hAnsi="Arial" w:cs="Arial"/>
                <w:color w:val="000000"/>
                <w:sz w:val="21"/>
                <w:szCs w:val="21"/>
                <w:lang w:eastAsia="it-IT"/>
              </w:rPr>
            </w:pPr>
            <w:r w:rsidRPr="00444D33">
              <w:rPr>
                <w:rFonts w:ascii="Arial" w:eastAsia="Times New Roman" w:hAnsi="Arial" w:cs="Arial"/>
                <w:b/>
                <w:bCs/>
                <w:color w:val="000000"/>
                <w:sz w:val="21"/>
                <w:szCs w:val="21"/>
                <w:lang w:eastAsia="it-IT"/>
              </w:rPr>
              <w:t>Tabella a doppia entrata:</w:t>
            </w:r>
            <w:r w:rsidRPr="00444D33">
              <w:rPr>
                <w:rFonts w:ascii="Arial" w:eastAsia="Times New Roman" w:hAnsi="Arial" w:cs="Arial"/>
                <w:b/>
                <w:bCs/>
                <w:color w:val="000000"/>
                <w:sz w:val="21"/>
                <w:szCs w:val="21"/>
                <w:lang w:eastAsia="it-IT"/>
              </w:rPr>
              <w:br/>
              <w:t>V2 quanti giorni a settimana suo figlio/a frequenta il nido x V6 suo figlio/a preferisce giocare da solo o in compagnia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50"/>
              <w:gridCol w:w="581"/>
              <w:gridCol w:w="977"/>
              <w:gridCol w:w="862"/>
              <w:gridCol w:w="946"/>
            </w:tblGrid>
            <w:tr w:rsidR="00444D33" w:rsidRPr="00444D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4D33" w:rsidRPr="00444D33" w:rsidRDefault="00444D33" w:rsidP="00444D33">
                  <w:pPr>
                    <w:spacing w:after="0" w:line="240" w:lineRule="auto"/>
                    <w:rPr>
                      <w:rFonts w:ascii="Arial" w:eastAsia="Times New Roman" w:hAnsi="Arial" w:cs="Arial"/>
                      <w:sz w:val="21"/>
                      <w:szCs w:val="21"/>
                      <w:lang w:eastAsia="it-IT"/>
                    </w:rPr>
                  </w:pPr>
                  <w:r w:rsidRPr="00444D33">
                    <w:rPr>
                      <w:rFonts w:ascii="Arial" w:eastAsia="Times New Roman" w:hAnsi="Arial" w:cs="Arial"/>
                      <w:sz w:val="21"/>
                      <w:szCs w:val="21"/>
                      <w:lang w:eastAsia="it-IT"/>
                    </w:rPr>
                    <w:t>V6 suo figlio/a preferisce giocare da solo o in compagnia-&gt;</w:t>
                  </w:r>
                  <w:r w:rsidRPr="00444D33">
                    <w:rPr>
                      <w:rFonts w:ascii="Arial" w:eastAsia="Times New Roman" w:hAnsi="Arial" w:cs="Arial"/>
                      <w:sz w:val="21"/>
                      <w:szCs w:val="21"/>
                      <w:lang w:eastAsia="it-IT"/>
                    </w:rPr>
                    <w:br/>
                    <w:t>V2 quanti giorni a settimana suo figlio/a frequenta il nido</w:t>
                  </w:r>
                </w:p>
              </w:tc>
              <w:tc>
                <w:tcPr>
                  <w:tcW w:w="0" w:type="auto"/>
                  <w:tcBorders>
                    <w:top w:val="outset" w:sz="6" w:space="0" w:color="auto"/>
                    <w:left w:val="outset" w:sz="6" w:space="0" w:color="auto"/>
                    <w:bottom w:val="outset" w:sz="6" w:space="0" w:color="auto"/>
                    <w:right w:val="outset" w:sz="6" w:space="0" w:color="auto"/>
                  </w:tcBorders>
                  <w:vAlign w:val="center"/>
                  <w:hideMark/>
                </w:tcPr>
                <w:p w:rsidR="00444D33" w:rsidRPr="00444D33" w:rsidRDefault="00444D33" w:rsidP="00444D33">
                  <w:pPr>
                    <w:spacing w:after="0" w:line="240" w:lineRule="auto"/>
                    <w:rPr>
                      <w:rFonts w:ascii="Arial" w:eastAsia="Times New Roman" w:hAnsi="Arial" w:cs="Arial"/>
                      <w:sz w:val="21"/>
                      <w:szCs w:val="21"/>
                      <w:lang w:eastAsia="it-IT"/>
                    </w:rPr>
                  </w:pPr>
                  <w:r w:rsidRPr="00444D33">
                    <w:rPr>
                      <w:rFonts w:ascii="Arial" w:eastAsia="Times New Roman" w:hAnsi="Arial" w:cs="Arial"/>
                      <w:b/>
                      <w:bCs/>
                      <w:sz w:val="21"/>
                      <w:szCs w:val="21"/>
                      <w:lang w:eastAsia="it-IT"/>
                    </w:rPr>
                    <w:t>da solo</w:t>
                  </w:r>
                </w:p>
              </w:tc>
              <w:tc>
                <w:tcPr>
                  <w:tcW w:w="0" w:type="auto"/>
                  <w:tcBorders>
                    <w:top w:val="outset" w:sz="6" w:space="0" w:color="auto"/>
                    <w:left w:val="outset" w:sz="6" w:space="0" w:color="auto"/>
                    <w:bottom w:val="outset" w:sz="6" w:space="0" w:color="auto"/>
                    <w:right w:val="outset" w:sz="6" w:space="0" w:color="auto"/>
                  </w:tcBorders>
                  <w:vAlign w:val="center"/>
                  <w:hideMark/>
                </w:tcPr>
                <w:p w:rsidR="00444D33" w:rsidRPr="00444D33" w:rsidRDefault="00444D33" w:rsidP="00444D33">
                  <w:pPr>
                    <w:spacing w:after="0" w:line="240" w:lineRule="auto"/>
                    <w:rPr>
                      <w:rFonts w:ascii="Arial" w:eastAsia="Times New Roman" w:hAnsi="Arial" w:cs="Arial"/>
                      <w:sz w:val="21"/>
                      <w:szCs w:val="21"/>
                      <w:lang w:eastAsia="it-IT"/>
                    </w:rPr>
                  </w:pPr>
                  <w:r w:rsidRPr="00444D33">
                    <w:rPr>
                      <w:rFonts w:ascii="Arial" w:eastAsia="Times New Roman" w:hAnsi="Arial" w:cs="Arial"/>
                      <w:b/>
                      <w:bCs/>
                      <w:sz w:val="21"/>
                      <w:szCs w:val="21"/>
                      <w:lang w:eastAsia="it-IT"/>
                    </w:rPr>
                    <w:t>entrambi</w:t>
                  </w:r>
                </w:p>
              </w:tc>
              <w:tc>
                <w:tcPr>
                  <w:tcW w:w="0" w:type="auto"/>
                  <w:tcBorders>
                    <w:top w:val="outset" w:sz="6" w:space="0" w:color="auto"/>
                    <w:left w:val="outset" w:sz="6" w:space="0" w:color="auto"/>
                    <w:bottom w:val="outset" w:sz="6" w:space="0" w:color="auto"/>
                    <w:right w:val="outset" w:sz="6" w:space="0" w:color="auto"/>
                  </w:tcBorders>
                  <w:vAlign w:val="center"/>
                  <w:hideMark/>
                </w:tcPr>
                <w:p w:rsidR="00444D33" w:rsidRPr="00444D33" w:rsidRDefault="00444D33" w:rsidP="00444D33">
                  <w:pPr>
                    <w:spacing w:after="0" w:line="240" w:lineRule="auto"/>
                    <w:rPr>
                      <w:rFonts w:ascii="Arial" w:eastAsia="Times New Roman" w:hAnsi="Arial" w:cs="Arial"/>
                      <w:sz w:val="21"/>
                      <w:szCs w:val="21"/>
                      <w:lang w:eastAsia="it-IT"/>
                    </w:rPr>
                  </w:pPr>
                  <w:r w:rsidRPr="00444D33">
                    <w:rPr>
                      <w:rFonts w:ascii="Arial" w:eastAsia="Times New Roman" w:hAnsi="Arial" w:cs="Arial"/>
                      <w:b/>
                      <w:bCs/>
                      <w:sz w:val="21"/>
                      <w:szCs w:val="21"/>
                      <w:lang w:eastAsia="it-IT"/>
                    </w:rPr>
                    <w:t>in gruppo</w:t>
                  </w:r>
                </w:p>
              </w:tc>
              <w:tc>
                <w:tcPr>
                  <w:tcW w:w="0" w:type="auto"/>
                  <w:tcBorders>
                    <w:top w:val="outset" w:sz="6" w:space="0" w:color="auto"/>
                    <w:left w:val="outset" w:sz="6" w:space="0" w:color="auto"/>
                    <w:bottom w:val="outset" w:sz="6" w:space="0" w:color="auto"/>
                    <w:right w:val="outset" w:sz="6" w:space="0" w:color="auto"/>
                  </w:tcBorders>
                  <w:vAlign w:val="center"/>
                  <w:hideMark/>
                </w:tcPr>
                <w:p w:rsidR="00444D33" w:rsidRPr="00444D33" w:rsidRDefault="00444D33" w:rsidP="00444D33">
                  <w:pPr>
                    <w:spacing w:after="0" w:line="240" w:lineRule="auto"/>
                    <w:rPr>
                      <w:rFonts w:ascii="Arial" w:eastAsia="Times New Roman" w:hAnsi="Arial" w:cs="Arial"/>
                      <w:sz w:val="18"/>
                      <w:szCs w:val="18"/>
                      <w:lang w:eastAsia="it-IT"/>
                    </w:rPr>
                  </w:pPr>
                  <w:r w:rsidRPr="00444D33">
                    <w:rPr>
                      <w:rFonts w:ascii="Arial" w:eastAsia="Times New Roman" w:hAnsi="Arial" w:cs="Arial"/>
                      <w:sz w:val="18"/>
                      <w:szCs w:val="18"/>
                      <w:lang w:eastAsia="it-IT"/>
                    </w:rPr>
                    <w:t>Marginale </w:t>
                  </w:r>
                  <w:r w:rsidRPr="00444D33">
                    <w:rPr>
                      <w:rFonts w:ascii="Arial" w:eastAsia="Times New Roman" w:hAnsi="Arial" w:cs="Arial"/>
                      <w:sz w:val="18"/>
                      <w:szCs w:val="18"/>
                      <w:lang w:eastAsia="it-IT"/>
                    </w:rPr>
                    <w:br/>
                    <w:t>di riga</w:t>
                  </w:r>
                </w:p>
              </w:tc>
            </w:tr>
            <w:tr w:rsidR="00444D33" w:rsidRPr="00444D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4D33" w:rsidRPr="00444D33" w:rsidRDefault="00444D33" w:rsidP="00444D33">
                  <w:pPr>
                    <w:spacing w:after="0" w:line="240" w:lineRule="auto"/>
                    <w:rPr>
                      <w:rFonts w:ascii="Arial" w:eastAsia="Times New Roman" w:hAnsi="Arial" w:cs="Arial"/>
                      <w:sz w:val="21"/>
                      <w:szCs w:val="21"/>
                      <w:lang w:eastAsia="it-IT"/>
                    </w:rPr>
                  </w:pPr>
                  <w:r w:rsidRPr="00444D33">
                    <w:rPr>
                      <w:rFonts w:ascii="Arial" w:eastAsia="Times New Roman" w:hAnsi="Arial" w:cs="Arial"/>
                      <w:b/>
                      <w:bCs/>
                      <w:sz w:val="21"/>
                      <w:szCs w:val="21"/>
                      <w:lang w:eastAsia="it-IT"/>
                    </w:rPr>
                    <w:t>3-4 giorni</w:t>
                  </w:r>
                </w:p>
              </w:tc>
              <w:tc>
                <w:tcPr>
                  <w:tcW w:w="0" w:type="auto"/>
                  <w:tcBorders>
                    <w:top w:val="outset" w:sz="6" w:space="0" w:color="auto"/>
                    <w:left w:val="outset" w:sz="6" w:space="0" w:color="auto"/>
                    <w:bottom w:val="outset" w:sz="6" w:space="0" w:color="auto"/>
                    <w:right w:val="outset" w:sz="6" w:space="0" w:color="auto"/>
                  </w:tcBorders>
                  <w:vAlign w:val="center"/>
                  <w:hideMark/>
                </w:tcPr>
                <w:p w:rsidR="00444D33" w:rsidRPr="00444D33" w:rsidRDefault="00444D33" w:rsidP="00444D33">
                  <w:pPr>
                    <w:spacing w:after="0" w:line="240" w:lineRule="auto"/>
                    <w:rPr>
                      <w:rFonts w:ascii="Arial" w:eastAsia="Times New Roman" w:hAnsi="Arial" w:cs="Arial"/>
                      <w:sz w:val="21"/>
                      <w:szCs w:val="21"/>
                      <w:lang w:eastAsia="it-IT"/>
                    </w:rPr>
                  </w:pPr>
                  <w:r w:rsidRPr="00444D33">
                    <w:rPr>
                      <w:rFonts w:ascii="Arial" w:eastAsia="Times New Roman" w:hAnsi="Arial" w:cs="Arial"/>
                      <w:sz w:val="21"/>
                      <w:szCs w:val="21"/>
                      <w:lang w:eastAsia="it-IT"/>
                    </w:rPr>
                    <w:t>2</w:t>
                  </w:r>
                  <w:r w:rsidRPr="00444D33">
                    <w:rPr>
                      <w:rFonts w:ascii="Arial" w:eastAsia="Times New Roman" w:hAnsi="Arial" w:cs="Arial"/>
                      <w:sz w:val="21"/>
                      <w:szCs w:val="21"/>
                      <w:lang w:eastAsia="it-IT"/>
                    </w:rPr>
                    <w:br/>
                  </w:r>
                  <w:r w:rsidRPr="00444D33">
                    <w:rPr>
                      <w:rFonts w:ascii="Arial" w:eastAsia="Times New Roman" w:hAnsi="Arial" w:cs="Arial"/>
                      <w:i/>
                      <w:iCs/>
                      <w:color w:val="FF0000"/>
                      <w:sz w:val="21"/>
                      <w:szCs w:val="21"/>
                      <w:lang w:eastAsia="it-IT"/>
                    </w:rPr>
                    <w:t>0.8</w:t>
                  </w:r>
                  <w:r w:rsidRPr="00444D33">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44D33" w:rsidRPr="00444D33" w:rsidRDefault="00444D33" w:rsidP="00444D33">
                  <w:pPr>
                    <w:spacing w:after="0" w:line="240" w:lineRule="auto"/>
                    <w:rPr>
                      <w:rFonts w:ascii="Arial" w:eastAsia="Times New Roman" w:hAnsi="Arial" w:cs="Arial"/>
                      <w:sz w:val="21"/>
                      <w:szCs w:val="21"/>
                      <w:lang w:eastAsia="it-IT"/>
                    </w:rPr>
                  </w:pPr>
                  <w:r w:rsidRPr="00444D33">
                    <w:rPr>
                      <w:rFonts w:ascii="Arial" w:eastAsia="Times New Roman" w:hAnsi="Arial" w:cs="Arial"/>
                      <w:sz w:val="21"/>
                      <w:szCs w:val="21"/>
                      <w:lang w:eastAsia="it-IT"/>
                    </w:rPr>
                    <w:t>0</w:t>
                  </w:r>
                  <w:r w:rsidRPr="00444D33">
                    <w:rPr>
                      <w:rFonts w:ascii="Arial" w:eastAsia="Times New Roman" w:hAnsi="Arial" w:cs="Arial"/>
                      <w:sz w:val="21"/>
                      <w:szCs w:val="21"/>
                      <w:lang w:eastAsia="it-IT"/>
                    </w:rPr>
                    <w:br/>
                  </w:r>
                  <w:r w:rsidRPr="00444D33">
                    <w:rPr>
                      <w:rFonts w:ascii="Arial" w:eastAsia="Times New Roman" w:hAnsi="Arial" w:cs="Arial"/>
                      <w:i/>
                      <w:iCs/>
                      <w:sz w:val="21"/>
                      <w:szCs w:val="21"/>
                      <w:lang w:eastAsia="it-IT"/>
                    </w:rPr>
                    <w:t>1.9</w:t>
                  </w:r>
                  <w:r w:rsidRPr="00444D33">
                    <w:rPr>
                      <w:rFonts w:ascii="Arial" w:eastAsia="Times New Roman" w:hAnsi="Arial" w:cs="Arial"/>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444D33" w:rsidRPr="00444D33" w:rsidRDefault="00444D33" w:rsidP="00444D33">
                  <w:pPr>
                    <w:spacing w:after="0" w:line="240" w:lineRule="auto"/>
                    <w:rPr>
                      <w:rFonts w:ascii="Arial" w:eastAsia="Times New Roman" w:hAnsi="Arial" w:cs="Arial"/>
                      <w:sz w:val="21"/>
                      <w:szCs w:val="21"/>
                      <w:lang w:eastAsia="it-IT"/>
                    </w:rPr>
                  </w:pPr>
                  <w:r w:rsidRPr="00444D33">
                    <w:rPr>
                      <w:rFonts w:ascii="Arial" w:eastAsia="Times New Roman" w:hAnsi="Arial" w:cs="Arial"/>
                      <w:sz w:val="21"/>
                      <w:szCs w:val="21"/>
                      <w:lang w:eastAsia="it-IT"/>
                    </w:rPr>
                    <w:t>2</w:t>
                  </w:r>
                  <w:r w:rsidRPr="00444D33">
                    <w:rPr>
                      <w:rFonts w:ascii="Arial" w:eastAsia="Times New Roman" w:hAnsi="Arial" w:cs="Arial"/>
                      <w:sz w:val="21"/>
                      <w:szCs w:val="21"/>
                      <w:lang w:eastAsia="it-IT"/>
                    </w:rPr>
                    <w:br/>
                  </w:r>
                  <w:r w:rsidRPr="00444D33">
                    <w:rPr>
                      <w:rFonts w:ascii="Arial" w:eastAsia="Times New Roman" w:hAnsi="Arial" w:cs="Arial"/>
                      <w:i/>
                      <w:iCs/>
                      <w:sz w:val="21"/>
                      <w:szCs w:val="21"/>
                      <w:lang w:eastAsia="it-IT"/>
                    </w:rPr>
                    <w:t>1.3</w:t>
                  </w:r>
                  <w:r w:rsidRPr="00444D33">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444D33" w:rsidRPr="00444D33" w:rsidRDefault="00444D33" w:rsidP="00444D33">
                  <w:pPr>
                    <w:spacing w:after="0" w:line="240" w:lineRule="auto"/>
                    <w:rPr>
                      <w:rFonts w:ascii="Arial" w:eastAsia="Times New Roman" w:hAnsi="Arial" w:cs="Arial"/>
                      <w:sz w:val="21"/>
                      <w:szCs w:val="21"/>
                      <w:lang w:eastAsia="it-IT"/>
                    </w:rPr>
                  </w:pPr>
                  <w:r w:rsidRPr="00444D33">
                    <w:rPr>
                      <w:rFonts w:ascii="Arial" w:eastAsia="Times New Roman" w:hAnsi="Arial" w:cs="Arial"/>
                      <w:sz w:val="21"/>
                      <w:szCs w:val="21"/>
                      <w:lang w:eastAsia="it-IT"/>
                    </w:rPr>
                    <w:t>4</w:t>
                  </w:r>
                </w:p>
              </w:tc>
            </w:tr>
            <w:tr w:rsidR="00444D33" w:rsidRPr="00444D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4D33" w:rsidRPr="00444D33" w:rsidRDefault="00444D33" w:rsidP="00444D33">
                  <w:pPr>
                    <w:spacing w:after="0" w:line="240" w:lineRule="auto"/>
                    <w:rPr>
                      <w:rFonts w:ascii="Arial" w:eastAsia="Times New Roman" w:hAnsi="Arial" w:cs="Arial"/>
                      <w:sz w:val="21"/>
                      <w:szCs w:val="21"/>
                      <w:lang w:eastAsia="it-IT"/>
                    </w:rPr>
                  </w:pPr>
                  <w:r w:rsidRPr="00444D33">
                    <w:rPr>
                      <w:rFonts w:ascii="Arial" w:eastAsia="Times New Roman" w:hAnsi="Arial" w:cs="Arial"/>
                      <w:b/>
                      <w:bCs/>
                      <w:sz w:val="21"/>
                      <w:szCs w:val="21"/>
                      <w:lang w:eastAsia="it-IT"/>
                    </w:rPr>
                    <w:t>5 giorni</w:t>
                  </w:r>
                </w:p>
              </w:tc>
              <w:tc>
                <w:tcPr>
                  <w:tcW w:w="0" w:type="auto"/>
                  <w:tcBorders>
                    <w:top w:val="outset" w:sz="6" w:space="0" w:color="auto"/>
                    <w:left w:val="outset" w:sz="6" w:space="0" w:color="auto"/>
                    <w:bottom w:val="outset" w:sz="6" w:space="0" w:color="auto"/>
                    <w:right w:val="outset" w:sz="6" w:space="0" w:color="auto"/>
                  </w:tcBorders>
                  <w:vAlign w:val="center"/>
                  <w:hideMark/>
                </w:tcPr>
                <w:p w:rsidR="00444D33" w:rsidRPr="00444D33" w:rsidRDefault="00444D33" w:rsidP="00444D33">
                  <w:pPr>
                    <w:spacing w:after="0" w:line="240" w:lineRule="auto"/>
                    <w:rPr>
                      <w:rFonts w:ascii="Arial" w:eastAsia="Times New Roman" w:hAnsi="Arial" w:cs="Arial"/>
                      <w:sz w:val="21"/>
                      <w:szCs w:val="21"/>
                      <w:lang w:eastAsia="it-IT"/>
                    </w:rPr>
                  </w:pPr>
                  <w:r w:rsidRPr="00444D33">
                    <w:rPr>
                      <w:rFonts w:ascii="Arial" w:eastAsia="Times New Roman" w:hAnsi="Arial" w:cs="Arial"/>
                      <w:sz w:val="21"/>
                      <w:szCs w:val="21"/>
                      <w:lang w:eastAsia="it-IT"/>
                    </w:rPr>
                    <w:t>1</w:t>
                  </w:r>
                  <w:r w:rsidRPr="00444D33">
                    <w:rPr>
                      <w:rFonts w:ascii="Arial" w:eastAsia="Times New Roman" w:hAnsi="Arial" w:cs="Arial"/>
                      <w:sz w:val="21"/>
                      <w:szCs w:val="21"/>
                      <w:lang w:eastAsia="it-IT"/>
                    </w:rPr>
                    <w:br/>
                  </w:r>
                  <w:r w:rsidRPr="00444D33">
                    <w:rPr>
                      <w:rFonts w:ascii="Arial" w:eastAsia="Times New Roman" w:hAnsi="Arial" w:cs="Arial"/>
                      <w:i/>
                      <w:iCs/>
                      <w:sz w:val="21"/>
                      <w:szCs w:val="21"/>
                      <w:lang w:eastAsia="it-IT"/>
                    </w:rPr>
                    <w:t>2.2</w:t>
                  </w:r>
                  <w:r w:rsidRPr="00444D33">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444D33" w:rsidRPr="00444D33" w:rsidRDefault="00444D33" w:rsidP="00444D33">
                  <w:pPr>
                    <w:spacing w:after="0" w:line="240" w:lineRule="auto"/>
                    <w:rPr>
                      <w:rFonts w:ascii="Arial" w:eastAsia="Times New Roman" w:hAnsi="Arial" w:cs="Arial"/>
                      <w:sz w:val="21"/>
                      <w:szCs w:val="21"/>
                      <w:lang w:eastAsia="it-IT"/>
                    </w:rPr>
                  </w:pPr>
                  <w:r w:rsidRPr="00444D33">
                    <w:rPr>
                      <w:rFonts w:ascii="Arial" w:eastAsia="Times New Roman" w:hAnsi="Arial" w:cs="Arial"/>
                      <w:sz w:val="21"/>
                      <w:szCs w:val="21"/>
                      <w:lang w:eastAsia="it-IT"/>
                    </w:rPr>
                    <w:t>7</w:t>
                  </w:r>
                  <w:r w:rsidRPr="00444D33">
                    <w:rPr>
                      <w:rFonts w:ascii="Arial" w:eastAsia="Times New Roman" w:hAnsi="Arial" w:cs="Arial"/>
                      <w:sz w:val="21"/>
                      <w:szCs w:val="21"/>
                      <w:lang w:eastAsia="it-IT"/>
                    </w:rPr>
                    <w:br/>
                  </w:r>
                  <w:r w:rsidRPr="00444D33">
                    <w:rPr>
                      <w:rFonts w:ascii="Arial" w:eastAsia="Times New Roman" w:hAnsi="Arial" w:cs="Arial"/>
                      <w:i/>
                      <w:iCs/>
                      <w:sz w:val="21"/>
                      <w:szCs w:val="21"/>
                      <w:lang w:eastAsia="it-IT"/>
                    </w:rPr>
                    <w:t>5.1</w:t>
                  </w:r>
                  <w:r w:rsidRPr="00444D33">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444D33" w:rsidRPr="00444D33" w:rsidRDefault="00444D33" w:rsidP="00444D33">
                  <w:pPr>
                    <w:spacing w:after="0" w:line="240" w:lineRule="auto"/>
                    <w:rPr>
                      <w:rFonts w:ascii="Arial" w:eastAsia="Times New Roman" w:hAnsi="Arial" w:cs="Arial"/>
                      <w:sz w:val="21"/>
                      <w:szCs w:val="21"/>
                      <w:lang w:eastAsia="it-IT"/>
                    </w:rPr>
                  </w:pPr>
                  <w:r w:rsidRPr="00444D33">
                    <w:rPr>
                      <w:rFonts w:ascii="Arial" w:eastAsia="Times New Roman" w:hAnsi="Arial" w:cs="Arial"/>
                      <w:sz w:val="21"/>
                      <w:szCs w:val="21"/>
                      <w:lang w:eastAsia="it-IT"/>
                    </w:rPr>
                    <w:t>3</w:t>
                  </w:r>
                  <w:r w:rsidRPr="00444D33">
                    <w:rPr>
                      <w:rFonts w:ascii="Arial" w:eastAsia="Times New Roman" w:hAnsi="Arial" w:cs="Arial"/>
                      <w:sz w:val="21"/>
                      <w:szCs w:val="21"/>
                      <w:lang w:eastAsia="it-IT"/>
                    </w:rPr>
                    <w:br/>
                  </w:r>
                  <w:r w:rsidRPr="00444D33">
                    <w:rPr>
                      <w:rFonts w:ascii="Arial" w:eastAsia="Times New Roman" w:hAnsi="Arial" w:cs="Arial"/>
                      <w:i/>
                      <w:iCs/>
                      <w:sz w:val="21"/>
                      <w:szCs w:val="21"/>
                      <w:lang w:eastAsia="it-IT"/>
                    </w:rPr>
                    <w:t>3.7</w:t>
                  </w:r>
                  <w:r w:rsidRPr="00444D33">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444D33" w:rsidRPr="00444D33" w:rsidRDefault="00444D33" w:rsidP="00444D33">
                  <w:pPr>
                    <w:spacing w:after="0" w:line="240" w:lineRule="auto"/>
                    <w:rPr>
                      <w:rFonts w:ascii="Arial" w:eastAsia="Times New Roman" w:hAnsi="Arial" w:cs="Arial"/>
                      <w:sz w:val="21"/>
                      <w:szCs w:val="21"/>
                      <w:lang w:eastAsia="it-IT"/>
                    </w:rPr>
                  </w:pPr>
                  <w:r w:rsidRPr="00444D33">
                    <w:rPr>
                      <w:rFonts w:ascii="Arial" w:eastAsia="Times New Roman" w:hAnsi="Arial" w:cs="Arial"/>
                      <w:sz w:val="21"/>
                      <w:szCs w:val="21"/>
                      <w:lang w:eastAsia="it-IT"/>
                    </w:rPr>
                    <w:t>11</w:t>
                  </w:r>
                </w:p>
              </w:tc>
            </w:tr>
            <w:tr w:rsidR="00444D33" w:rsidRPr="00444D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4D33" w:rsidRPr="00444D33" w:rsidRDefault="00444D33" w:rsidP="00444D33">
                  <w:pPr>
                    <w:spacing w:after="0" w:line="240" w:lineRule="auto"/>
                    <w:rPr>
                      <w:rFonts w:ascii="Arial" w:eastAsia="Times New Roman" w:hAnsi="Arial" w:cs="Arial"/>
                      <w:sz w:val="18"/>
                      <w:szCs w:val="18"/>
                      <w:lang w:eastAsia="it-IT"/>
                    </w:rPr>
                  </w:pPr>
                  <w:r w:rsidRPr="00444D33">
                    <w:rPr>
                      <w:rFonts w:ascii="Arial" w:eastAsia="Times New Roman" w:hAnsi="Arial" w:cs="Arial"/>
                      <w:sz w:val="18"/>
                      <w:szCs w:val="18"/>
                      <w:lang w:eastAsia="it-IT"/>
                    </w:rPr>
                    <w:t>Marginale </w:t>
                  </w:r>
                  <w:r w:rsidRPr="00444D33">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444D33" w:rsidRPr="00444D33" w:rsidRDefault="00444D33" w:rsidP="00444D33">
                  <w:pPr>
                    <w:spacing w:after="0" w:line="240" w:lineRule="auto"/>
                    <w:rPr>
                      <w:rFonts w:ascii="Arial" w:eastAsia="Times New Roman" w:hAnsi="Arial" w:cs="Arial"/>
                      <w:sz w:val="21"/>
                      <w:szCs w:val="21"/>
                      <w:lang w:eastAsia="it-IT"/>
                    </w:rPr>
                  </w:pPr>
                  <w:r w:rsidRPr="00444D33">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44D33" w:rsidRPr="00444D33" w:rsidRDefault="00444D33" w:rsidP="00444D33">
                  <w:pPr>
                    <w:spacing w:after="0" w:line="240" w:lineRule="auto"/>
                    <w:rPr>
                      <w:rFonts w:ascii="Arial" w:eastAsia="Times New Roman" w:hAnsi="Arial" w:cs="Arial"/>
                      <w:sz w:val="21"/>
                      <w:szCs w:val="21"/>
                      <w:lang w:eastAsia="it-IT"/>
                    </w:rPr>
                  </w:pPr>
                  <w:r w:rsidRPr="00444D33">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444D33" w:rsidRPr="00444D33" w:rsidRDefault="00444D33" w:rsidP="00444D33">
                  <w:pPr>
                    <w:spacing w:after="0" w:line="240" w:lineRule="auto"/>
                    <w:rPr>
                      <w:rFonts w:ascii="Arial" w:eastAsia="Times New Roman" w:hAnsi="Arial" w:cs="Arial"/>
                      <w:sz w:val="21"/>
                      <w:szCs w:val="21"/>
                      <w:lang w:eastAsia="it-IT"/>
                    </w:rPr>
                  </w:pPr>
                  <w:r w:rsidRPr="00444D33">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44D33" w:rsidRPr="00444D33" w:rsidRDefault="00444D33" w:rsidP="00444D33">
                  <w:pPr>
                    <w:spacing w:after="0" w:line="240" w:lineRule="auto"/>
                    <w:rPr>
                      <w:rFonts w:ascii="Arial" w:eastAsia="Times New Roman" w:hAnsi="Arial" w:cs="Arial"/>
                      <w:sz w:val="21"/>
                      <w:szCs w:val="21"/>
                      <w:lang w:eastAsia="it-IT"/>
                    </w:rPr>
                  </w:pPr>
                  <w:r w:rsidRPr="00444D33">
                    <w:rPr>
                      <w:rFonts w:ascii="Arial" w:eastAsia="Times New Roman" w:hAnsi="Arial" w:cs="Arial"/>
                      <w:sz w:val="21"/>
                      <w:szCs w:val="21"/>
                      <w:lang w:eastAsia="it-IT"/>
                    </w:rPr>
                    <w:t>15</w:t>
                  </w:r>
                </w:p>
              </w:tc>
            </w:tr>
          </w:tbl>
          <w:p w:rsidR="00444D33" w:rsidRPr="00444D33" w:rsidRDefault="00444D33" w:rsidP="00444D33">
            <w:pPr>
              <w:spacing w:before="100" w:beforeAutospacing="1" w:after="100" w:afterAutospacing="1" w:line="240" w:lineRule="auto"/>
              <w:rPr>
                <w:rFonts w:ascii="Arial" w:eastAsia="Times New Roman" w:hAnsi="Arial" w:cs="Arial"/>
                <w:color w:val="000000"/>
                <w:sz w:val="21"/>
                <w:szCs w:val="21"/>
                <w:lang w:eastAsia="it-IT"/>
              </w:rPr>
            </w:pPr>
            <w:r w:rsidRPr="00444D33">
              <w:rPr>
                <w:rFonts w:ascii="Arial" w:eastAsia="Times New Roman" w:hAnsi="Arial" w:cs="Arial"/>
                <w:color w:val="000000"/>
                <w:sz w:val="21"/>
                <w:szCs w:val="21"/>
                <w:lang w:eastAsia="it-IT"/>
              </w:rPr>
              <w:t>Il valore di X quadro non è significativo dato che vi sono frequenze attese minori di 1.</w:t>
            </w:r>
          </w:p>
          <w:p w:rsidR="00444D33" w:rsidRPr="00444D33" w:rsidRDefault="00444D33" w:rsidP="00444D33">
            <w:pPr>
              <w:spacing w:before="100" w:beforeAutospacing="1" w:after="100" w:afterAutospacing="1" w:line="240" w:lineRule="auto"/>
              <w:rPr>
                <w:rFonts w:ascii="Arial" w:eastAsia="Times New Roman" w:hAnsi="Arial" w:cs="Arial"/>
                <w:color w:val="000000"/>
                <w:sz w:val="21"/>
                <w:szCs w:val="21"/>
                <w:lang w:eastAsia="it-IT"/>
              </w:rPr>
            </w:pPr>
            <w:r w:rsidRPr="00444D33">
              <w:rPr>
                <w:rFonts w:ascii="Arial" w:eastAsia="Times New Roman" w:hAnsi="Arial" w:cs="Arial"/>
                <w:color w:val="000000"/>
                <w:sz w:val="21"/>
                <w:szCs w:val="21"/>
                <w:lang w:eastAsia="it-IT"/>
              </w:rPr>
              <w:t>Nelle celle della tabella sono indicati:</w:t>
            </w:r>
          </w:p>
          <w:p w:rsidR="00444D33" w:rsidRPr="00444D33" w:rsidRDefault="00444D33" w:rsidP="00444D33">
            <w:pPr>
              <w:numPr>
                <w:ilvl w:val="0"/>
                <w:numId w:val="32"/>
              </w:numPr>
              <w:spacing w:before="100" w:beforeAutospacing="1" w:after="100" w:afterAutospacing="1" w:line="240" w:lineRule="auto"/>
              <w:rPr>
                <w:rFonts w:ascii="Arial" w:eastAsia="Times New Roman" w:hAnsi="Arial" w:cs="Arial"/>
                <w:color w:val="000000"/>
                <w:sz w:val="21"/>
                <w:szCs w:val="21"/>
                <w:lang w:eastAsia="it-IT"/>
              </w:rPr>
            </w:pPr>
            <w:r w:rsidRPr="00444D33">
              <w:rPr>
                <w:rFonts w:ascii="Arial" w:eastAsia="Times New Roman" w:hAnsi="Arial" w:cs="Arial"/>
                <w:color w:val="000000"/>
                <w:sz w:val="21"/>
                <w:szCs w:val="21"/>
                <w:lang w:eastAsia="it-IT"/>
              </w:rPr>
              <w:t>la frequenza osservata O</w:t>
            </w:r>
          </w:p>
          <w:p w:rsidR="00444D33" w:rsidRPr="00444D33" w:rsidRDefault="00444D33" w:rsidP="00444D33">
            <w:pPr>
              <w:numPr>
                <w:ilvl w:val="0"/>
                <w:numId w:val="32"/>
              </w:numPr>
              <w:spacing w:before="100" w:beforeAutospacing="1" w:after="100" w:afterAutospacing="1" w:line="240" w:lineRule="auto"/>
              <w:rPr>
                <w:rFonts w:ascii="Arial" w:eastAsia="Times New Roman" w:hAnsi="Arial" w:cs="Arial"/>
                <w:color w:val="000000"/>
                <w:sz w:val="21"/>
                <w:szCs w:val="21"/>
                <w:lang w:eastAsia="it-IT"/>
              </w:rPr>
            </w:pPr>
            <w:r w:rsidRPr="00444D33">
              <w:rPr>
                <w:rFonts w:ascii="Arial" w:eastAsia="Times New Roman" w:hAnsi="Arial" w:cs="Arial"/>
                <w:color w:val="000000"/>
                <w:sz w:val="21"/>
                <w:szCs w:val="21"/>
                <w:lang w:eastAsia="it-IT"/>
              </w:rPr>
              <w:t>la frequenza attesa A</w:t>
            </w:r>
          </w:p>
          <w:p w:rsidR="00444D33" w:rsidRPr="00444D33" w:rsidRDefault="00444D33" w:rsidP="00444D33">
            <w:pPr>
              <w:numPr>
                <w:ilvl w:val="0"/>
                <w:numId w:val="32"/>
              </w:numPr>
              <w:spacing w:before="100" w:beforeAutospacing="1" w:after="100" w:afterAutospacing="1" w:line="240" w:lineRule="auto"/>
              <w:rPr>
                <w:rFonts w:ascii="Arial" w:eastAsia="Times New Roman" w:hAnsi="Arial" w:cs="Arial"/>
                <w:color w:val="000000"/>
                <w:sz w:val="21"/>
                <w:szCs w:val="21"/>
                <w:lang w:eastAsia="it-IT"/>
              </w:rPr>
            </w:pPr>
            <w:r w:rsidRPr="00444D33">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w:t>
            </w:r>
            <w:proofErr w:type="spellStart"/>
            <w:r w:rsidRPr="00444D33">
              <w:rPr>
                <w:rFonts w:ascii="Arial" w:eastAsia="Times New Roman" w:hAnsi="Arial" w:cs="Arial"/>
                <w:color w:val="000000"/>
                <w:sz w:val="21"/>
                <w:szCs w:val="21"/>
                <w:lang w:eastAsia="it-IT"/>
              </w:rPr>
              <w:t>radq</w:t>
            </w:r>
            <w:proofErr w:type="spellEnd"/>
            <w:r w:rsidRPr="00444D33">
              <w:rPr>
                <w:rFonts w:ascii="Arial" w:eastAsia="Times New Roman" w:hAnsi="Arial" w:cs="Arial"/>
                <w:color w:val="000000"/>
                <w:sz w:val="21"/>
                <w:szCs w:val="21"/>
                <w:lang w:eastAsia="it-IT"/>
              </w:rPr>
              <w:t>(A)</w:t>
            </w:r>
          </w:p>
        </w:tc>
        <w:tc>
          <w:tcPr>
            <w:tcW w:w="0" w:type="auto"/>
            <w:hideMark/>
          </w:tcPr>
          <w:p w:rsidR="00444D33" w:rsidRPr="00444D33" w:rsidRDefault="00444D33" w:rsidP="00444D33">
            <w:pPr>
              <w:spacing w:before="100" w:beforeAutospacing="1" w:after="100" w:afterAutospacing="1" w:line="240" w:lineRule="auto"/>
              <w:jc w:val="right"/>
              <w:rPr>
                <w:rFonts w:ascii="Arial" w:eastAsia="Times New Roman" w:hAnsi="Arial" w:cs="Arial"/>
                <w:color w:val="000000"/>
                <w:sz w:val="21"/>
                <w:szCs w:val="21"/>
                <w:lang w:eastAsia="it-IT"/>
              </w:rPr>
            </w:pPr>
            <w:r w:rsidRPr="00444D33">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05"/>
              <w:gridCol w:w="451"/>
              <w:gridCol w:w="405"/>
              <w:gridCol w:w="451"/>
              <w:gridCol w:w="466"/>
            </w:tblGrid>
            <w:tr w:rsidR="00444D33" w:rsidRPr="00444D3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44D33" w:rsidRPr="00444D33">
                    <w:trPr>
                      <w:tblCellSpacing w:w="0" w:type="dxa"/>
                      <w:jc w:val="center"/>
                    </w:trPr>
                    <w:tc>
                      <w:tcPr>
                        <w:tcW w:w="0" w:type="auto"/>
                        <w:vAlign w:val="bottom"/>
                        <w:hideMark/>
                      </w:tcPr>
                      <w:p w:rsidR="00444D33" w:rsidRPr="00444D33" w:rsidRDefault="00444D33" w:rsidP="00444D33">
                        <w:pPr>
                          <w:spacing w:after="0" w:line="240" w:lineRule="auto"/>
                          <w:jc w:val="center"/>
                          <w:rPr>
                            <w:rFonts w:ascii="Arial" w:eastAsia="Times New Roman" w:hAnsi="Arial" w:cs="Arial"/>
                            <w:sz w:val="21"/>
                            <w:szCs w:val="21"/>
                            <w:lang w:eastAsia="it-IT"/>
                          </w:rPr>
                        </w:pPr>
                        <w:r w:rsidRPr="00444D33">
                          <w:rPr>
                            <w:rFonts w:ascii="Arial" w:eastAsia="Times New Roman" w:hAnsi="Arial" w:cs="Arial"/>
                            <w:sz w:val="21"/>
                            <w:szCs w:val="21"/>
                            <w:lang w:eastAsia="it-IT"/>
                          </w:rPr>
                          <w:t>50%</w:t>
                        </w:r>
                      </w:p>
                    </w:tc>
                  </w:tr>
                  <w:tr w:rsidR="00444D33" w:rsidRPr="00444D33">
                    <w:trPr>
                      <w:trHeight w:val="750"/>
                      <w:tblCellSpacing w:w="0" w:type="dxa"/>
                      <w:jc w:val="center"/>
                    </w:trPr>
                    <w:tc>
                      <w:tcPr>
                        <w:tcW w:w="0" w:type="auto"/>
                        <w:shd w:val="clear" w:color="auto" w:fill="C0D0C0"/>
                        <w:vAlign w:val="bottom"/>
                        <w:hideMark/>
                      </w:tcPr>
                      <w:p w:rsidR="00444D33" w:rsidRPr="00444D33" w:rsidRDefault="00444D33" w:rsidP="00444D33">
                        <w:pPr>
                          <w:spacing w:after="0" w:line="240" w:lineRule="auto"/>
                          <w:jc w:val="center"/>
                          <w:rPr>
                            <w:rFonts w:ascii="Arial" w:eastAsia="Times New Roman" w:hAnsi="Arial" w:cs="Arial"/>
                            <w:sz w:val="21"/>
                            <w:szCs w:val="21"/>
                            <w:lang w:eastAsia="it-IT"/>
                          </w:rPr>
                        </w:pPr>
                      </w:p>
                    </w:tc>
                  </w:tr>
                </w:tbl>
                <w:p w:rsidR="00444D33" w:rsidRPr="00444D33" w:rsidRDefault="00444D33" w:rsidP="00444D3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44D33" w:rsidRPr="00444D33">
                    <w:trPr>
                      <w:tblCellSpacing w:w="0" w:type="dxa"/>
                      <w:jc w:val="center"/>
                    </w:trPr>
                    <w:tc>
                      <w:tcPr>
                        <w:tcW w:w="0" w:type="auto"/>
                        <w:vAlign w:val="bottom"/>
                        <w:hideMark/>
                      </w:tcPr>
                      <w:p w:rsidR="00444D33" w:rsidRPr="00444D33" w:rsidRDefault="00444D33" w:rsidP="00444D33">
                        <w:pPr>
                          <w:spacing w:after="0" w:line="240" w:lineRule="auto"/>
                          <w:jc w:val="center"/>
                          <w:rPr>
                            <w:rFonts w:ascii="Arial" w:eastAsia="Times New Roman" w:hAnsi="Arial" w:cs="Arial"/>
                            <w:sz w:val="21"/>
                            <w:szCs w:val="21"/>
                            <w:lang w:eastAsia="it-IT"/>
                          </w:rPr>
                        </w:pPr>
                        <w:r w:rsidRPr="00444D33">
                          <w:rPr>
                            <w:rFonts w:ascii="Arial" w:eastAsia="Times New Roman" w:hAnsi="Arial" w:cs="Arial"/>
                            <w:sz w:val="21"/>
                            <w:szCs w:val="21"/>
                            <w:lang w:eastAsia="it-IT"/>
                          </w:rPr>
                          <w:t>0%</w:t>
                        </w:r>
                      </w:p>
                    </w:tc>
                  </w:tr>
                  <w:tr w:rsidR="00444D33" w:rsidRPr="00444D33">
                    <w:trPr>
                      <w:tblCellSpacing w:w="0" w:type="dxa"/>
                      <w:jc w:val="center"/>
                    </w:trPr>
                    <w:tc>
                      <w:tcPr>
                        <w:tcW w:w="0" w:type="auto"/>
                        <w:shd w:val="clear" w:color="auto" w:fill="80D080"/>
                        <w:vAlign w:val="bottom"/>
                        <w:hideMark/>
                      </w:tcPr>
                      <w:p w:rsidR="00444D33" w:rsidRPr="00444D33" w:rsidRDefault="00444D33" w:rsidP="00444D33">
                        <w:pPr>
                          <w:spacing w:after="0" w:line="240" w:lineRule="auto"/>
                          <w:jc w:val="center"/>
                          <w:rPr>
                            <w:rFonts w:ascii="Arial" w:eastAsia="Times New Roman" w:hAnsi="Arial" w:cs="Arial"/>
                            <w:sz w:val="21"/>
                            <w:szCs w:val="21"/>
                            <w:lang w:eastAsia="it-IT"/>
                          </w:rPr>
                        </w:pPr>
                      </w:p>
                    </w:tc>
                  </w:tr>
                </w:tbl>
                <w:p w:rsidR="00444D33" w:rsidRPr="00444D33" w:rsidRDefault="00444D33" w:rsidP="00444D3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44D33" w:rsidRPr="00444D33">
                    <w:trPr>
                      <w:tblCellSpacing w:w="0" w:type="dxa"/>
                      <w:jc w:val="center"/>
                    </w:trPr>
                    <w:tc>
                      <w:tcPr>
                        <w:tcW w:w="0" w:type="auto"/>
                        <w:vAlign w:val="bottom"/>
                        <w:hideMark/>
                      </w:tcPr>
                      <w:p w:rsidR="00444D33" w:rsidRPr="00444D33" w:rsidRDefault="00444D33" w:rsidP="00444D33">
                        <w:pPr>
                          <w:spacing w:after="0" w:line="240" w:lineRule="auto"/>
                          <w:jc w:val="center"/>
                          <w:rPr>
                            <w:rFonts w:ascii="Arial" w:eastAsia="Times New Roman" w:hAnsi="Arial" w:cs="Arial"/>
                            <w:sz w:val="21"/>
                            <w:szCs w:val="21"/>
                            <w:lang w:eastAsia="it-IT"/>
                          </w:rPr>
                        </w:pPr>
                        <w:r w:rsidRPr="00444D33">
                          <w:rPr>
                            <w:rFonts w:ascii="Arial" w:eastAsia="Times New Roman" w:hAnsi="Arial" w:cs="Arial"/>
                            <w:sz w:val="21"/>
                            <w:szCs w:val="21"/>
                            <w:lang w:eastAsia="it-IT"/>
                          </w:rPr>
                          <w:t>50%</w:t>
                        </w:r>
                      </w:p>
                    </w:tc>
                  </w:tr>
                  <w:tr w:rsidR="00444D33" w:rsidRPr="00444D33">
                    <w:trPr>
                      <w:trHeight w:val="750"/>
                      <w:tblCellSpacing w:w="0" w:type="dxa"/>
                      <w:jc w:val="center"/>
                    </w:trPr>
                    <w:tc>
                      <w:tcPr>
                        <w:tcW w:w="0" w:type="auto"/>
                        <w:shd w:val="clear" w:color="auto" w:fill="404040"/>
                        <w:vAlign w:val="bottom"/>
                        <w:hideMark/>
                      </w:tcPr>
                      <w:p w:rsidR="00444D33" w:rsidRPr="00444D33" w:rsidRDefault="00444D33" w:rsidP="00444D33">
                        <w:pPr>
                          <w:spacing w:after="0" w:line="240" w:lineRule="auto"/>
                          <w:jc w:val="center"/>
                          <w:rPr>
                            <w:rFonts w:ascii="Arial" w:eastAsia="Times New Roman" w:hAnsi="Arial" w:cs="Arial"/>
                            <w:sz w:val="21"/>
                            <w:szCs w:val="21"/>
                            <w:lang w:eastAsia="it-IT"/>
                          </w:rPr>
                        </w:pPr>
                      </w:p>
                    </w:tc>
                  </w:tr>
                </w:tbl>
                <w:p w:rsidR="00444D33" w:rsidRPr="00444D33" w:rsidRDefault="00444D33" w:rsidP="00444D3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44D33" w:rsidRPr="00444D33">
                    <w:trPr>
                      <w:tblCellSpacing w:w="0" w:type="dxa"/>
                      <w:jc w:val="center"/>
                    </w:trPr>
                    <w:tc>
                      <w:tcPr>
                        <w:tcW w:w="0" w:type="auto"/>
                        <w:vAlign w:val="bottom"/>
                        <w:hideMark/>
                      </w:tcPr>
                      <w:p w:rsidR="00444D33" w:rsidRPr="00444D33" w:rsidRDefault="00444D33" w:rsidP="00444D33">
                        <w:pPr>
                          <w:spacing w:after="0" w:line="240" w:lineRule="auto"/>
                          <w:jc w:val="center"/>
                          <w:rPr>
                            <w:rFonts w:ascii="Arial" w:eastAsia="Times New Roman" w:hAnsi="Arial" w:cs="Arial"/>
                            <w:sz w:val="21"/>
                            <w:szCs w:val="21"/>
                            <w:lang w:eastAsia="it-IT"/>
                          </w:rPr>
                        </w:pPr>
                        <w:r w:rsidRPr="00444D33">
                          <w:rPr>
                            <w:rFonts w:ascii="Arial" w:eastAsia="Times New Roman" w:hAnsi="Arial" w:cs="Arial"/>
                            <w:sz w:val="21"/>
                            <w:szCs w:val="21"/>
                            <w:lang w:eastAsia="it-IT"/>
                          </w:rPr>
                          <w:t>9%</w:t>
                        </w:r>
                      </w:p>
                    </w:tc>
                  </w:tr>
                  <w:tr w:rsidR="00444D33" w:rsidRPr="00444D33">
                    <w:trPr>
                      <w:trHeight w:val="135"/>
                      <w:tblCellSpacing w:w="0" w:type="dxa"/>
                      <w:jc w:val="center"/>
                    </w:trPr>
                    <w:tc>
                      <w:tcPr>
                        <w:tcW w:w="0" w:type="auto"/>
                        <w:shd w:val="clear" w:color="auto" w:fill="C0D0C0"/>
                        <w:vAlign w:val="bottom"/>
                        <w:hideMark/>
                      </w:tcPr>
                      <w:p w:rsidR="00444D33" w:rsidRPr="00444D33" w:rsidRDefault="00444D33" w:rsidP="00444D33">
                        <w:pPr>
                          <w:spacing w:after="0" w:line="240" w:lineRule="auto"/>
                          <w:jc w:val="center"/>
                          <w:rPr>
                            <w:rFonts w:ascii="Arial" w:eastAsia="Times New Roman" w:hAnsi="Arial" w:cs="Arial"/>
                            <w:sz w:val="21"/>
                            <w:szCs w:val="21"/>
                            <w:lang w:eastAsia="it-IT"/>
                          </w:rPr>
                        </w:pPr>
                      </w:p>
                    </w:tc>
                  </w:tr>
                </w:tbl>
                <w:p w:rsidR="00444D33" w:rsidRPr="00444D33" w:rsidRDefault="00444D33" w:rsidP="00444D3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44D33" w:rsidRPr="00444D33">
                    <w:trPr>
                      <w:tblCellSpacing w:w="0" w:type="dxa"/>
                      <w:jc w:val="center"/>
                    </w:trPr>
                    <w:tc>
                      <w:tcPr>
                        <w:tcW w:w="0" w:type="auto"/>
                        <w:vAlign w:val="bottom"/>
                        <w:hideMark/>
                      </w:tcPr>
                      <w:p w:rsidR="00444D33" w:rsidRPr="00444D33" w:rsidRDefault="00444D33" w:rsidP="00444D33">
                        <w:pPr>
                          <w:spacing w:after="0" w:line="240" w:lineRule="auto"/>
                          <w:jc w:val="center"/>
                          <w:rPr>
                            <w:rFonts w:ascii="Arial" w:eastAsia="Times New Roman" w:hAnsi="Arial" w:cs="Arial"/>
                            <w:sz w:val="21"/>
                            <w:szCs w:val="21"/>
                            <w:lang w:eastAsia="it-IT"/>
                          </w:rPr>
                        </w:pPr>
                        <w:r w:rsidRPr="00444D33">
                          <w:rPr>
                            <w:rFonts w:ascii="Arial" w:eastAsia="Times New Roman" w:hAnsi="Arial" w:cs="Arial"/>
                            <w:sz w:val="21"/>
                            <w:szCs w:val="21"/>
                            <w:lang w:eastAsia="it-IT"/>
                          </w:rPr>
                          <w:t>64%</w:t>
                        </w:r>
                      </w:p>
                    </w:tc>
                  </w:tr>
                  <w:tr w:rsidR="00444D33" w:rsidRPr="00444D33">
                    <w:trPr>
                      <w:trHeight w:val="960"/>
                      <w:tblCellSpacing w:w="0" w:type="dxa"/>
                      <w:jc w:val="center"/>
                    </w:trPr>
                    <w:tc>
                      <w:tcPr>
                        <w:tcW w:w="0" w:type="auto"/>
                        <w:shd w:val="clear" w:color="auto" w:fill="80D080"/>
                        <w:vAlign w:val="bottom"/>
                        <w:hideMark/>
                      </w:tcPr>
                      <w:p w:rsidR="00444D33" w:rsidRPr="00444D33" w:rsidRDefault="00444D33" w:rsidP="00444D33">
                        <w:pPr>
                          <w:spacing w:after="0" w:line="240" w:lineRule="auto"/>
                          <w:jc w:val="center"/>
                          <w:rPr>
                            <w:rFonts w:ascii="Arial" w:eastAsia="Times New Roman" w:hAnsi="Arial" w:cs="Arial"/>
                            <w:sz w:val="21"/>
                            <w:szCs w:val="21"/>
                            <w:lang w:eastAsia="it-IT"/>
                          </w:rPr>
                        </w:pPr>
                      </w:p>
                    </w:tc>
                  </w:tr>
                </w:tbl>
                <w:p w:rsidR="00444D33" w:rsidRPr="00444D33" w:rsidRDefault="00444D33" w:rsidP="00444D3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44D33" w:rsidRPr="00444D33">
                    <w:trPr>
                      <w:tblCellSpacing w:w="0" w:type="dxa"/>
                      <w:jc w:val="center"/>
                    </w:trPr>
                    <w:tc>
                      <w:tcPr>
                        <w:tcW w:w="0" w:type="auto"/>
                        <w:vAlign w:val="bottom"/>
                        <w:hideMark/>
                      </w:tcPr>
                      <w:p w:rsidR="00444D33" w:rsidRPr="00444D33" w:rsidRDefault="00444D33" w:rsidP="00444D33">
                        <w:pPr>
                          <w:spacing w:after="0" w:line="240" w:lineRule="auto"/>
                          <w:jc w:val="center"/>
                          <w:rPr>
                            <w:rFonts w:ascii="Arial" w:eastAsia="Times New Roman" w:hAnsi="Arial" w:cs="Arial"/>
                            <w:sz w:val="21"/>
                            <w:szCs w:val="21"/>
                            <w:lang w:eastAsia="it-IT"/>
                          </w:rPr>
                        </w:pPr>
                        <w:r w:rsidRPr="00444D33">
                          <w:rPr>
                            <w:rFonts w:ascii="Arial" w:eastAsia="Times New Roman" w:hAnsi="Arial" w:cs="Arial"/>
                            <w:sz w:val="21"/>
                            <w:szCs w:val="21"/>
                            <w:lang w:eastAsia="it-IT"/>
                          </w:rPr>
                          <w:t>27%</w:t>
                        </w:r>
                      </w:p>
                    </w:tc>
                  </w:tr>
                  <w:tr w:rsidR="00444D33" w:rsidRPr="00444D33">
                    <w:trPr>
                      <w:trHeight w:val="405"/>
                      <w:tblCellSpacing w:w="0" w:type="dxa"/>
                      <w:jc w:val="center"/>
                    </w:trPr>
                    <w:tc>
                      <w:tcPr>
                        <w:tcW w:w="0" w:type="auto"/>
                        <w:shd w:val="clear" w:color="auto" w:fill="404040"/>
                        <w:vAlign w:val="bottom"/>
                        <w:hideMark/>
                      </w:tcPr>
                      <w:p w:rsidR="00444D33" w:rsidRPr="00444D33" w:rsidRDefault="00444D33" w:rsidP="00444D33">
                        <w:pPr>
                          <w:spacing w:after="0" w:line="240" w:lineRule="auto"/>
                          <w:jc w:val="center"/>
                          <w:rPr>
                            <w:rFonts w:ascii="Arial" w:eastAsia="Times New Roman" w:hAnsi="Arial" w:cs="Arial"/>
                            <w:sz w:val="21"/>
                            <w:szCs w:val="21"/>
                            <w:lang w:eastAsia="it-IT"/>
                          </w:rPr>
                        </w:pPr>
                      </w:p>
                    </w:tc>
                  </w:tr>
                </w:tbl>
                <w:p w:rsidR="00444D33" w:rsidRPr="00444D33" w:rsidRDefault="00444D33" w:rsidP="00444D33">
                  <w:pPr>
                    <w:spacing w:after="0" w:line="240" w:lineRule="auto"/>
                    <w:jc w:val="center"/>
                    <w:rPr>
                      <w:rFonts w:ascii="Arial" w:eastAsia="Times New Roman" w:hAnsi="Arial" w:cs="Arial"/>
                      <w:sz w:val="21"/>
                      <w:szCs w:val="21"/>
                      <w:lang w:eastAsia="it-IT"/>
                    </w:rPr>
                  </w:pPr>
                </w:p>
              </w:tc>
            </w:tr>
            <w:tr w:rsidR="00444D33" w:rsidRPr="00444D33">
              <w:trPr>
                <w:tblCellSpacing w:w="15" w:type="dxa"/>
                <w:jc w:val="right"/>
              </w:trPr>
              <w:tc>
                <w:tcPr>
                  <w:tcW w:w="0" w:type="auto"/>
                  <w:shd w:val="clear" w:color="auto" w:fill="E0E0E0"/>
                  <w:vAlign w:val="center"/>
                  <w:hideMark/>
                </w:tcPr>
                <w:p w:rsidR="00444D33" w:rsidRPr="00444D33" w:rsidRDefault="00444D33" w:rsidP="00444D33">
                  <w:pPr>
                    <w:spacing w:after="0" w:line="240" w:lineRule="auto"/>
                    <w:jc w:val="center"/>
                    <w:rPr>
                      <w:rFonts w:ascii="Arial" w:eastAsia="Times New Roman" w:hAnsi="Arial" w:cs="Arial"/>
                      <w:sz w:val="21"/>
                      <w:szCs w:val="21"/>
                      <w:lang w:eastAsia="it-IT"/>
                    </w:rPr>
                  </w:pPr>
                  <w:r w:rsidRPr="00444D33">
                    <w:rPr>
                      <w:rFonts w:ascii="Arial" w:eastAsia="Times New Roman" w:hAnsi="Arial" w:cs="Arial"/>
                      <w:sz w:val="21"/>
                      <w:szCs w:val="21"/>
                      <w:lang w:eastAsia="it-IT"/>
                    </w:rPr>
                    <w:t>2</w:t>
                  </w:r>
                </w:p>
              </w:tc>
              <w:tc>
                <w:tcPr>
                  <w:tcW w:w="0" w:type="auto"/>
                  <w:shd w:val="clear" w:color="auto" w:fill="E0E0E0"/>
                  <w:vAlign w:val="center"/>
                  <w:hideMark/>
                </w:tcPr>
                <w:p w:rsidR="00444D33" w:rsidRPr="00444D33" w:rsidRDefault="00444D33" w:rsidP="00444D33">
                  <w:pPr>
                    <w:spacing w:after="0" w:line="240" w:lineRule="auto"/>
                    <w:jc w:val="center"/>
                    <w:rPr>
                      <w:rFonts w:ascii="Arial" w:eastAsia="Times New Roman" w:hAnsi="Arial" w:cs="Arial"/>
                      <w:sz w:val="21"/>
                      <w:szCs w:val="21"/>
                      <w:lang w:eastAsia="it-IT"/>
                    </w:rPr>
                  </w:pPr>
                  <w:r w:rsidRPr="00444D33">
                    <w:rPr>
                      <w:rFonts w:ascii="Arial" w:eastAsia="Times New Roman" w:hAnsi="Arial" w:cs="Arial"/>
                      <w:sz w:val="21"/>
                      <w:szCs w:val="21"/>
                      <w:lang w:eastAsia="it-IT"/>
                    </w:rPr>
                    <w:t>0</w:t>
                  </w:r>
                </w:p>
              </w:tc>
              <w:tc>
                <w:tcPr>
                  <w:tcW w:w="0" w:type="auto"/>
                  <w:shd w:val="clear" w:color="auto" w:fill="E0E0E0"/>
                  <w:vAlign w:val="center"/>
                  <w:hideMark/>
                </w:tcPr>
                <w:p w:rsidR="00444D33" w:rsidRPr="00444D33" w:rsidRDefault="00444D33" w:rsidP="00444D33">
                  <w:pPr>
                    <w:spacing w:after="0" w:line="240" w:lineRule="auto"/>
                    <w:jc w:val="center"/>
                    <w:rPr>
                      <w:rFonts w:ascii="Arial" w:eastAsia="Times New Roman" w:hAnsi="Arial" w:cs="Arial"/>
                      <w:sz w:val="21"/>
                      <w:szCs w:val="21"/>
                      <w:lang w:eastAsia="it-IT"/>
                    </w:rPr>
                  </w:pPr>
                  <w:r w:rsidRPr="00444D33">
                    <w:rPr>
                      <w:rFonts w:ascii="Arial" w:eastAsia="Times New Roman" w:hAnsi="Arial" w:cs="Arial"/>
                      <w:sz w:val="21"/>
                      <w:szCs w:val="21"/>
                      <w:lang w:eastAsia="it-IT"/>
                    </w:rPr>
                    <w:t>2</w:t>
                  </w:r>
                </w:p>
              </w:tc>
              <w:tc>
                <w:tcPr>
                  <w:tcW w:w="0" w:type="auto"/>
                  <w:shd w:val="clear" w:color="auto" w:fill="E0E0E0"/>
                  <w:vAlign w:val="center"/>
                  <w:hideMark/>
                </w:tcPr>
                <w:p w:rsidR="00444D33" w:rsidRPr="00444D33" w:rsidRDefault="00444D33" w:rsidP="00444D33">
                  <w:pPr>
                    <w:spacing w:after="0" w:line="240" w:lineRule="auto"/>
                    <w:jc w:val="center"/>
                    <w:rPr>
                      <w:rFonts w:ascii="Arial" w:eastAsia="Times New Roman" w:hAnsi="Arial" w:cs="Arial"/>
                      <w:sz w:val="21"/>
                      <w:szCs w:val="21"/>
                      <w:lang w:eastAsia="it-IT"/>
                    </w:rPr>
                  </w:pPr>
                  <w:r w:rsidRPr="00444D33">
                    <w:rPr>
                      <w:rFonts w:ascii="Arial" w:eastAsia="Times New Roman" w:hAnsi="Arial" w:cs="Arial"/>
                      <w:sz w:val="21"/>
                      <w:szCs w:val="21"/>
                      <w:lang w:eastAsia="it-IT"/>
                    </w:rPr>
                    <w:t>1</w:t>
                  </w:r>
                </w:p>
              </w:tc>
              <w:tc>
                <w:tcPr>
                  <w:tcW w:w="0" w:type="auto"/>
                  <w:shd w:val="clear" w:color="auto" w:fill="E0E0E0"/>
                  <w:vAlign w:val="center"/>
                  <w:hideMark/>
                </w:tcPr>
                <w:p w:rsidR="00444D33" w:rsidRPr="00444D33" w:rsidRDefault="00444D33" w:rsidP="00444D33">
                  <w:pPr>
                    <w:spacing w:after="0" w:line="240" w:lineRule="auto"/>
                    <w:jc w:val="center"/>
                    <w:rPr>
                      <w:rFonts w:ascii="Arial" w:eastAsia="Times New Roman" w:hAnsi="Arial" w:cs="Arial"/>
                      <w:sz w:val="21"/>
                      <w:szCs w:val="21"/>
                      <w:lang w:eastAsia="it-IT"/>
                    </w:rPr>
                  </w:pPr>
                  <w:r w:rsidRPr="00444D33">
                    <w:rPr>
                      <w:rFonts w:ascii="Arial" w:eastAsia="Times New Roman" w:hAnsi="Arial" w:cs="Arial"/>
                      <w:sz w:val="21"/>
                      <w:szCs w:val="21"/>
                      <w:lang w:eastAsia="it-IT"/>
                    </w:rPr>
                    <w:t>7</w:t>
                  </w:r>
                </w:p>
              </w:tc>
              <w:tc>
                <w:tcPr>
                  <w:tcW w:w="0" w:type="auto"/>
                  <w:shd w:val="clear" w:color="auto" w:fill="E0E0E0"/>
                  <w:vAlign w:val="center"/>
                  <w:hideMark/>
                </w:tcPr>
                <w:p w:rsidR="00444D33" w:rsidRPr="00444D33" w:rsidRDefault="00444D33" w:rsidP="00444D33">
                  <w:pPr>
                    <w:spacing w:after="0" w:line="240" w:lineRule="auto"/>
                    <w:jc w:val="center"/>
                    <w:rPr>
                      <w:rFonts w:ascii="Arial" w:eastAsia="Times New Roman" w:hAnsi="Arial" w:cs="Arial"/>
                      <w:sz w:val="21"/>
                      <w:szCs w:val="21"/>
                      <w:lang w:eastAsia="it-IT"/>
                    </w:rPr>
                  </w:pPr>
                  <w:r w:rsidRPr="00444D33">
                    <w:rPr>
                      <w:rFonts w:ascii="Arial" w:eastAsia="Times New Roman" w:hAnsi="Arial" w:cs="Arial"/>
                      <w:sz w:val="21"/>
                      <w:szCs w:val="21"/>
                      <w:lang w:eastAsia="it-IT"/>
                    </w:rPr>
                    <w:t>3</w:t>
                  </w:r>
                </w:p>
              </w:tc>
            </w:tr>
            <w:tr w:rsidR="00444D33" w:rsidRPr="00444D33">
              <w:trPr>
                <w:tblCellSpacing w:w="15" w:type="dxa"/>
                <w:jc w:val="right"/>
              </w:trPr>
              <w:tc>
                <w:tcPr>
                  <w:tcW w:w="0" w:type="auto"/>
                  <w:gridSpan w:val="3"/>
                  <w:shd w:val="clear" w:color="auto" w:fill="E0E0E0"/>
                  <w:vAlign w:val="center"/>
                  <w:hideMark/>
                </w:tcPr>
                <w:p w:rsidR="00444D33" w:rsidRPr="00444D33" w:rsidRDefault="00444D33" w:rsidP="00444D33">
                  <w:pPr>
                    <w:spacing w:after="0" w:line="240" w:lineRule="auto"/>
                    <w:jc w:val="center"/>
                    <w:rPr>
                      <w:rFonts w:ascii="Arial" w:eastAsia="Times New Roman" w:hAnsi="Arial" w:cs="Arial"/>
                      <w:sz w:val="21"/>
                      <w:szCs w:val="21"/>
                      <w:lang w:eastAsia="it-IT"/>
                    </w:rPr>
                  </w:pPr>
                  <w:r w:rsidRPr="00444D33">
                    <w:rPr>
                      <w:rFonts w:ascii="Arial" w:eastAsia="Times New Roman" w:hAnsi="Arial" w:cs="Arial"/>
                      <w:sz w:val="21"/>
                      <w:szCs w:val="21"/>
                      <w:lang w:eastAsia="it-IT"/>
                    </w:rPr>
                    <w:t>3-4 giorni</w:t>
                  </w:r>
                </w:p>
              </w:tc>
              <w:tc>
                <w:tcPr>
                  <w:tcW w:w="0" w:type="auto"/>
                  <w:gridSpan w:val="3"/>
                  <w:shd w:val="clear" w:color="auto" w:fill="E0E0E0"/>
                  <w:vAlign w:val="center"/>
                  <w:hideMark/>
                </w:tcPr>
                <w:p w:rsidR="00444D33" w:rsidRPr="00444D33" w:rsidRDefault="00444D33" w:rsidP="00444D33">
                  <w:pPr>
                    <w:spacing w:after="0" w:line="240" w:lineRule="auto"/>
                    <w:jc w:val="center"/>
                    <w:rPr>
                      <w:rFonts w:ascii="Arial" w:eastAsia="Times New Roman" w:hAnsi="Arial" w:cs="Arial"/>
                      <w:sz w:val="21"/>
                      <w:szCs w:val="21"/>
                      <w:lang w:eastAsia="it-IT"/>
                    </w:rPr>
                  </w:pPr>
                  <w:r w:rsidRPr="00444D33">
                    <w:rPr>
                      <w:rFonts w:ascii="Arial" w:eastAsia="Times New Roman" w:hAnsi="Arial" w:cs="Arial"/>
                      <w:sz w:val="21"/>
                      <w:szCs w:val="21"/>
                      <w:lang w:eastAsia="it-IT"/>
                    </w:rPr>
                    <w:t>5 giorni</w:t>
                  </w:r>
                </w:p>
              </w:tc>
            </w:tr>
            <w:tr w:rsidR="00444D33" w:rsidRPr="00444D33">
              <w:trPr>
                <w:trHeight w:val="450"/>
                <w:tblCellSpacing w:w="15" w:type="dxa"/>
                <w:jc w:val="right"/>
              </w:trPr>
              <w:tc>
                <w:tcPr>
                  <w:tcW w:w="0" w:type="auto"/>
                  <w:vAlign w:val="center"/>
                  <w:hideMark/>
                </w:tcPr>
                <w:p w:rsidR="00444D33" w:rsidRPr="00444D33" w:rsidRDefault="00444D33" w:rsidP="00444D33">
                  <w:pPr>
                    <w:spacing w:after="0" w:line="240" w:lineRule="auto"/>
                    <w:jc w:val="center"/>
                    <w:rPr>
                      <w:rFonts w:ascii="Arial" w:eastAsia="Times New Roman" w:hAnsi="Arial" w:cs="Arial"/>
                      <w:sz w:val="21"/>
                      <w:szCs w:val="21"/>
                      <w:lang w:eastAsia="it-IT"/>
                    </w:rPr>
                  </w:pPr>
                </w:p>
              </w:tc>
              <w:tc>
                <w:tcPr>
                  <w:tcW w:w="0" w:type="auto"/>
                  <w:vAlign w:val="center"/>
                  <w:hideMark/>
                </w:tcPr>
                <w:p w:rsidR="00444D33" w:rsidRPr="00444D33" w:rsidRDefault="00444D33" w:rsidP="00444D3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44D33" w:rsidRPr="00444D33" w:rsidRDefault="00444D33" w:rsidP="00444D3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44D33" w:rsidRPr="00444D33" w:rsidRDefault="00444D33" w:rsidP="00444D3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44D33" w:rsidRPr="00444D33" w:rsidRDefault="00444D33" w:rsidP="00444D3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44D33" w:rsidRPr="00444D33" w:rsidRDefault="00444D33" w:rsidP="00444D33">
                  <w:pPr>
                    <w:spacing w:after="0" w:line="240" w:lineRule="auto"/>
                    <w:rPr>
                      <w:rFonts w:ascii="Times New Roman" w:eastAsia="Times New Roman" w:hAnsi="Times New Roman" w:cs="Times New Roman"/>
                      <w:sz w:val="20"/>
                      <w:szCs w:val="20"/>
                      <w:lang w:eastAsia="it-IT"/>
                    </w:rPr>
                  </w:pPr>
                </w:p>
              </w:tc>
            </w:tr>
            <w:tr w:rsidR="00444D33" w:rsidRPr="00444D33">
              <w:trPr>
                <w:tblCellSpacing w:w="15" w:type="dxa"/>
                <w:jc w:val="right"/>
              </w:trPr>
              <w:tc>
                <w:tcPr>
                  <w:tcW w:w="0" w:type="auto"/>
                  <w:vAlign w:val="bottom"/>
                  <w:hideMark/>
                </w:tcPr>
                <w:p w:rsidR="00444D33" w:rsidRPr="00444D33" w:rsidRDefault="00444D33" w:rsidP="00444D33">
                  <w:pPr>
                    <w:spacing w:after="0" w:line="240" w:lineRule="auto"/>
                    <w:rPr>
                      <w:rFonts w:ascii="Times New Roman" w:eastAsia="Times New Roman" w:hAnsi="Times New Roman" w:cs="Times New Roman"/>
                      <w:sz w:val="20"/>
                      <w:szCs w:val="20"/>
                      <w:lang w:eastAsia="it-IT"/>
                    </w:rPr>
                  </w:pPr>
                </w:p>
              </w:tc>
              <w:tc>
                <w:tcPr>
                  <w:tcW w:w="0" w:type="auto"/>
                  <w:vAlign w:val="bottom"/>
                  <w:hideMark/>
                </w:tcPr>
                <w:p w:rsidR="00444D33" w:rsidRPr="00444D33" w:rsidRDefault="00444D33" w:rsidP="00444D33">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444D33" w:rsidRPr="00444D33" w:rsidRDefault="00444D33" w:rsidP="00444D33">
                  <w:pPr>
                    <w:spacing w:after="0" w:line="240" w:lineRule="auto"/>
                    <w:jc w:val="center"/>
                    <w:rPr>
                      <w:rFonts w:ascii="Arial" w:eastAsia="Times New Roman" w:hAnsi="Arial" w:cs="Arial"/>
                      <w:sz w:val="21"/>
                      <w:szCs w:val="21"/>
                      <w:lang w:eastAsia="it-IT"/>
                    </w:rPr>
                  </w:pPr>
                  <w:r w:rsidRPr="00444D33">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44D33" w:rsidRPr="00444D33">
                    <w:trPr>
                      <w:trHeight w:val="315"/>
                      <w:tblCellSpacing w:w="0" w:type="dxa"/>
                      <w:jc w:val="center"/>
                    </w:trPr>
                    <w:tc>
                      <w:tcPr>
                        <w:tcW w:w="0" w:type="auto"/>
                        <w:shd w:val="clear" w:color="auto" w:fill="404040"/>
                        <w:vAlign w:val="center"/>
                        <w:hideMark/>
                      </w:tcPr>
                      <w:p w:rsidR="00444D33" w:rsidRPr="00444D33" w:rsidRDefault="00444D33" w:rsidP="00444D33">
                        <w:pPr>
                          <w:spacing w:after="0" w:line="240" w:lineRule="auto"/>
                          <w:jc w:val="center"/>
                          <w:rPr>
                            <w:rFonts w:ascii="Arial" w:eastAsia="Times New Roman" w:hAnsi="Arial" w:cs="Arial"/>
                            <w:sz w:val="21"/>
                            <w:szCs w:val="21"/>
                            <w:lang w:eastAsia="it-IT"/>
                          </w:rPr>
                        </w:pPr>
                      </w:p>
                    </w:tc>
                  </w:tr>
                </w:tbl>
                <w:p w:rsidR="00444D33" w:rsidRPr="00444D33" w:rsidRDefault="00444D33" w:rsidP="00444D33">
                  <w:pPr>
                    <w:spacing w:after="0" w:line="240" w:lineRule="auto"/>
                    <w:jc w:val="center"/>
                    <w:rPr>
                      <w:rFonts w:ascii="Arial" w:eastAsia="Times New Roman" w:hAnsi="Arial" w:cs="Arial"/>
                      <w:sz w:val="21"/>
                      <w:szCs w:val="21"/>
                      <w:lang w:eastAsia="it-IT"/>
                    </w:rPr>
                  </w:pPr>
                </w:p>
              </w:tc>
              <w:tc>
                <w:tcPr>
                  <w:tcW w:w="0" w:type="auto"/>
                  <w:vAlign w:val="bottom"/>
                  <w:hideMark/>
                </w:tcPr>
                <w:p w:rsidR="00444D33" w:rsidRPr="00444D33" w:rsidRDefault="00444D33" w:rsidP="00444D33">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444D33" w:rsidRPr="00444D33" w:rsidRDefault="00444D33" w:rsidP="00444D33">
                  <w:pPr>
                    <w:spacing w:after="0" w:line="240" w:lineRule="auto"/>
                    <w:jc w:val="center"/>
                    <w:rPr>
                      <w:rFonts w:ascii="Arial" w:eastAsia="Times New Roman" w:hAnsi="Arial" w:cs="Arial"/>
                      <w:sz w:val="21"/>
                      <w:szCs w:val="21"/>
                      <w:lang w:eastAsia="it-IT"/>
                    </w:rPr>
                  </w:pPr>
                  <w:r w:rsidRPr="00444D33">
                    <w:rPr>
                      <w:rFonts w:ascii="Arial" w:eastAsia="Times New Roman" w:hAnsi="Arial" w:cs="Arial"/>
                      <w:sz w:val="21"/>
                      <w:szCs w:val="21"/>
                      <w:lang w:eastAsia="it-IT"/>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44D33" w:rsidRPr="00444D33">
                    <w:trPr>
                      <w:trHeight w:val="435"/>
                      <w:tblCellSpacing w:w="0" w:type="dxa"/>
                      <w:jc w:val="center"/>
                    </w:trPr>
                    <w:tc>
                      <w:tcPr>
                        <w:tcW w:w="0" w:type="auto"/>
                        <w:shd w:val="clear" w:color="auto" w:fill="80D080"/>
                        <w:vAlign w:val="center"/>
                        <w:hideMark/>
                      </w:tcPr>
                      <w:p w:rsidR="00444D33" w:rsidRPr="00444D33" w:rsidRDefault="00444D33" w:rsidP="00444D33">
                        <w:pPr>
                          <w:spacing w:after="0" w:line="240" w:lineRule="auto"/>
                          <w:jc w:val="center"/>
                          <w:rPr>
                            <w:rFonts w:ascii="Arial" w:eastAsia="Times New Roman" w:hAnsi="Arial" w:cs="Arial"/>
                            <w:sz w:val="21"/>
                            <w:szCs w:val="21"/>
                            <w:lang w:eastAsia="it-IT"/>
                          </w:rPr>
                        </w:pPr>
                      </w:p>
                    </w:tc>
                  </w:tr>
                </w:tbl>
                <w:p w:rsidR="00444D33" w:rsidRPr="00444D33" w:rsidRDefault="00444D33" w:rsidP="00444D33">
                  <w:pPr>
                    <w:spacing w:after="0" w:line="240" w:lineRule="auto"/>
                    <w:jc w:val="center"/>
                    <w:rPr>
                      <w:rFonts w:ascii="Arial" w:eastAsia="Times New Roman" w:hAnsi="Arial" w:cs="Arial"/>
                      <w:sz w:val="21"/>
                      <w:szCs w:val="21"/>
                      <w:lang w:eastAsia="it-IT"/>
                    </w:rPr>
                  </w:pPr>
                </w:p>
              </w:tc>
              <w:tc>
                <w:tcPr>
                  <w:tcW w:w="0" w:type="auto"/>
                  <w:vAlign w:val="bottom"/>
                  <w:hideMark/>
                </w:tcPr>
                <w:p w:rsidR="00444D33" w:rsidRPr="00444D33" w:rsidRDefault="00444D33" w:rsidP="00444D33">
                  <w:pPr>
                    <w:spacing w:after="0" w:line="240" w:lineRule="auto"/>
                    <w:jc w:val="center"/>
                    <w:rPr>
                      <w:rFonts w:ascii="Times New Roman" w:eastAsia="Times New Roman" w:hAnsi="Times New Roman" w:cs="Times New Roman"/>
                      <w:sz w:val="20"/>
                      <w:szCs w:val="20"/>
                      <w:lang w:eastAsia="it-IT"/>
                    </w:rPr>
                  </w:pPr>
                </w:p>
              </w:tc>
            </w:tr>
            <w:tr w:rsidR="00444D33" w:rsidRPr="00444D33">
              <w:trPr>
                <w:tblCellSpacing w:w="15" w:type="dxa"/>
                <w:jc w:val="right"/>
              </w:trPr>
              <w:tc>
                <w:tcPr>
                  <w:tcW w:w="0" w:type="auto"/>
                  <w:gridSpan w:val="3"/>
                  <w:shd w:val="clear" w:color="auto" w:fill="E0E0E0"/>
                  <w:vAlign w:val="center"/>
                  <w:hideMark/>
                </w:tcPr>
                <w:p w:rsidR="00444D33" w:rsidRPr="00444D33" w:rsidRDefault="00444D33" w:rsidP="00444D33">
                  <w:pPr>
                    <w:spacing w:after="0" w:line="240" w:lineRule="auto"/>
                    <w:jc w:val="center"/>
                    <w:rPr>
                      <w:rFonts w:ascii="Arial" w:eastAsia="Times New Roman" w:hAnsi="Arial" w:cs="Arial"/>
                      <w:sz w:val="21"/>
                      <w:szCs w:val="21"/>
                      <w:lang w:eastAsia="it-IT"/>
                    </w:rPr>
                  </w:pPr>
                  <w:r w:rsidRPr="00444D33">
                    <w:rPr>
                      <w:rFonts w:ascii="Arial" w:eastAsia="Times New Roman" w:hAnsi="Arial" w:cs="Arial"/>
                      <w:sz w:val="21"/>
                      <w:szCs w:val="21"/>
                      <w:lang w:eastAsia="it-IT"/>
                    </w:rPr>
                    <w:t>3-4 giorni</w:t>
                  </w:r>
                </w:p>
              </w:tc>
              <w:tc>
                <w:tcPr>
                  <w:tcW w:w="0" w:type="auto"/>
                  <w:gridSpan w:val="3"/>
                  <w:shd w:val="clear" w:color="auto" w:fill="E0E0E0"/>
                  <w:vAlign w:val="center"/>
                  <w:hideMark/>
                </w:tcPr>
                <w:p w:rsidR="00444D33" w:rsidRPr="00444D33" w:rsidRDefault="00444D33" w:rsidP="00444D33">
                  <w:pPr>
                    <w:spacing w:after="0" w:line="240" w:lineRule="auto"/>
                    <w:jc w:val="center"/>
                    <w:rPr>
                      <w:rFonts w:ascii="Arial" w:eastAsia="Times New Roman" w:hAnsi="Arial" w:cs="Arial"/>
                      <w:sz w:val="21"/>
                      <w:szCs w:val="21"/>
                      <w:lang w:eastAsia="it-IT"/>
                    </w:rPr>
                  </w:pPr>
                  <w:r w:rsidRPr="00444D33">
                    <w:rPr>
                      <w:rFonts w:ascii="Arial" w:eastAsia="Times New Roman" w:hAnsi="Arial" w:cs="Arial"/>
                      <w:sz w:val="21"/>
                      <w:szCs w:val="21"/>
                      <w:lang w:eastAsia="it-IT"/>
                    </w:rPr>
                    <w:t>5 giorni</w:t>
                  </w:r>
                </w:p>
              </w:tc>
            </w:tr>
            <w:tr w:rsidR="00444D33" w:rsidRPr="00444D33">
              <w:trPr>
                <w:tblCellSpacing w:w="15" w:type="dxa"/>
                <w:jc w:val="right"/>
              </w:trPr>
              <w:tc>
                <w:tcPr>
                  <w:tcW w:w="0" w:type="auto"/>
                  <w:hideMark/>
                </w:tcPr>
                <w:p w:rsidR="00444D33" w:rsidRPr="00444D33" w:rsidRDefault="00444D33" w:rsidP="00444D33">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44D33" w:rsidRPr="00444D33">
                    <w:trPr>
                      <w:trHeight w:val="750"/>
                      <w:tblCellSpacing w:w="0" w:type="dxa"/>
                      <w:jc w:val="center"/>
                    </w:trPr>
                    <w:tc>
                      <w:tcPr>
                        <w:tcW w:w="0" w:type="auto"/>
                        <w:shd w:val="clear" w:color="auto" w:fill="80D080"/>
                        <w:vAlign w:val="center"/>
                        <w:hideMark/>
                      </w:tcPr>
                      <w:p w:rsidR="00444D33" w:rsidRPr="00444D33" w:rsidRDefault="00444D33" w:rsidP="00444D33">
                        <w:pPr>
                          <w:spacing w:after="0" w:line="240" w:lineRule="auto"/>
                          <w:jc w:val="center"/>
                          <w:rPr>
                            <w:rFonts w:ascii="Times New Roman" w:eastAsia="Times New Roman" w:hAnsi="Times New Roman" w:cs="Times New Roman"/>
                            <w:sz w:val="20"/>
                            <w:szCs w:val="20"/>
                            <w:lang w:eastAsia="it-IT"/>
                          </w:rPr>
                        </w:pPr>
                      </w:p>
                    </w:tc>
                  </w:tr>
                </w:tbl>
                <w:p w:rsidR="00444D33" w:rsidRPr="00444D33" w:rsidRDefault="00444D33" w:rsidP="00444D33">
                  <w:pPr>
                    <w:spacing w:after="0" w:line="240" w:lineRule="auto"/>
                    <w:jc w:val="center"/>
                    <w:rPr>
                      <w:rFonts w:ascii="Arial" w:eastAsia="Times New Roman" w:hAnsi="Arial" w:cs="Arial"/>
                      <w:sz w:val="21"/>
                      <w:szCs w:val="21"/>
                      <w:lang w:eastAsia="it-IT"/>
                    </w:rPr>
                  </w:pPr>
                  <w:r w:rsidRPr="00444D33">
                    <w:rPr>
                      <w:rFonts w:ascii="Arial" w:eastAsia="Times New Roman" w:hAnsi="Arial" w:cs="Arial"/>
                      <w:sz w:val="21"/>
                      <w:szCs w:val="21"/>
                      <w:lang w:eastAsia="it-IT"/>
                    </w:rPr>
                    <w:t>-1.4</w:t>
                  </w:r>
                </w:p>
              </w:tc>
              <w:tc>
                <w:tcPr>
                  <w:tcW w:w="0" w:type="auto"/>
                  <w:hideMark/>
                </w:tcPr>
                <w:p w:rsidR="00444D33" w:rsidRPr="00444D33" w:rsidRDefault="00444D33" w:rsidP="00444D33">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44D33" w:rsidRPr="00444D33">
                    <w:trPr>
                      <w:trHeight w:val="435"/>
                      <w:tblCellSpacing w:w="0" w:type="dxa"/>
                      <w:jc w:val="center"/>
                    </w:trPr>
                    <w:tc>
                      <w:tcPr>
                        <w:tcW w:w="0" w:type="auto"/>
                        <w:shd w:val="clear" w:color="auto" w:fill="C0D0C0"/>
                        <w:vAlign w:val="center"/>
                        <w:hideMark/>
                      </w:tcPr>
                      <w:p w:rsidR="00444D33" w:rsidRPr="00444D33" w:rsidRDefault="00444D33" w:rsidP="00444D33">
                        <w:pPr>
                          <w:spacing w:after="0" w:line="240" w:lineRule="auto"/>
                          <w:jc w:val="center"/>
                          <w:rPr>
                            <w:rFonts w:ascii="Times New Roman" w:eastAsia="Times New Roman" w:hAnsi="Times New Roman" w:cs="Times New Roman"/>
                            <w:sz w:val="20"/>
                            <w:szCs w:val="20"/>
                            <w:lang w:eastAsia="it-IT"/>
                          </w:rPr>
                        </w:pPr>
                      </w:p>
                    </w:tc>
                  </w:tr>
                </w:tbl>
                <w:p w:rsidR="00444D33" w:rsidRPr="00444D33" w:rsidRDefault="00444D33" w:rsidP="00444D33">
                  <w:pPr>
                    <w:spacing w:after="0" w:line="240" w:lineRule="auto"/>
                    <w:jc w:val="center"/>
                    <w:rPr>
                      <w:rFonts w:ascii="Arial" w:eastAsia="Times New Roman" w:hAnsi="Arial" w:cs="Arial"/>
                      <w:sz w:val="21"/>
                      <w:szCs w:val="21"/>
                      <w:lang w:eastAsia="it-IT"/>
                    </w:rPr>
                  </w:pPr>
                  <w:r w:rsidRPr="00444D33">
                    <w:rPr>
                      <w:rFonts w:ascii="Arial" w:eastAsia="Times New Roman" w:hAnsi="Arial" w:cs="Arial"/>
                      <w:sz w:val="21"/>
                      <w:szCs w:val="21"/>
                      <w:lang w:eastAsia="it-IT"/>
                    </w:rPr>
                    <w:t>-0.8</w:t>
                  </w:r>
                </w:p>
              </w:tc>
              <w:tc>
                <w:tcPr>
                  <w:tcW w:w="0" w:type="auto"/>
                  <w:hideMark/>
                </w:tcPr>
                <w:p w:rsidR="00444D33" w:rsidRPr="00444D33" w:rsidRDefault="00444D33" w:rsidP="00444D33">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44D33" w:rsidRPr="00444D33">
                    <w:trPr>
                      <w:trHeight w:val="165"/>
                      <w:tblCellSpacing w:w="0" w:type="dxa"/>
                      <w:jc w:val="center"/>
                    </w:trPr>
                    <w:tc>
                      <w:tcPr>
                        <w:tcW w:w="0" w:type="auto"/>
                        <w:shd w:val="clear" w:color="auto" w:fill="404040"/>
                        <w:vAlign w:val="center"/>
                        <w:hideMark/>
                      </w:tcPr>
                      <w:p w:rsidR="00444D33" w:rsidRPr="00444D33" w:rsidRDefault="00444D33" w:rsidP="00444D33">
                        <w:pPr>
                          <w:spacing w:after="0" w:line="240" w:lineRule="auto"/>
                          <w:jc w:val="center"/>
                          <w:rPr>
                            <w:rFonts w:ascii="Times New Roman" w:eastAsia="Times New Roman" w:hAnsi="Times New Roman" w:cs="Times New Roman"/>
                            <w:sz w:val="20"/>
                            <w:szCs w:val="20"/>
                            <w:lang w:eastAsia="it-IT"/>
                          </w:rPr>
                        </w:pPr>
                      </w:p>
                    </w:tc>
                  </w:tr>
                </w:tbl>
                <w:p w:rsidR="00444D33" w:rsidRPr="00444D33" w:rsidRDefault="00444D33" w:rsidP="00444D33">
                  <w:pPr>
                    <w:spacing w:after="0" w:line="240" w:lineRule="auto"/>
                    <w:jc w:val="center"/>
                    <w:rPr>
                      <w:rFonts w:ascii="Arial" w:eastAsia="Times New Roman" w:hAnsi="Arial" w:cs="Arial"/>
                      <w:sz w:val="21"/>
                      <w:szCs w:val="21"/>
                      <w:lang w:eastAsia="it-IT"/>
                    </w:rPr>
                  </w:pPr>
                  <w:r w:rsidRPr="00444D33">
                    <w:rPr>
                      <w:rFonts w:ascii="Arial" w:eastAsia="Times New Roman" w:hAnsi="Arial" w:cs="Arial"/>
                      <w:sz w:val="21"/>
                      <w:szCs w:val="21"/>
                      <w:lang w:eastAsia="it-IT"/>
                    </w:rPr>
                    <w:t>-0.3</w:t>
                  </w:r>
                </w:p>
              </w:tc>
            </w:tr>
          </w:tbl>
          <w:p w:rsidR="00444D33" w:rsidRPr="00444D33" w:rsidRDefault="00444D33" w:rsidP="00444D33">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444D33" w:rsidRPr="00444D33" w:rsidRDefault="00444D33" w:rsidP="00444D33">
            <w:pPr>
              <w:spacing w:after="0" w:line="240" w:lineRule="auto"/>
              <w:jc w:val="both"/>
              <w:rPr>
                <w:rFonts w:ascii="Arial" w:eastAsia="Times New Roman" w:hAnsi="Arial" w:cs="Arial"/>
                <w:color w:val="000000"/>
                <w:sz w:val="21"/>
                <w:szCs w:val="21"/>
                <w:lang w:eastAsia="it-IT"/>
              </w:rPr>
            </w:pPr>
            <w:r w:rsidRPr="00444D33">
              <w:rPr>
                <w:rFonts w:ascii="Arial" w:eastAsia="Times New Roman" w:hAnsi="Arial" w:cs="Arial"/>
                <w:color w:val="000000"/>
                <w:sz w:val="21"/>
                <w:szCs w:val="21"/>
                <w:lang w:eastAsia="it-IT"/>
              </w:rPr>
              <w:t> </w:t>
            </w:r>
          </w:p>
        </w:tc>
        <w:tc>
          <w:tcPr>
            <w:tcW w:w="0" w:type="auto"/>
            <w:hideMark/>
          </w:tcPr>
          <w:p w:rsidR="00444D33" w:rsidRPr="00444D33" w:rsidRDefault="00444D33" w:rsidP="00444D33">
            <w:pPr>
              <w:spacing w:before="100" w:beforeAutospacing="1" w:after="100" w:afterAutospacing="1" w:line="240" w:lineRule="auto"/>
              <w:jc w:val="both"/>
              <w:rPr>
                <w:rFonts w:ascii="Arial" w:eastAsia="Times New Roman" w:hAnsi="Arial" w:cs="Arial"/>
                <w:color w:val="000000"/>
                <w:sz w:val="21"/>
                <w:szCs w:val="21"/>
                <w:lang w:eastAsia="it-IT"/>
              </w:rPr>
            </w:pPr>
            <w:r w:rsidRPr="00444D33">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262"/>
            </w:tblGrid>
            <w:tr w:rsidR="00444D33" w:rsidRPr="00444D3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232"/>
                  </w:tblGrid>
                  <w:tr w:rsidR="00444D33" w:rsidRPr="00444D3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966"/>
                        </w:tblGrid>
                        <w:tr w:rsidR="00444D33" w:rsidRPr="00444D33">
                          <w:trPr>
                            <w:tblCellSpacing w:w="30" w:type="dxa"/>
                          </w:trPr>
                          <w:tc>
                            <w:tcPr>
                              <w:tcW w:w="0" w:type="auto"/>
                              <w:shd w:val="clear" w:color="auto" w:fill="C0D0C0"/>
                              <w:noWrap/>
                              <w:vAlign w:val="center"/>
                              <w:hideMark/>
                            </w:tcPr>
                            <w:p w:rsidR="00444D33" w:rsidRPr="00444D33" w:rsidRDefault="00444D33" w:rsidP="00444D33">
                              <w:pPr>
                                <w:spacing w:after="0" w:line="240" w:lineRule="auto"/>
                                <w:rPr>
                                  <w:rFonts w:ascii="Arial" w:eastAsia="Times New Roman" w:hAnsi="Arial" w:cs="Arial"/>
                                  <w:sz w:val="21"/>
                                  <w:szCs w:val="21"/>
                                  <w:lang w:eastAsia="it-IT"/>
                                </w:rPr>
                              </w:pPr>
                              <w:r w:rsidRPr="00444D33">
                                <w:rPr>
                                  <w:rFonts w:ascii="Arial" w:eastAsia="Times New Roman" w:hAnsi="Arial" w:cs="Arial"/>
                                  <w:sz w:val="21"/>
                                  <w:szCs w:val="21"/>
                                  <w:lang w:eastAsia="it-IT"/>
                                </w:rPr>
                                <w:t>   </w:t>
                              </w:r>
                            </w:p>
                          </w:tc>
                          <w:tc>
                            <w:tcPr>
                              <w:tcW w:w="0" w:type="auto"/>
                              <w:noWrap/>
                              <w:vAlign w:val="center"/>
                              <w:hideMark/>
                            </w:tcPr>
                            <w:p w:rsidR="00444D33" w:rsidRPr="00444D33" w:rsidRDefault="00444D33" w:rsidP="00444D33">
                              <w:pPr>
                                <w:spacing w:after="0" w:line="240" w:lineRule="auto"/>
                                <w:rPr>
                                  <w:rFonts w:ascii="Arial" w:eastAsia="Times New Roman" w:hAnsi="Arial" w:cs="Arial"/>
                                  <w:sz w:val="21"/>
                                  <w:szCs w:val="21"/>
                                  <w:lang w:eastAsia="it-IT"/>
                                </w:rPr>
                              </w:pPr>
                              <w:r w:rsidRPr="00444D33">
                                <w:rPr>
                                  <w:rFonts w:ascii="Arial" w:eastAsia="Times New Roman" w:hAnsi="Arial" w:cs="Arial"/>
                                  <w:sz w:val="21"/>
                                  <w:szCs w:val="21"/>
                                  <w:lang w:eastAsia="it-IT"/>
                                </w:rPr>
                                <w:t>da solo</w:t>
                              </w:r>
                            </w:p>
                          </w:tc>
                        </w:tr>
                        <w:tr w:rsidR="00444D33" w:rsidRPr="00444D33">
                          <w:trPr>
                            <w:tblCellSpacing w:w="30" w:type="dxa"/>
                          </w:trPr>
                          <w:tc>
                            <w:tcPr>
                              <w:tcW w:w="0" w:type="auto"/>
                              <w:shd w:val="clear" w:color="auto" w:fill="80D080"/>
                              <w:noWrap/>
                              <w:vAlign w:val="center"/>
                              <w:hideMark/>
                            </w:tcPr>
                            <w:p w:rsidR="00444D33" w:rsidRPr="00444D33" w:rsidRDefault="00444D33" w:rsidP="00444D33">
                              <w:pPr>
                                <w:spacing w:after="0" w:line="240" w:lineRule="auto"/>
                                <w:rPr>
                                  <w:rFonts w:ascii="Arial" w:eastAsia="Times New Roman" w:hAnsi="Arial" w:cs="Arial"/>
                                  <w:sz w:val="21"/>
                                  <w:szCs w:val="21"/>
                                  <w:lang w:eastAsia="it-IT"/>
                                </w:rPr>
                              </w:pPr>
                              <w:r w:rsidRPr="00444D33">
                                <w:rPr>
                                  <w:rFonts w:ascii="Arial" w:eastAsia="Times New Roman" w:hAnsi="Arial" w:cs="Arial"/>
                                  <w:sz w:val="21"/>
                                  <w:szCs w:val="21"/>
                                  <w:lang w:eastAsia="it-IT"/>
                                </w:rPr>
                                <w:t>   </w:t>
                              </w:r>
                            </w:p>
                          </w:tc>
                          <w:tc>
                            <w:tcPr>
                              <w:tcW w:w="0" w:type="auto"/>
                              <w:noWrap/>
                              <w:vAlign w:val="center"/>
                              <w:hideMark/>
                            </w:tcPr>
                            <w:p w:rsidR="00444D33" w:rsidRPr="00444D33" w:rsidRDefault="00444D33" w:rsidP="00444D33">
                              <w:pPr>
                                <w:spacing w:after="0" w:line="240" w:lineRule="auto"/>
                                <w:rPr>
                                  <w:rFonts w:ascii="Arial" w:eastAsia="Times New Roman" w:hAnsi="Arial" w:cs="Arial"/>
                                  <w:sz w:val="21"/>
                                  <w:szCs w:val="21"/>
                                  <w:lang w:eastAsia="it-IT"/>
                                </w:rPr>
                              </w:pPr>
                              <w:r w:rsidRPr="00444D33">
                                <w:rPr>
                                  <w:rFonts w:ascii="Arial" w:eastAsia="Times New Roman" w:hAnsi="Arial" w:cs="Arial"/>
                                  <w:sz w:val="21"/>
                                  <w:szCs w:val="21"/>
                                  <w:lang w:eastAsia="it-IT"/>
                                </w:rPr>
                                <w:t>entrambi</w:t>
                              </w:r>
                            </w:p>
                          </w:tc>
                        </w:tr>
                        <w:tr w:rsidR="00444D33" w:rsidRPr="00444D33">
                          <w:trPr>
                            <w:tblCellSpacing w:w="30" w:type="dxa"/>
                          </w:trPr>
                          <w:tc>
                            <w:tcPr>
                              <w:tcW w:w="0" w:type="auto"/>
                              <w:shd w:val="clear" w:color="auto" w:fill="404040"/>
                              <w:noWrap/>
                              <w:vAlign w:val="center"/>
                              <w:hideMark/>
                            </w:tcPr>
                            <w:p w:rsidR="00444D33" w:rsidRPr="00444D33" w:rsidRDefault="00444D33" w:rsidP="00444D33">
                              <w:pPr>
                                <w:spacing w:after="0" w:line="240" w:lineRule="auto"/>
                                <w:rPr>
                                  <w:rFonts w:ascii="Arial" w:eastAsia="Times New Roman" w:hAnsi="Arial" w:cs="Arial"/>
                                  <w:sz w:val="21"/>
                                  <w:szCs w:val="21"/>
                                  <w:lang w:eastAsia="it-IT"/>
                                </w:rPr>
                              </w:pPr>
                              <w:r w:rsidRPr="00444D33">
                                <w:rPr>
                                  <w:rFonts w:ascii="Arial" w:eastAsia="Times New Roman" w:hAnsi="Arial" w:cs="Arial"/>
                                  <w:sz w:val="21"/>
                                  <w:szCs w:val="21"/>
                                  <w:lang w:eastAsia="it-IT"/>
                                </w:rPr>
                                <w:t>   </w:t>
                              </w:r>
                            </w:p>
                          </w:tc>
                          <w:tc>
                            <w:tcPr>
                              <w:tcW w:w="0" w:type="auto"/>
                              <w:noWrap/>
                              <w:vAlign w:val="center"/>
                              <w:hideMark/>
                            </w:tcPr>
                            <w:p w:rsidR="00444D33" w:rsidRPr="00444D33" w:rsidRDefault="00444D33" w:rsidP="00444D33">
                              <w:pPr>
                                <w:spacing w:after="0" w:line="240" w:lineRule="auto"/>
                                <w:rPr>
                                  <w:rFonts w:ascii="Arial" w:eastAsia="Times New Roman" w:hAnsi="Arial" w:cs="Arial"/>
                                  <w:sz w:val="21"/>
                                  <w:szCs w:val="21"/>
                                  <w:lang w:eastAsia="it-IT"/>
                                </w:rPr>
                              </w:pPr>
                              <w:r w:rsidRPr="00444D33">
                                <w:rPr>
                                  <w:rFonts w:ascii="Arial" w:eastAsia="Times New Roman" w:hAnsi="Arial" w:cs="Arial"/>
                                  <w:sz w:val="21"/>
                                  <w:szCs w:val="21"/>
                                  <w:lang w:eastAsia="it-IT"/>
                                </w:rPr>
                                <w:t>in gruppo</w:t>
                              </w:r>
                            </w:p>
                          </w:tc>
                        </w:tr>
                      </w:tbl>
                      <w:p w:rsidR="00444D33" w:rsidRPr="00444D33" w:rsidRDefault="00444D33" w:rsidP="00444D33">
                        <w:pPr>
                          <w:spacing w:after="0" w:line="240" w:lineRule="auto"/>
                          <w:rPr>
                            <w:rFonts w:ascii="Arial" w:eastAsia="Times New Roman" w:hAnsi="Arial" w:cs="Arial"/>
                            <w:sz w:val="21"/>
                            <w:szCs w:val="21"/>
                            <w:lang w:eastAsia="it-IT"/>
                          </w:rPr>
                        </w:pPr>
                      </w:p>
                    </w:tc>
                  </w:tr>
                </w:tbl>
                <w:p w:rsidR="00444D33" w:rsidRPr="00444D33" w:rsidRDefault="00444D33" w:rsidP="00444D33">
                  <w:pPr>
                    <w:spacing w:after="0" w:line="240" w:lineRule="auto"/>
                    <w:rPr>
                      <w:rFonts w:ascii="Arial" w:eastAsia="Times New Roman" w:hAnsi="Arial" w:cs="Arial"/>
                      <w:sz w:val="21"/>
                      <w:szCs w:val="21"/>
                      <w:lang w:eastAsia="it-IT"/>
                    </w:rPr>
                  </w:pPr>
                </w:p>
              </w:tc>
            </w:tr>
          </w:tbl>
          <w:p w:rsidR="00444D33" w:rsidRPr="00444D33" w:rsidRDefault="00444D33" w:rsidP="00444D33">
            <w:pPr>
              <w:spacing w:after="0" w:line="240" w:lineRule="auto"/>
              <w:jc w:val="both"/>
              <w:rPr>
                <w:rFonts w:ascii="Arial" w:eastAsia="Times New Roman" w:hAnsi="Arial" w:cs="Arial"/>
                <w:color w:val="000000"/>
                <w:sz w:val="21"/>
                <w:szCs w:val="21"/>
                <w:lang w:eastAsia="it-IT"/>
              </w:rPr>
            </w:pPr>
          </w:p>
        </w:tc>
      </w:tr>
    </w:tbl>
    <w:p w:rsidR="00444D33" w:rsidRPr="00444D33" w:rsidRDefault="00444D33" w:rsidP="00444D33">
      <w:pPr>
        <w:spacing w:before="100" w:beforeAutospacing="1" w:after="100" w:afterAutospacing="1" w:line="240" w:lineRule="auto"/>
        <w:jc w:val="both"/>
        <w:rPr>
          <w:rFonts w:ascii="Arial" w:eastAsia="Times New Roman" w:hAnsi="Arial" w:cs="Arial"/>
          <w:color w:val="000000"/>
          <w:sz w:val="21"/>
          <w:szCs w:val="21"/>
          <w:lang w:eastAsia="it-IT"/>
        </w:rPr>
      </w:pPr>
      <w:r w:rsidRPr="00444D33">
        <w:rPr>
          <w:rFonts w:ascii="Arial" w:eastAsia="Times New Roman" w:hAnsi="Arial" w:cs="Arial"/>
          <w:color w:val="000000"/>
          <w:sz w:val="21"/>
          <w:szCs w:val="21"/>
          <w:lang w:eastAsia="it-IT"/>
        </w:rPr>
        <w:t> </w:t>
      </w:r>
    </w:p>
    <w:p w:rsidR="00444D33" w:rsidRPr="00444D33" w:rsidRDefault="00D46912" w:rsidP="00444D33">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pict>
          <v:rect id="_x0000_i1037" style="width:0;height:1.5pt" o:hrstd="t" o:hrnoshade="t" o:hr="t" fillcolor="black" stroked="f"/>
        </w:pict>
      </w:r>
    </w:p>
    <w:p w:rsidR="00444D33" w:rsidRPr="00444D33" w:rsidRDefault="00444D33" w:rsidP="00444D33">
      <w:pPr>
        <w:spacing w:before="100" w:beforeAutospacing="1" w:after="100" w:afterAutospacing="1" w:line="240" w:lineRule="auto"/>
        <w:jc w:val="both"/>
        <w:rPr>
          <w:rFonts w:ascii="Arial" w:eastAsia="Times New Roman" w:hAnsi="Arial" w:cs="Arial"/>
          <w:color w:val="000000"/>
          <w:sz w:val="21"/>
          <w:szCs w:val="21"/>
          <w:lang w:eastAsia="it-IT"/>
        </w:rPr>
      </w:pPr>
      <w:r w:rsidRPr="00444D33">
        <w:rPr>
          <w:rFonts w:ascii="Arial" w:eastAsia="Times New Roman" w:hAnsi="Arial" w:cs="Arial"/>
          <w:color w:val="000000"/>
          <w:sz w:val="21"/>
          <w:szCs w:val="21"/>
          <w:lang w:eastAsia="it-IT"/>
        </w:rPr>
        <w:t>La tabella a doppia entrata riporta la distribuzione congiunta delle due variabili. I dati del campione ci danno, per ogni cella:</w:t>
      </w:r>
    </w:p>
    <w:p w:rsidR="00444D33" w:rsidRPr="00444D33" w:rsidRDefault="00444D33" w:rsidP="00444D33">
      <w:pPr>
        <w:numPr>
          <w:ilvl w:val="0"/>
          <w:numId w:val="33"/>
        </w:numPr>
        <w:spacing w:before="100" w:beforeAutospacing="1" w:after="100" w:afterAutospacing="1" w:line="240" w:lineRule="auto"/>
        <w:jc w:val="both"/>
        <w:rPr>
          <w:rFonts w:ascii="Arial" w:eastAsia="Times New Roman" w:hAnsi="Arial" w:cs="Arial"/>
          <w:color w:val="000000"/>
          <w:sz w:val="21"/>
          <w:szCs w:val="21"/>
          <w:lang w:eastAsia="it-IT"/>
        </w:rPr>
      </w:pPr>
      <w:r w:rsidRPr="00444D33">
        <w:rPr>
          <w:rFonts w:ascii="Arial" w:eastAsia="Times New Roman" w:hAnsi="Arial" w:cs="Arial"/>
          <w:color w:val="000000"/>
          <w:sz w:val="21"/>
          <w:szCs w:val="21"/>
          <w:lang w:eastAsia="it-IT"/>
        </w:rPr>
        <w:t>La frequenza osservata O</w:t>
      </w:r>
      <w:r w:rsidRPr="00444D33">
        <w:rPr>
          <w:rFonts w:ascii="Arial" w:eastAsia="Times New Roman" w:hAnsi="Arial" w:cs="Arial"/>
          <w:color w:val="000000"/>
          <w:sz w:val="21"/>
          <w:szCs w:val="21"/>
          <w:vertAlign w:val="subscript"/>
          <w:lang w:eastAsia="it-IT"/>
        </w:rPr>
        <w:t>i</w:t>
      </w:r>
      <w:r w:rsidRPr="00444D33">
        <w:rPr>
          <w:rFonts w:ascii="Arial" w:eastAsia="Times New Roman" w:hAnsi="Arial" w:cs="Arial"/>
          <w:color w:val="000000"/>
          <w:sz w:val="21"/>
          <w:szCs w:val="21"/>
          <w:lang w:eastAsia="it-IT"/>
        </w:rPr>
        <w:t> ossia il numero di casi che hanno quei dati valori sulle variabili considerate.</w:t>
      </w:r>
    </w:p>
    <w:p w:rsidR="00444D33" w:rsidRPr="00444D33" w:rsidRDefault="00444D33" w:rsidP="00444D33">
      <w:pPr>
        <w:numPr>
          <w:ilvl w:val="0"/>
          <w:numId w:val="33"/>
        </w:numPr>
        <w:spacing w:before="100" w:beforeAutospacing="1" w:after="100" w:afterAutospacing="1" w:line="240" w:lineRule="auto"/>
        <w:jc w:val="both"/>
        <w:rPr>
          <w:rFonts w:ascii="Arial" w:eastAsia="Times New Roman" w:hAnsi="Arial" w:cs="Arial"/>
          <w:color w:val="000000"/>
          <w:sz w:val="21"/>
          <w:szCs w:val="21"/>
          <w:lang w:eastAsia="it-IT"/>
        </w:rPr>
      </w:pPr>
      <w:r w:rsidRPr="00444D33">
        <w:rPr>
          <w:rFonts w:ascii="Arial" w:eastAsia="Times New Roman" w:hAnsi="Arial" w:cs="Arial"/>
          <w:color w:val="000000"/>
          <w:sz w:val="21"/>
          <w:szCs w:val="21"/>
          <w:lang w:eastAsia="it-IT"/>
        </w:rPr>
        <w:lastRenderedPageBreak/>
        <w:t>La frequenza attesa A</w:t>
      </w:r>
      <w:r w:rsidRPr="00444D33">
        <w:rPr>
          <w:rFonts w:ascii="Arial" w:eastAsia="Times New Roman" w:hAnsi="Arial" w:cs="Arial"/>
          <w:color w:val="000000"/>
          <w:sz w:val="21"/>
          <w:szCs w:val="21"/>
          <w:vertAlign w:val="subscript"/>
          <w:lang w:eastAsia="it-IT"/>
        </w:rPr>
        <w:t>i</w:t>
      </w:r>
      <w:r w:rsidRPr="00444D33">
        <w:rPr>
          <w:rFonts w:ascii="Arial" w:eastAsia="Times New Roman" w:hAnsi="Arial" w:cs="Arial"/>
          <w:color w:val="000000"/>
          <w:sz w:val="21"/>
          <w:szCs w:val="21"/>
          <w:lang w:eastAsia="it-IT"/>
        </w:rPr>
        <w:t>, ossia la frequenza che avremmo osservato nella cella se non vi fosse relazione tra le due variabili. In caso contrario potrebbero essere presenti 'addensamenti' di casi in alcune celle della tabella, dovuti ad 'attrazione' tra determinate modalità delle due variabili. La frequenza attesa deriva da una semplice proporzione: se non vi è attrazione tra le modalità delle due variabili, il numero di casi in una cella dovrebbe avere la stessa proporzione rispetto al suo marginale di riga che ha il suo marginale di colonna rispetto al totale dei casi, ossia </w:t>
      </w:r>
      <w:r w:rsidRPr="00444D33">
        <w:rPr>
          <w:rFonts w:ascii="Arial" w:eastAsia="Times New Roman" w:hAnsi="Arial" w:cs="Arial"/>
          <w:color w:val="000000"/>
          <w:sz w:val="21"/>
          <w:szCs w:val="21"/>
          <w:lang w:eastAsia="it-IT"/>
        </w:rPr>
        <w:br/>
        <w:t>A</w:t>
      </w:r>
      <w:r w:rsidRPr="00444D33">
        <w:rPr>
          <w:rFonts w:ascii="Arial" w:eastAsia="Times New Roman" w:hAnsi="Arial" w:cs="Arial"/>
          <w:color w:val="000000"/>
          <w:sz w:val="21"/>
          <w:szCs w:val="21"/>
          <w:vertAlign w:val="subscript"/>
          <w:lang w:eastAsia="it-IT"/>
        </w:rPr>
        <w:t>i</w:t>
      </w:r>
      <w:r w:rsidRPr="00444D33">
        <w:rPr>
          <w:rFonts w:ascii="Arial" w:eastAsia="Times New Roman" w:hAnsi="Arial" w:cs="Arial"/>
          <w:color w:val="000000"/>
          <w:sz w:val="21"/>
          <w:szCs w:val="21"/>
          <w:lang w:eastAsia="it-IT"/>
        </w:rPr>
        <w:t> : marginale di riga = marginale di colonna : totale dei casi</w:t>
      </w:r>
      <w:r w:rsidRPr="00444D33">
        <w:rPr>
          <w:rFonts w:ascii="Arial" w:eastAsia="Times New Roman" w:hAnsi="Arial" w:cs="Arial"/>
          <w:color w:val="000000"/>
          <w:sz w:val="21"/>
          <w:szCs w:val="21"/>
          <w:lang w:eastAsia="it-IT"/>
        </w:rPr>
        <w:br/>
        <w:t>da cui deriva che </w:t>
      </w:r>
      <w:r w:rsidRPr="00444D33">
        <w:rPr>
          <w:rFonts w:ascii="Arial" w:eastAsia="Times New Roman" w:hAnsi="Arial" w:cs="Arial"/>
          <w:color w:val="000000"/>
          <w:sz w:val="21"/>
          <w:szCs w:val="21"/>
          <w:lang w:eastAsia="it-IT"/>
        </w:rPr>
        <w:br/>
        <w:t>A</w:t>
      </w:r>
      <w:r w:rsidRPr="00444D33">
        <w:rPr>
          <w:rFonts w:ascii="Arial" w:eastAsia="Times New Roman" w:hAnsi="Arial" w:cs="Arial"/>
          <w:color w:val="000000"/>
          <w:sz w:val="21"/>
          <w:szCs w:val="21"/>
          <w:vertAlign w:val="subscript"/>
          <w:lang w:eastAsia="it-IT"/>
        </w:rPr>
        <w:t>i</w:t>
      </w:r>
      <w:r w:rsidRPr="00444D33">
        <w:rPr>
          <w:rFonts w:ascii="Arial" w:eastAsia="Times New Roman" w:hAnsi="Arial" w:cs="Arial"/>
          <w:color w:val="000000"/>
          <w:sz w:val="21"/>
          <w:szCs w:val="21"/>
          <w:lang w:eastAsia="it-IT"/>
        </w:rPr>
        <w:t>=(marginale di riga * marginale di colonna)/numero di casi</w:t>
      </w:r>
      <w:r w:rsidRPr="00444D33">
        <w:rPr>
          <w:rFonts w:ascii="Arial" w:eastAsia="Times New Roman" w:hAnsi="Arial" w:cs="Arial"/>
          <w:color w:val="000000"/>
          <w:sz w:val="21"/>
          <w:szCs w:val="21"/>
          <w:lang w:eastAsia="it-IT"/>
        </w:rPr>
        <w:br/>
        <w:t>Ovviamente quanto più le frequenze osservate si discostano dalle frequenze attese tanto più è probabile che vi sia attrazione tra le singole modalità delle due variabili e quindi vi sia una relazione tra le variabili stesse.</w:t>
      </w:r>
    </w:p>
    <w:p w:rsidR="00444D33" w:rsidRPr="00444D33" w:rsidRDefault="00444D33" w:rsidP="00444D33">
      <w:pPr>
        <w:spacing w:before="100" w:beforeAutospacing="1" w:after="100" w:afterAutospacing="1" w:line="240" w:lineRule="auto"/>
        <w:jc w:val="both"/>
        <w:rPr>
          <w:rFonts w:ascii="Arial" w:eastAsia="Times New Roman" w:hAnsi="Arial" w:cs="Arial"/>
          <w:color w:val="000000"/>
          <w:sz w:val="21"/>
          <w:szCs w:val="21"/>
          <w:lang w:eastAsia="it-IT"/>
        </w:rPr>
      </w:pPr>
      <w:r w:rsidRPr="00444D33">
        <w:rPr>
          <w:rFonts w:ascii="Arial" w:eastAsia="Times New Roman" w:hAnsi="Arial" w:cs="Arial"/>
          <w:color w:val="000000"/>
          <w:sz w:val="21"/>
          <w:szCs w:val="21"/>
          <w:lang w:eastAsia="it-IT"/>
        </w:rPr>
        <w:t>E' possibile, cella per cella, definire un indice dato dalla differenza tra la frequenza osservata e la frequenza attesa, rapportata alla frequenza attesa </w:t>
      </w:r>
      <w:r w:rsidRPr="00444D33">
        <w:rPr>
          <w:rFonts w:ascii="Arial" w:eastAsia="Times New Roman" w:hAnsi="Arial" w:cs="Arial"/>
          <w:noProof/>
          <w:color w:val="000000"/>
          <w:sz w:val="21"/>
          <w:szCs w:val="21"/>
          <w:lang w:eastAsia="it-IT"/>
        </w:rPr>
        <w:drawing>
          <wp:inline distT="0" distB="0" distL="0" distR="0" wp14:anchorId="3C3E06BC" wp14:editId="7E101FB5">
            <wp:extent cx="533400" cy="342900"/>
            <wp:effectExtent l="0" t="0" r="0" b="0"/>
            <wp:docPr id="14" name="Immagine 14" descr="http://www.edurete.org/jsstat/con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www.edurete.org/jsstat/contxquadro.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3400" cy="342900"/>
                    </a:xfrm>
                    <a:prstGeom prst="rect">
                      <a:avLst/>
                    </a:prstGeom>
                    <a:noFill/>
                    <a:ln>
                      <a:noFill/>
                    </a:ln>
                  </pic:spPr>
                </pic:pic>
              </a:graphicData>
            </a:graphic>
          </wp:inline>
        </w:drawing>
      </w:r>
      <w:r w:rsidRPr="00444D33">
        <w:rPr>
          <w:rFonts w:ascii="Arial" w:eastAsia="Times New Roman" w:hAnsi="Arial" w:cs="Arial"/>
          <w:color w:val="000000"/>
          <w:sz w:val="21"/>
          <w:szCs w:val="21"/>
          <w:lang w:eastAsia="it-IT"/>
        </w:rPr>
        <w:t>. Quanto più è alto e positivo questo indice tanto più si può dire vi sia attrazione tra le modalità corrispondenti alla cella. Quanto più è alto e negativo tanto più si può dire che vi sia repulsione tra le modalità corrispondenti alla cella. Questo indice non va utilizzato se la frequenza attesa è inferiore a 1, dato che il valore diventa artificialmente alto perché il denominatore è inferiore a 1. Se ciò si verifica è utile accorpare i casi per evitare di avere frequenze marginali troppo basse (che portano a frequenze attese basse), oppure escludere le modalità corrispondenti dall'elaborazione.</w:t>
      </w:r>
    </w:p>
    <w:p w:rsidR="00444D33" w:rsidRPr="00444D33" w:rsidRDefault="00444D33" w:rsidP="00444D33">
      <w:pPr>
        <w:spacing w:before="100" w:beforeAutospacing="1" w:after="100" w:afterAutospacing="1" w:line="240" w:lineRule="auto"/>
        <w:jc w:val="both"/>
        <w:rPr>
          <w:rFonts w:ascii="Arial" w:eastAsia="Times New Roman" w:hAnsi="Arial" w:cs="Arial"/>
          <w:color w:val="000000"/>
          <w:sz w:val="21"/>
          <w:szCs w:val="21"/>
          <w:lang w:eastAsia="it-IT"/>
        </w:rPr>
      </w:pPr>
      <w:r w:rsidRPr="00444D33">
        <w:rPr>
          <w:rFonts w:ascii="Arial" w:eastAsia="Times New Roman" w:hAnsi="Arial" w:cs="Arial"/>
          <w:color w:val="000000"/>
          <w:sz w:val="21"/>
          <w:szCs w:val="21"/>
          <w:lang w:eastAsia="it-IT"/>
        </w:rPr>
        <w:t>E' possibile poi calcolare un indice complessivo, detto X quadro, come somma, cella per cella, della differenza tra la frequenza osservata e la frequenza attesa (elevata al quadrato per evitare che gli addendi di segno negativo elidano quelli di segno positivo) rapportata alla frequenza attesa della singola cella: </w:t>
      </w:r>
      <w:r w:rsidRPr="00444D33">
        <w:rPr>
          <w:rFonts w:ascii="Arial" w:eastAsia="Times New Roman" w:hAnsi="Arial" w:cs="Arial"/>
          <w:noProof/>
          <w:color w:val="000000"/>
          <w:sz w:val="21"/>
          <w:szCs w:val="21"/>
          <w:lang w:eastAsia="it-IT"/>
        </w:rPr>
        <w:drawing>
          <wp:inline distT="0" distB="0" distL="0" distR="0" wp14:anchorId="329527B3" wp14:editId="24F85A81">
            <wp:extent cx="971550" cy="342900"/>
            <wp:effectExtent l="0" t="0" r="0" b="0"/>
            <wp:docPr id="15" name="Immagine 15" descr="http://www.edurete.org/jssta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www.edurete.org/jsstat/xquadro.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71550" cy="342900"/>
                    </a:xfrm>
                    <a:prstGeom prst="rect">
                      <a:avLst/>
                    </a:prstGeom>
                    <a:noFill/>
                    <a:ln>
                      <a:noFill/>
                    </a:ln>
                  </pic:spPr>
                </pic:pic>
              </a:graphicData>
            </a:graphic>
          </wp:inline>
        </w:drawing>
      </w:r>
      <w:r w:rsidRPr="00444D33">
        <w:rPr>
          <w:rFonts w:ascii="Arial" w:eastAsia="Times New Roman" w:hAnsi="Arial" w:cs="Arial"/>
          <w:color w:val="000000"/>
          <w:sz w:val="21"/>
          <w:szCs w:val="21"/>
          <w:lang w:eastAsia="it-IT"/>
        </w:rPr>
        <w:t>. Quanto più è alto X quadro, tanto più è forte la relazione tra le due variabili. Per le ragioni illustrate anche questo indice non può essere applicato quando sono presenti frequenze attese inferiori a 1.</w:t>
      </w:r>
    </w:p>
    <w:p w:rsidR="00444D33" w:rsidRPr="00444D33" w:rsidRDefault="00444D33" w:rsidP="00444D33">
      <w:pPr>
        <w:spacing w:before="100" w:beforeAutospacing="1" w:after="100" w:afterAutospacing="1" w:line="240" w:lineRule="auto"/>
        <w:jc w:val="both"/>
        <w:rPr>
          <w:rFonts w:ascii="Arial" w:eastAsia="Times New Roman" w:hAnsi="Arial" w:cs="Arial"/>
          <w:color w:val="000000"/>
          <w:sz w:val="21"/>
          <w:szCs w:val="21"/>
          <w:lang w:eastAsia="it-IT"/>
        </w:rPr>
      </w:pPr>
      <w:r w:rsidRPr="00444D33">
        <w:rPr>
          <w:rFonts w:ascii="Arial" w:eastAsia="Times New Roman" w:hAnsi="Arial" w:cs="Arial"/>
          <w:color w:val="000000"/>
          <w:sz w:val="21"/>
          <w:szCs w:val="21"/>
          <w:lang w:eastAsia="it-IT"/>
        </w:rPr>
        <w:t>In questo caso sono presenti frequenze attese minori di 1, quindi non è possibile definire l'esistenza e la forza della relazione sulla base dell'X quadro. Per poter calcolare l'X quadro è necessario escludere dall'elaborazione le modalità con le frequenze marginali più basse oppure accorparle per equilibrare le frequenze marginali.</w:t>
      </w:r>
    </w:p>
    <w:p w:rsidR="00444D33" w:rsidRPr="00444D33" w:rsidRDefault="00444D33" w:rsidP="00444D33">
      <w:pPr>
        <w:spacing w:after="0" w:line="240" w:lineRule="auto"/>
        <w:rPr>
          <w:rFonts w:ascii="Times New Roman" w:eastAsia="Times New Roman" w:hAnsi="Times New Roman" w:cs="Times New Roman"/>
          <w:sz w:val="24"/>
          <w:szCs w:val="24"/>
          <w:lang w:eastAsia="it-IT"/>
        </w:rPr>
      </w:pPr>
    </w:p>
    <w:p w:rsidR="00444D33" w:rsidRPr="00444D33" w:rsidRDefault="00444D33" w:rsidP="00444D33">
      <w:pPr>
        <w:spacing w:before="100" w:beforeAutospacing="1" w:after="100" w:afterAutospacing="1" w:line="240" w:lineRule="auto"/>
        <w:jc w:val="both"/>
        <w:rPr>
          <w:rFonts w:ascii="Arial" w:eastAsia="Times New Roman" w:hAnsi="Arial" w:cs="Arial"/>
          <w:color w:val="000000"/>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07"/>
        <w:gridCol w:w="1894"/>
        <w:gridCol w:w="180"/>
        <w:gridCol w:w="1547"/>
      </w:tblGrid>
      <w:tr w:rsidR="0008631E" w:rsidRPr="0008631E" w:rsidTr="0008631E">
        <w:trPr>
          <w:tblCellSpacing w:w="15" w:type="dxa"/>
        </w:trPr>
        <w:tc>
          <w:tcPr>
            <w:tcW w:w="0" w:type="auto"/>
            <w:hideMark/>
          </w:tcPr>
          <w:p w:rsidR="0008631E" w:rsidRPr="0008631E" w:rsidRDefault="0008631E" w:rsidP="0008631E">
            <w:pPr>
              <w:spacing w:before="100" w:beforeAutospacing="1" w:after="100" w:afterAutospacing="1" w:line="240" w:lineRule="auto"/>
              <w:rPr>
                <w:rFonts w:ascii="Arial" w:eastAsia="Times New Roman" w:hAnsi="Arial" w:cs="Arial"/>
                <w:color w:val="000000"/>
                <w:sz w:val="21"/>
                <w:szCs w:val="21"/>
                <w:lang w:eastAsia="it-IT"/>
              </w:rPr>
            </w:pPr>
            <w:r w:rsidRPr="0008631E">
              <w:rPr>
                <w:rFonts w:ascii="Arial" w:eastAsia="Times New Roman" w:hAnsi="Arial" w:cs="Arial"/>
                <w:b/>
                <w:bCs/>
                <w:color w:val="000000"/>
                <w:sz w:val="21"/>
                <w:szCs w:val="21"/>
                <w:lang w:eastAsia="it-IT"/>
              </w:rPr>
              <w:t>Tabella a doppia entrata:</w:t>
            </w:r>
            <w:r w:rsidRPr="0008631E">
              <w:rPr>
                <w:rFonts w:ascii="Arial" w:eastAsia="Times New Roman" w:hAnsi="Arial" w:cs="Arial"/>
                <w:b/>
                <w:bCs/>
                <w:color w:val="000000"/>
                <w:sz w:val="21"/>
                <w:szCs w:val="21"/>
                <w:lang w:eastAsia="it-IT"/>
              </w:rPr>
              <w:br/>
              <w:t>V2 quanti giorni a settimana suo figlio/a frequenta il nido x V7 suo figlio/a va d'accoro con gli altri bambini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174"/>
              <w:gridCol w:w="1234"/>
              <w:gridCol w:w="662"/>
              <w:gridCol w:w="946"/>
            </w:tblGrid>
            <w:tr w:rsidR="0008631E" w:rsidRPr="000863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sz w:val="21"/>
                      <w:szCs w:val="21"/>
                      <w:lang w:eastAsia="it-IT"/>
                    </w:rPr>
                    <w:t>V7 suo figlio/a va d'accoro con gli altri bambini-&gt;</w:t>
                  </w:r>
                  <w:r w:rsidRPr="0008631E">
                    <w:rPr>
                      <w:rFonts w:ascii="Arial" w:eastAsia="Times New Roman" w:hAnsi="Arial" w:cs="Arial"/>
                      <w:sz w:val="21"/>
                      <w:szCs w:val="21"/>
                      <w:lang w:eastAsia="it-IT"/>
                    </w:rPr>
                    <w:br/>
                    <w:t>V2 quanti giorni a settimana suo figlio/a frequenta il nido</w:t>
                  </w:r>
                </w:p>
              </w:tc>
              <w:tc>
                <w:tcPr>
                  <w:tcW w:w="0" w:type="auto"/>
                  <w:tcBorders>
                    <w:top w:val="outset" w:sz="6" w:space="0" w:color="auto"/>
                    <w:left w:val="outset" w:sz="6" w:space="0" w:color="auto"/>
                    <w:bottom w:val="outset" w:sz="6" w:space="0" w:color="auto"/>
                    <w:right w:val="outset" w:sz="6" w:space="0" w:color="auto"/>
                  </w:tcBorders>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b/>
                      <w:bCs/>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b/>
                      <w:bCs/>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08631E" w:rsidRPr="0008631E" w:rsidRDefault="0008631E" w:rsidP="0008631E">
                  <w:pPr>
                    <w:spacing w:after="0" w:line="240" w:lineRule="auto"/>
                    <w:rPr>
                      <w:rFonts w:ascii="Arial" w:eastAsia="Times New Roman" w:hAnsi="Arial" w:cs="Arial"/>
                      <w:sz w:val="18"/>
                      <w:szCs w:val="18"/>
                      <w:lang w:eastAsia="it-IT"/>
                    </w:rPr>
                  </w:pPr>
                  <w:r w:rsidRPr="0008631E">
                    <w:rPr>
                      <w:rFonts w:ascii="Arial" w:eastAsia="Times New Roman" w:hAnsi="Arial" w:cs="Arial"/>
                      <w:sz w:val="18"/>
                      <w:szCs w:val="18"/>
                      <w:lang w:eastAsia="it-IT"/>
                    </w:rPr>
                    <w:t>Marginale </w:t>
                  </w:r>
                  <w:r w:rsidRPr="0008631E">
                    <w:rPr>
                      <w:rFonts w:ascii="Arial" w:eastAsia="Times New Roman" w:hAnsi="Arial" w:cs="Arial"/>
                      <w:sz w:val="18"/>
                      <w:szCs w:val="18"/>
                      <w:lang w:eastAsia="it-IT"/>
                    </w:rPr>
                    <w:br/>
                    <w:t>di riga</w:t>
                  </w:r>
                </w:p>
              </w:tc>
            </w:tr>
            <w:tr w:rsidR="0008631E" w:rsidRPr="000863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b/>
                      <w:bCs/>
                      <w:sz w:val="21"/>
                      <w:szCs w:val="21"/>
                      <w:lang w:eastAsia="it-IT"/>
                    </w:rPr>
                    <w:t>3-4 giorni</w:t>
                  </w:r>
                </w:p>
              </w:tc>
              <w:tc>
                <w:tcPr>
                  <w:tcW w:w="0" w:type="auto"/>
                  <w:tcBorders>
                    <w:top w:val="outset" w:sz="6" w:space="0" w:color="auto"/>
                    <w:left w:val="outset" w:sz="6" w:space="0" w:color="auto"/>
                    <w:bottom w:val="outset" w:sz="6" w:space="0" w:color="auto"/>
                    <w:right w:val="outset" w:sz="6" w:space="0" w:color="auto"/>
                  </w:tcBorders>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sz w:val="21"/>
                      <w:szCs w:val="21"/>
                      <w:lang w:eastAsia="it-IT"/>
                    </w:rPr>
                    <w:t>3</w:t>
                  </w:r>
                  <w:r w:rsidRPr="0008631E">
                    <w:rPr>
                      <w:rFonts w:ascii="Arial" w:eastAsia="Times New Roman" w:hAnsi="Arial" w:cs="Arial"/>
                      <w:sz w:val="21"/>
                      <w:szCs w:val="21"/>
                      <w:lang w:eastAsia="it-IT"/>
                    </w:rPr>
                    <w:br/>
                  </w:r>
                  <w:r w:rsidRPr="0008631E">
                    <w:rPr>
                      <w:rFonts w:ascii="Arial" w:eastAsia="Times New Roman" w:hAnsi="Arial" w:cs="Arial"/>
                      <w:i/>
                      <w:iCs/>
                      <w:sz w:val="21"/>
                      <w:szCs w:val="21"/>
                      <w:lang w:eastAsia="it-IT"/>
                    </w:rPr>
                    <w:t>2.7</w:t>
                  </w:r>
                  <w:r w:rsidRPr="0008631E">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sz w:val="21"/>
                      <w:szCs w:val="21"/>
                      <w:lang w:eastAsia="it-IT"/>
                    </w:rPr>
                    <w:t>1</w:t>
                  </w:r>
                  <w:r w:rsidRPr="0008631E">
                    <w:rPr>
                      <w:rFonts w:ascii="Arial" w:eastAsia="Times New Roman" w:hAnsi="Arial" w:cs="Arial"/>
                      <w:sz w:val="21"/>
                      <w:szCs w:val="21"/>
                      <w:lang w:eastAsia="it-IT"/>
                    </w:rPr>
                    <w:br/>
                  </w:r>
                  <w:r w:rsidRPr="0008631E">
                    <w:rPr>
                      <w:rFonts w:ascii="Arial" w:eastAsia="Times New Roman" w:hAnsi="Arial" w:cs="Arial"/>
                      <w:i/>
                      <w:iCs/>
                      <w:sz w:val="21"/>
                      <w:szCs w:val="21"/>
                      <w:lang w:eastAsia="it-IT"/>
                    </w:rPr>
                    <w:t>1.3</w:t>
                  </w:r>
                  <w:r w:rsidRPr="0008631E">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sz w:val="21"/>
                      <w:szCs w:val="21"/>
                      <w:lang w:eastAsia="it-IT"/>
                    </w:rPr>
                    <w:t>4</w:t>
                  </w:r>
                </w:p>
              </w:tc>
            </w:tr>
            <w:tr w:rsidR="0008631E" w:rsidRPr="000863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b/>
                      <w:bCs/>
                      <w:sz w:val="21"/>
                      <w:szCs w:val="21"/>
                      <w:lang w:eastAsia="it-IT"/>
                    </w:rPr>
                    <w:t>5 giorni</w:t>
                  </w:r>
                </w:p>
              </w:tc>
              <w:tc>
                <w:tcPr>
                  <w:tcW w:w="0" w:type="auto"/>
                  <w:tcBorders>
                    <w:top w:val="outset" w:sz="6" w:space="0" w:color="auto"/>
                    <w:left w:val="outset" w:sz="6" w:space="0" w:color="auto"/>
                    <w:bottom w:val="outset" w:sz="6" w:space="0" w:color="auto"/>
                    <w:right w:val="outset" w:sz="6" w:space="0" w:color="auto"/>
                  </w:tcBorders>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sz w:val="21"/>
                      <w:szCs w:val="21"/>
                      <w:lang w:eastAsia="it-IT"/>
                    </w:rPr>
                    <w:t>7</w:t>
                  </w:r>
                  <w:r w:rsidRPr="0008631E">
                    <w:rPr>
                      <w:rFonts w:ascii="Arial" w:eastAsia="Times New Roman" w:hAnsi="Arial" w:cs="Arial"/>
                      <w:sz w:val="21"/>
                      <w:szCs w:val="21"/>
                      <w:lang w:eastAsia="it-IT"/>
                    </w:rPr>
                    <w:br/>
                  </w:r>
                  <w:r w:rsidRPr="0008631E">
                    <w:rPr>
                      <w:rFonts w:ascii="Arial" w:eastAsia="Times New Roman" w:hAnsi="Arial" w:cs="Arial"/>
                      <w:i/>
                      <w:iCs/>
                      <w:sz w:val="21"/>
                      <w:szCs w:val="21"/>
                      <w:lang w:eastAsia="it-IT"/>
                    </w:rPr>
                    <w:t>7.3</w:t>
                  </w:r>
                  <w:r w:rsidRPr="0008631E">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sz w:val="21"/>
                      <w:szCs w:val="21"/>
                      <w:lang w:eastAsia="it-IT"/>
                    </w:rPr>
                    <w:t>4</w:t>
                  </w:r>
                  <w:r w:rsidRPr="0008631E">
                    <w:rPr>
                      <w:rFonts w:ascii="Arial" w:eastAsia="Times New Roman" w:hAnsi="Arial" w:cs="Arial"/>
                      <w:sz w:val="21"/>
                      <w:szCs w:val="21"/>
                      <w:lang w:eastAsia="it-IT"/>
                    </w:rPr>
                    <w:br/>
                  </w:r>
                  <w:r w:rsidRPr="0008631E">
                    <w:rPr>
                      <w:rFonts w:ascii="Arial" w:eastAsia="Times New Roman" w:hAnsi="Arial" w:cs="Arial"/>
                      <w:i/>
                      <w:iCs/>
                      <w:sz w:val="21"/>
                      <w:szCs w:val="21"/>
                      <w:lang w:eastAsia="it-IT"/>
                    </w:rPr>
                    <w:t>3.7</w:t>
                  </w:r>
                  <w:r w:rsidRPr="0008631E">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sz w:val="21"/>
                      <w:szCs w:val="21"/>
                      <w:lang w:eastAsia="it-IT"/>
                    </w:rPr>
                    <w:t>11</w:t>
                  </w:r>
                </w:p>
              </w:tc>
            </w:tr>
            <w:tr w:rsidR="0008631E" w:rsidRPr="000863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631E" w:rsidRPr="0008631E" w:rsidRDefault="0008631E" w:rsidP="0008631E">
                  <w:pPr>
                    <w:spacing w:after="0" w:line="240" w:lineRule="auto"/>
                    <w:rPr>
                      <w:rFonts w:ascii="Arial" w:eastAsia="Times New Roman" w:hAnsi="Arial" w:cs="Arial"/>
                      <w:sz w:val="18"/>
                      <w:szCs w:val="18"/>
                      <w:lang w:eastAsia="it-IT"/>
                    </w:rPr>
                  </w:pPr>
                  <w:r w:rsidRPr="0008631E">
                    <w:rPr>
                      <w:rFonts w:ascii="Arial" w:eastAsia="Times New Roman" w:hAnsi="Arial" w:cs="Arial"/>
                      <w:sz w:val="18"/>
                      <w:szCs w:val="18"/>
                      <w:lang w:eastAsia="it-IT"/>
                    </w:rPr>
                    <w:lastRenderedPageBreak/>
                    <w:t>Marginale </w:t>
                  </w:r>
                  <w:r w:rsidRPr="0008631E">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sz w:val="21"/>
                      <w:szCs w:val="21"/>
                      <w:lang w:eastAsia="it-IT"/>
                    </w:rPr>
                    <w:t>15</w:t>
                  </w:r>
                </w:p>
              </w:tc>
            </w:tr>
          </w:tbl>
          <w:p w:rsidR="0008631E" w:rsidRPr="0008631E" w:rsidRDefault="0008631E" w:rsidP="0008631E">
            <w:pPr>
              <w:spacing w:before="100" w:beforeAutospacing="1" w:after="100" w:afterAutospacing="1" w:line="240" w:lineRule="auto"/>
              <w:rPr>
                <w:rFonts w:ascii="Arial" w:eastAsia="Times New Roman" w:hAnsi="Arial" w:cs="Arial"/>
                <w:color w:val="000000"/>
                <w:sz w:val="21"/>
                <w:szCs w:val="21"/>
                <w:lang w:eastAsia="it-IT"/>
              </w:rPr>
            </w:pPr>
            <w:r w:rsidRPr="0008631E">
              <w:rPr>
                <w:rFonts w:ascii="Arial" w:eastAsia="Times New Roman" w:hAnsi="Arial" w:cs="Arial"/>
                <w:color w:val="000000"/>
                <w:sz w:val="21"/>
                <w:szCs w:val="21"/>
                <w:lang w:eastAsia="it-IT"/>
              </w:rPr>
              <w:t>X quadro = 0.17. Significatività = 0.68</w:t>
            </w:r>
            <w:r w:rsidRPr="0008631E">
              <w:rPr>
                <w:rFonts w:ascii="Arial" w:eastAsia="Times New Roman" w:hAnsi="Arial" w:cs="Arial"/>
                <w:color w:val="000000"/>
                <w:sz w:val="21"/>
                <w:szCs w:val="21"/>
                <w:lang w:eastAsia="it-IT"/>
              </w:rPr>
              <w:br/>
              <w:t xml:space="preserve">V di </w:t>
            </w:r>
            <w:proofErr w:type="spellStart"/>
            <w:r w:rsidRPr="0008631E">
              <w:rPr>
                <w:rFonts w:ascii="Arial" w:eastAsia="Times New Roman" w:hAnsi="Arial" w:cs="Arial"/>
                <w:color w:val="000000"/>
                <w:sz w:val="21"/>
                <w:szCs w:val="21"/>
                <w:lang w:eastAsia="it-IT"/>
              </w:rPr>
              <w:t>Cramer</w:t>
            </w:r>
            <w:proofErr w:type="spellEnd"/>
            <w:r w:rsidRPr="0008631E">
              <w:rPr>
                <w:rFonts w:ascii="Arial" w:eastAsia="Times New Roman" w:hAnsi="Arial" w:cs="Arial"/>
                <w:color w:val="000000"/>
                <w:sz w:val="21"/>
                <w:szCs w:val="21"/>
                <w:lang w:eastAsia="it-IT"/>
              </w:rPr>
              <w:t xml:space="preserve"> = 0.11</w:t>
            </w:r>
          </w:p>
          <w:p w:rsidR="0008631E" w:rsidRPr="0008631E" w:rsidRDefault="0008631E" w:rsidP="0008631E">
            <w:pPr>
              <w:spacing w:before="100" w:beforeAutospacing="1" w:after="100" w:afterAutospacing="1" w:line="240" w:lineRule="auto"/>
              <w:rPr>
                <w:rFonts w:ascii="Arial" w:eastAsia="Times New Roman" w:hAnsi="Arial" w:cs="Arial"/>
                <w:color w:val="000000"/>
                <w:sz w:val="21"/>
                <w:szCs w:val="21"/>
                <w:lang w:eastAsia="it-IT"/>
              </w:rPr>
            </w:pPr>
            <w:r w:rsidRPr="0008631E">
              <w:rPr>
                <w:rFonts w:ascii="Arial" w:eastAsia="Times New Roman" w:hAnsi="Arial" w:cs="Arial"/>
                <w:color w:val="000000"/>
                <w:sz w:val="21"/>
                <w:szCs w:val="21"/>
                <w:lang w:eastAsia="it-IT"/>
              </w:rPr>
              <w:t>Probabilità esatta (dal test di Fisher) = 0.44</w:t>
            </w:r>
          </w:p>
          <w:p w:rsidR="0008631E" w:rsidRPr="0008631E" w:rsidRDefault="0008631E" w:rsidP="0008631E">
            <w:pPr>
              <w:spacing w:before="100" w:beforeAutospacing="1" w:after="100" w:afterAutospacing="1" w:line="240" w:lineRule="auto"/>
              <w:rPr>
                <w:rFonts w:ascii="Arial" w:eastAsia="Times New Roman" w:hAnsi="Arial" w:cs="Arial"/>
                <w:color w:val="000000"/>
                <w:sz w:val="21"/>
                <w:szCs w:val="21"/>
                <w:lang w:eastAsia="it-IT"/>
              </w:rPr>
            </w:pPr>
            <w:r w:rsidRPr="0008631E">
              <w:rPr>
                <w:rFonts w:ascii="Arial" w:eastAsia="Times New Roman" w:hAnsi="Arial" w:cs="Arial"/>
                <w:color w:val="000000"/>
                <w:sz w:val="21"/>
                <w:szCs w:val="21"/>
                <w:lang w:eastAsia="it-IT"/>
              </w:rPr>
              <w:t>Nelle celle della tabella sono indicati:</w:t>
            </w:r>
          </w:p>
          <w:p w:rsidR="0008631E" w:rsidRPr="0008631E" w:rsidRDefault="0008631E" w:rsidP="0008631E">
            <w:pPr>
              <w:numPr>
                <w:ilvl w:val="0"/>
                <w:numId w:val="34"/>
              </w:numPr>
              <w:spacing w:before="100" w:beforeAutospacing="1" w:after="100" w:afterAutospacing="1" w:line="240" w:lineRule="auto"/>
              <w:rPr>
                <w:rFonts w:ascii="Arial" w:eastAsia="Times New Roman" w:hAnsi="Arial" w:cs="Arial"/>
                <w:color w:val="000000"/>
                <w:sz w:val="21"/>
                <w:szCs w:val="21"/>
                <w:lang w:eastAsia="it-IT"/>
              </w:rPr>
            </w:pPr>
            <w:r w:rsidRPr="0008631E">
              <w:rPr>
                <w:rFonts w:ascii="Arial" w:eastAsia="Times New Roman" w:hAnsi="Arial" w:cs="Arial"/>
                <w:color w:val="000000"/>
                <w:sz w:val="21"/>
                <w:szCs w:val="21"/>
                <w:lang w:eastAsia="it-IT"/>
              </w:rPr>
              <w:t>la frequenza osservata O</w:t>
            </w:r>
          </w:p>
          <w:p w:rsidR="0008631E" w:rsidRPr="0008631E" w:rsidRDefault="0008631E" w:rsidP="0008631E">
            <w:pPr>
              <w:numPr>
                <w:ilvl w:val="0"/>
                <w:numId w:val="34"/>
              </w:numPr>
              <w:spacing w:before="100" w:beforeAutospacing="1" w:after="100" w:afterAutospacing="1" w:line="240" w:lineRule="auto"/>
              <w:rPr>
                <w:rFonts w:ascii="Arial" w:eastAsia="Times New Roman" w:hAnsi="Arial" w:cs="Arial"/>
                <w:color w:val="000000"/>
                <w:sz w:val="21"/>
                <w:szCs w:val="21"/>
                <w:lang w:eastAsia="it-IT"/>
              </w:rPr>
            </w:pPr>
            <w:r w:rsidRPr="0008631E">
              <w:rPr>
                <w:rFonts w:ascii="Arial" w:eastAsia="Times New Roman" w:hAnsi="Arial" w:cs="Arial"/>
                <w:color w:val="000000"/>
                <w:sz w:val="21"/>
                <w:szCs w:val="21"/>
                <w:lang w:eastAsia="it-IT"/>
              </w:rPr>
              <w:t>la frequenza attesa A</w:t>
            </w:r>
          </w:p>
          <w:p w:rsidR="0008631E" w:rsidRPr="0008631E" w:rsidRDefault="0008631E" w:rsidP="0008631E">
            <w:pPr>
              <w:numPr>
                <w:ilvl w:val="0"/>
                <w:numId w:val="34"/>
              </w:numPr>
              <w:spacing w:before="100" w:beforeAutospacing="1" w:after="100" w:afterAutospacing="1" w:line="240" w:lineRule="auto"/>
              <w:rPr>
                <w:rFonts w:ascii="Arial" w:eastAsia="Times New Roman" w:hAnsi="Arial" w:cs="Arial"/>
                <w:color w:val="000000"/>
                <w:sz w:val="21"/>
                <w:szCs w:val="21"/>
                <w:lang w:eastAsia="it-IT"/>
              </w:rPr>
            </w:pPr>
            <w:r w:rsidRPr="0008631E">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w:t>
            </w:r>
            <w:proofErr w:type="spellStart"/>
            <w:r w:rsidRPr="0008631E">
              <w:rPr>
                <w:rFonts w:ascii="Arial" w:eastAsia="Times New Roman" w:hAnsi="Arial" w:cs="Arial"/>
                <w:color w:val="000000"/>
                <w:sz w:val="21"/>
                <w:szCs w:val="21"/>
                <w:lang w:eastAsia="it-IT"/>
              </w:rPr>
              <w:t>radq</w:t>
            </w:r>
            <w:proofErr w:type="spellEnd"/>
            <w:r w:rsidRPr="0008631E">
              <w:rPr>
                <w:rFonts w:ascii="Arial" w:eastAsia="Times New Roman" w:hAnsi="Arial" w:cs="Arial"/>
                <w:color w:val="000000"/>
                <w:sz w:val="21"/>
                <w:szCs w:val="21"/>
                <w:lang w:eastAsia="it-IT"/>
              </w:rPr>
              <w:t>(A)</w:t>
            </w:r>
          </w:p>
        </w:tc>
        <w:tc>
          <w:tcPr>
            <w:tcW w:w="0" w:type="auto"/>
            <w:hideMark/>
          </w:tcPr>
          <w:p w:rsidR="0008631E" w:rsidRPr="0008631E" w:rsidRDefault="0008631E" w:rsidP="0008631E">
            <w:pPr>
              <w:spacing w:before="100" w:beforeAutospacing="1" w:after="100" w:afterAutospacing="1" w:line="240" w:lineRule="auto"/>
              <w:jc w:val="right"/>
              <w:rPr>
                <w:rFonts w:ascii="Arial" w:eastAsia="Times New Roman" w:hAnsi="Arial" w:cs="Arial"/>
                <w:color w:val="000000"/>
                <w:sz w:val="21"/>
                <w:szCs w:val="21"/>
                <w:lang w:eastAsia="it-IT"/>
              </w:rPr>
            </w:pPr>
            <w:r w:rsidRPr="0008631E">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08631E" w:rsidRPr="0008631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8631E" w:rsidRPr="0008631E">
                    <w:trPr>
                      <w:tblCellSpacing w:w="0" w:type="dxa"/>
                      <w:jc w:val="center"/>
                    </w:trPr>
                    <w:tc>
                      <w:tcPr>
                        <w:tcW w:w="0" w:type="auto"/>
                        <w:vAlign w:val="bottom"/>
                        <w:hideMark/>
                      </w:tcPr>
                      <w:p w:rsidR="0008631E" w:rsidRPr="0008631E" w:rsidRDefault="0008631E" w:rsidP="0008631E">
                        <w:pPr>
                          <w:spacing w:after="0" w:line="240" w:lineRule="auto"/>
                          <w:jc w:val="center"/>
                          <w:rPr>
                            <w:rFonts w:ascii="Arial" w:eastAsia="Times New Roman" w:hAnsi="Arial" w:cs="Arial"/>
                            <w:sz w:val="21"/>
                            <w:szCs w:val="21"/>
                            <w:lang w:eastAsia="it-IT"/>
                          </w:rPr>
                        </w:pPr>
                        <w:r w:rsidRPr="0008631E">
                          <w:rPr>
                            <w:rFonts w:ascii="Arial" w:eastAsia="Times New Roman" w:hAnsi="Arial" w:cs="Arial"/>
                            <w:sz w:val="21"/>
                            <w:szCs w:val="21"/>
                            <w:lang w:eastAsia="it-IT"/>
                          </w:rPr>
                          <w:t>75%</w:t>
                        </w:r>
                      </w:p>
                    </w:tc>
                  </w:tr>
                  <w:tr w:rsidR="0008631E" w:rsidRPr="0008631E">
                    <w:trPr>
                      <w:trHeight w:val="1125"/>
                      <w:tblCellSpacing w:w="0" w:type="dxa"/>
                      <w:jc w:val="center"/>
                    </w:trPr>
                    <w:tc>
                      <w:tcPr>
                        <w:tcW w:w="0" w:type="auto"/>
                        <w:shd w:val="clear" w:color="auto" w:fill="C0D0C0"/>
                        <w:vAlign w:val="bottom"/>
                        <w:hideMark/>
                      </w:tcPr>
                      <w:p w:rsidR="0008631E" w:rsidRPr="0008631E" w:rsidRDefault="0008631E" w:rsidP="0008631E">
                        <w:pPr>
                          <w:spacing w:after="0" w:line="240" w:lineRule="auto"/>
                          <w:jc w:val="center"/>
                          <w:rPr>
                            <w:rFonts w:ascii="Arial" w:eastAsia="Times New Roman" w:hAnsi="Arial" w:cs="Arial"/>
                            <w:sz w:val="21"/>
                            <w:szCs w:val="21"/>
                            <w:lang w:eastAsia="it-IT"/>
                          </w:rPr>
                        </w:pPr>
                      </w:p>
                    </w:tc>
                  </w:tr>
                </w:tbl>
                <w:p w:rsidR="0008631E" w:rsidRPr="0008631E" w:rsidRDefault="0008631E" w:rsidP="0008631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8631E" w:rsidRPr="0008631E">
                    <w:trPr>
                      <w:tblCellSpacing w:w="0" w:type="dxa"/>
                      <w:jc w:val="center"/>
                    </w:trPr>
                    <w:tc>
                      <w:tcPr>
                        <w:tcW w:w="0" w:type="auto"/>
                        <w:vAlign w:val="bottom"/>
                        <w:hideMark/>
                      </w:tcPr>
                      <w:p w:rsidR="0008631E" w:rsidRPr="0008631E" w:rsidRDefault="0008631E" w:rsidP="0008631E">
                        <w:pPr>
                          <w:spacing w:after="0" w:line="240" w:lineRule="auto"/>
                          <w:jc w:val="center"/>
                          <w:rPr>
                            <w:rFonts w:ascii="Arial" w:eastAsia="Times New Roman" w:hAnsi="Arial" w:cs="Arial"/>
                            <w:sz w:val="21"/>
                            <w:szCs w:val="21"/>
                            <w:lang w:eastAsia="it-IT"/>
                          </w:rPr>
                        </w:pPr>
                        <w:r w:rsidRPr="0008631E">
                          <w:rPr>
                            <w:rFonts w:ascii="Arial" w:eastAsia="Times New Roman" w:hAnsi="Arial" w:cs="Arial"/>
                            <w:sz w:val="21"/>
                            <w:szCs w:val="21"/>
                            <w:lang w:eastAsia="it-IT"/>
                          </w:rPr>
                          <w:t>25%</w:t>
                        </w:r>
                      </w:p>
                    </w:tc>
                  </w:tr>
                  <w:tr w:rsidR="0008631E" w:rsidRPr="0008631E">
                    <w:trPr>
                      <w:trHeight w:val="375"/>
                      <w:tblCellSpacing w:w="0" w:type="dxa"/>
                      <w:jc w:val="center"/>
                    </w:trPr>
                    <w:tc>
                      <w:tcPr>
                        <w:tcW w:w="0" w:type="auto"/>
                        <w:shd w:val="clear" w:color="auto" w:fill="80D080"/>
                        <w:vAlign w:val="bottom"/>
                        <w:hideMark/>
                      </w:tcPr>
                      <w:p w:rsidR="0008631E" w:rsidRPr="0008631E" w:rsidRDefault="0008631E" w:rsidP="0008631E">
                        <w:pPr>
                          <w:spacing w:after="0" w:line="240" w:lineRule="auto"/>
                          <w:jc w:val="center"/>
                          <w:rPr>
                            <w:rFonts w:ascii="Arial" w:eastAsia="Times New Roman" w:hAnsi="Arial" w:cs="Arial"/>
                            <w:sz w:val="21"/>
                            <w:szCs w:val="21"/>
                            <w:lang w:eastAsia="it-IT"/>
                          </w:rPr>
                        </w:pPr>
                      </w:p>
                    </w:tc>
                  </w:tr>
                </w:tbl>
                <w:p w:rsidR="0008631E" w:rsidRPr="0008631E" w:rsidRDefault="0008631E" w:rsidP="0008631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8631E" w:rsidRPr="0008631E">
                    <w:trPr>
                      <w:tblCellSpacing w:w="0" w:type="dxa"/>
                      <w:jc w:val="center"/>
                    </w:trPr>
                    <w:tc>
                      <w:tcPr>
                        <w:tcW w:w="0" w:type="auto"/>
                        <w:vAlign w:val="bottom"/>
                        <w:hideMark/>
                      </w:tcPr>
                      <w:p w:rsidR="0008631E" w:rsidRPr="0008631E" w:rsidRDefault="0008631E" w:rsidP="0008631E">
                        <w:pPr>
                          <w:spacing w:after="0" w:line="240" w:lineRule="auto"/>
                          <w:jc w:val="center"/>
                          <w:rPr>
                            <w:rFonts w:ascii="Arial" w:eastAsia="Times New Roman" w:hAnsi="Arial" w:cs="Arial"/>
                            <w:sz w:val="21"/>
                            <w:szCs w:val="21"/>
                            <w:lang w:eastAsia="it-IT"/>
                          </w:rPr>
                        </w:pPr>
                        <w:r w:rsidRPr="0008631E">
                          <w:rPr>
                            <w:rFonts w:ascii="Arial" w:eastAsia="Times New Roman" w:hAnsi="Arial" w:cs="Arial"/>
                            <w:sz w:val="21"/>
                            <w:szCs w:val="21"/>
                            <w:lang w:eastAsia="it-IT"/>
                          </w:rPr>
                          <w:t>64%</w:t>
                        </w:r>
                      </w:p>
                    </w:tc>
                  </w:tr>
                  <w:tr w:rsidR="0008631E" w:rsidRPr="0008631E">
                    <w:trPr>
                      <w:trHeight w:val="960"/>
                      <w:tblCellSpacing w:w="0" w:type="dxa"/>
                      <w:jc w:val="center"/>
                    </w:trPr>
                    <w:tc>
                      <w:tcPr>
                        <w:tcW w:w="0" w:type="auto"/>
                        <w:shd w:val="clear" w:color="auto" w:fill="C0D0C0"/>
                        <w:vAlign w:val="bottom"/>
                        <w:hideMark/>
                      </w:tcPr>
                      <w:p w:rsidR="0008631E" w:rsidRPr="0008631E" w:rsidRDefault="0008631E" w:rsidP="0008631E">
                        <w:pPr>
                          <w:spacing w:after="0" w:line="240" w:lineRule="auto"/>
                          <w:jc w:val="center"/>
                          <w:rPr>
                            <w:rFonts w:ascii="Arial" w:eastAsia="Times New Roman" w:hAnsi="Arial" w:cs="Arial"/>
                            <w:sz w:val="21"/>
                            <w:szCs w:val="21"/>
                            <w:lang w:eastAsia="it-IT"/>
                          </w:rPr>
                        </w:pPr>
                      </w:p>
                    </w:tc>
                  </w:tr>
                </w:tbl>
                <w:p w:rsidR="0008631E" w:rsidRPr="0008631E" w:rsidRDefault="0008631E" w:rsidP="0008631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8631E" w:rsidRPr="0008631E">
                    <w:trPr>
                      <w:tblCellSpacing w:w="0" w:type="dxa"/>
                      <w:jc w:val="center"/>
                    </w:trPr>
                    <w:tc>
                      <w:tcPr>
                        <w:tcW w:w="0" w:type="auto"/>
                        <w:vAlign w:val="bottom"/>
                        <w:hideMark/>
                      </w:tcPr>
                      <w:p w:rsidR="0008631E" w:rsidRPr="0008631E" w:rsidRDefault="0008631E" w:rsidP="0008631E">
                        <w:pPr>
                          <w:spacing w:after="0" w:line="240" w:lineRule="auto"/>
                          <w:jc w:val="center"/>
                          <w:rPr>
                            <w:rFonts w:ascii="Arial" w:eastAsia="Times New Roman" w:hAnsi="Arial" w:cs="Arial"/>
                            <w:sz w:val="21"/>
                            <w:szCs w:val="21"/>
                            <w:lang w:eastAsia="it-IT"/>
                          </w:rPr>
                        </w:pPr>
                        <w:r w:rsidRPr="0008631E">
                          <w:rPr>
                            <w:rFonts w:ascii="Arial" w:eastAsia="Times New Roman" w:hAnsi="Arial" w:cs="Arial"/>
                            <w:sz w:val="21"/>
                            <w:szCs w:val="21"/>
                            <w:lang w:eastAsia="it-IT"/>
                          </w:rPr>
                          <w:t>36%</w:t>
                        </w:r>
                      </w:p>
                    </w:tc>
                  </w:tr>
                  <w:tr w:rsidR="0008631E" w:rsidRPr="0008631E">
                    <w:trPr>
                      <w:trHeight w:val="540"/>
                      <w:tblCellSpacing w:w="0" w:type="dxa"/>
                      <w:jc w:val="center"/>
                    </w:trPr>
                    <w:tc>
                      <w:tcPr>
                        <w:tcW w:w="0" w:type="auto"/>
                        <w:shd w:val="clear" w:color="auto" w:fill="80D080"/>
                        <w:vAlign w:val="bottom"/>
                        <w:hideMark/>
                      </w:tcPr>
                      <w:p w:rsidR="0008631E" w:rsidRPr="0008631E" w:rsidRDefault="0008631E" w:rsidP="0008631E">
                        <w:pPr>
                          <w:spacing w:after="0" w:line="240" w:lineRule="auto"/>
                          <w:jc w:val="center"/>
                          <w:rPr>
                            <w:rFonts w:ascii="Arial" w:eastAsia="Times New Roman" w:hAnsi="Arial" w:cs="Arial"/>
                            <w:sz w:val="21"/>
                            <w:szCs w:val="21"/>
                            <w:lang w:eastAsia="it-IT"/>
                          </w:rPr>
                        </w:pPr>
                      </w:p>
                    </w:tc>
                  </w:tr>
                </w:tbl>
                <w:p w:rsidR="0008631E" w:rsidRPr="0008631E" w:rsidRDefault="0008631E" w:rsidP="0008631E">
                  <w:pPr>
                    <w:spacing w:after="0" w:line="240" w:lineRule="auto"/>
                    <w:jc w:val="center"/>
                    <w:rPr>
                      <w:rFonts w:ascii="Arial" w:eastAsia="Times New Roman" w:hAnsi="Arial" w:cs="Arial"/>
                      <w:sz w:val="21"/>
                      <w:szCs w:val="21"/>
                      <w:lang w:eastAsia="it-IT"/>
                    </w:rPr>
                  </w:pPr>
                </w:p>
              </w:tc>
            </w:tr>
            <w:tr w:rsidR="0008631E" w:rsidRPr="0008631E">
              <w:trPr>
                <w:tblCellSpacing w:w="15" w:type="dxa"/>
                <w:jc w:val="right"/>
              </w:trPr>
              <w:tc>
                <w:tcPr>
                  <w:tcW w:w="0" w:type="auto"/>
                  <w:shd w:val="clear" w:color="auto" w:fill="E0E0E0"/>
                  <w:vAlign w:val="center"/>
                  <w:hideMark/>
                </w:tcPr>
                <w:p w:rsidR="0008631E" w:rsidRPr="0008631E" w:rsidRDefault="0008631E" w:rsidP="0008631E">
                  <w:pPr>
                    <w:spacing w:after="0" w:line="240" w:lineRule="auto"/>
                    <w:jc w:val="center"/>
                    <w:rPr>
                      <w:rFonts w:ascii="Arial" w:eastAsia="Times New Roman" w:hAnsi="Arial" w:cs="Arial"/>
                      <w:sz w:val="21"/>
                      <w:szCs w:val="21"/>
                      <w:lang w:eastAsia="it-IT"/>
                    </w:rPr>
                  </w:pPr>
                  <w:r w:rsidRPr="0008631E">
                    <w:rPr>
                      <w:rFonts w:ascii="Arial" w:eastAsia="Times New Roman" w:hAnsi="Arial" w:cs="Arial"/>
                      <w:sz w:val="21"/>
                      <w:szCs w:val="21"/>
                      <w:lang w:eastAsia="it-IT"/>
                    </w:rPr>
                    <w:t>3</w:t>
                  </w:r>
                </w:p>
              </w:tc>
              <w:tc>
                <w:tcPr>
                  <w:tcW w:w="0" w:type="auto"/>
                  <w:shd w:val="clear" w:color="auto" w:fill="E0E0E0"/>
                  <w:vAlign w:val="center"/>
                  <w:hideMark/>
                </w:tcPr>
                <w:p w:rsidR="0008631E" w:rsidRPr="0008631E" w:rsidRDefault="0008631E" w:rsidP="0008631E">
                  <w:pPr>
                    <w:spacing w:after="0" w:line="240" w:lineRule="auto"/>
                    <w:jc w:val="center"/>
                    <w:rPr>
                      <w:rFonts w:ascii="Arial" w:eastAsia="Times New Roman" w:hAnsi="Arial" w:cs="Arial"/>
                      <w:sz w:val="21"/>
                      <w:szCs w:val="21"/>
                      <w:lang w:eastAsia="it-IT"/>
                    </w:rPr>
                  </w:pPr>
                  <w:r w:rsidRPr="0008631E">
                    <w:rPr>
                      <w:rFonts w:ascii="Arial" w:eastAsia="Times New Roman" w:hAnsi="Arial" w:cs="Arial"/>
                      <w:sz w:val="21"/>
                      <w:szCs w:val="21"/>
                      <w:lang w:eastAsia="it-IT"/>
                    </w:rPr>
                    <w:t>1</w:t>
                  </w:r>
                </w:p>
              </w:tc>
              <w:tc>
                <w:tcPr>
                  <w:tcW w:w="0" w:type="auto"/>
                  <w:shd w:val="clear" w:color="auto" w:fill="E0E0E0"/>
                  <w:vAlign w:val="center"/>
                  <w:hideMark/>
                </w:tcPr>
                <w:p w:rsidR="0008631E" w:rsidRPr="0008631E" w:rsidRDefault="0008631E" w:rsidP="0008631E">
                  <w:pPr>
                    <w:spacing w:after="0" w:line="240" w:lineRule="auto"/>
                    <w:jc w:val="center"/>
                    <w:rPr>
                      <w:rFonts w:ascii="Arial" w:eastAsia="Times New Roman" w:hAnsi="Arial" w:cs="Arial"/>
                      <w:sz w:val="21"/>
                      <w:szCs w:val="21"/>
                      <w:lang w:eastAsia="it-IT"/>
                    </w:rPr>
                  </w:pPr>
                  <w:r w:rsidRPr="0008631E">
                    <w:rPr>
                      <w:rFonts w:ascii="Arial" w:eastAsia="Times New Roman" w:hAnsi="Arial" w:cs="Arial"/>
                      <w:sz w:val="21"/>
                      <w:szCs w:val="21"/>
                      <w:lang w:eastAsia="it-IT"/>
                    </w:rPr>
                    <w:t>7</w:t>
                  </w:r>
                </w:p>
              </w:tc>
              <w:tc>
                <w:tcPr>
                  <w:tcW w:w="0" w:type="auto"/>
                  <w:shd w:val="clear" w:color="auto" w:fill="E0E0E0"/>
                  <w:vAlign w:val="center"/>
                  <w:hideMark/>
                </w:tcPr>
                <w:p w:rsidR="0008631E" w:rsidRPr="0008631E" w:rsidRDefault="0008631E" w:rsidP="0008631E">
                  <w:pPr>
                    <w:spacing w:after="0" w:line="240" w:lineRule="auto"/>
                    <w:jc w:val="center"/>
                    <w:rPr>
                      <w:rFonts w:ascii="Arial" w:eastAsia="Times New Roman" w:hAnsi="Arial" w:cs="Arial"/>
                      <w:sz w:val="21"/>
                      <w:szCs w:val="21"/>
                      <w:lang w:eastAsia="it-IT"/>
                    </w:rPr>
                  </w:pPr>
                  <w:r w:rsidRPr="0008631E">
                    <w:rPr>
                      <w:rFonts w:ascii="Arial" w:eastAsia="Times New Roman" w:hAnsi="Arial" w:cs="Arial"/>
                      <w:sz w:val="21"/>
                      <w:szCs w:val="21"/>
                      <w:lang w:eastAsia="it-IT"/>
                    </w:rPr>
                    <w:t>4</w:t>
                  </w:r>
                </w:p>
              </w:tc>
            </w:tr>
            <w:tr w:rsidR="0008631E" w:rsidRPr="0008631E">
              <w:trPr>
                <w:tblCellSpacing w:w="15" w:type="dxa"/>
                <w:jc w:val="right"/>
              </w:trPr>
              <w:tc>
                <w:tcPr>
                  <w:tcW w:w="0" w:type="auto"/>
                  <w:gridSpan w:val="2"/>
                  <w:shd w:val="clear" w:color="auto" w:fill="E0E0E0"/>
                  <w:vAlign w:val="center"/>
                  <w:hideMark/>
                </w:tcPr>
                <w:p w:rsidR="0008631E" w:rsidRPr="0008631E" w:rsidRDefault="0008631E" w:rsidP="0008631E">
                  <w:pPr>
                    <w:spacing w:after="0" w:line="240" w:lineRule="auto"/>
                    <w:jc w:val="center"/>
                    <w:rPr>
                      <w:rFonts w:ascii="Arial" w:eastAsia="Times New Roman" w:hAnsi="Arial" w:cs="Arial"/>
                      <w:sz w:val="21"/>
                      <w:szCs w:val="21"/>
                      <w:lang w:eastAsia="it-IT"/>
                    </w:rPr>
                  </w:pPr>
                  <w:r w:rsidRPr="0008631E">
                    <w:rPr>
                      <w:rFonts w:ascii="Arial" w:eastAsia="Times New Roman" w:hAnsi="Arial" w:cs="Arial"/>
                      <w:sz w:val="21"/>
                      <w:szCs w:val="21"/>
                      <w:lang w:eastAsia="it-IT"/>
                    </w:rPr>
                    <w:t>3-4 giorni</w:t>
                  </w:r>
                </w:p>
              </w:tc>
              <w:tc>
                <w:tcPr>
                  <w:tcW w:w="0" w:type="auto"/>
                  <w:gridSpan w:val="2"/>
                  <w:shd w:val="clear" w:color="auto" w:fill="E0E0E0"/>
                  <w:vAlign w:val="center"/>
                  <w:hideMark/>
                </w:tcPr>
                <w:p w:rsidR="0008631E" w:rsidRPr="0008631E" w:rsidRDefault="0008631E" w:rsidP="0008631E">
                  <w:pPr>
                    <w:spacing w:after="0" w:line="240" w:lineRule="auto"/>
                    <w:jc w:val="center"/>
                    <w:rPr>
                      <w:rFonts w:ascii="Arial" w:eastAsia="Times New Roman" w:hAnsi="Arial" w:cs="Arial"/>
                      <w:sz w:val="21"/>
                      <w:szCs w:val="21"/>
                      <w:lang w:eastAsia="it-IT"/>
                    </w:rPr>
                  </w:pPr>
                  <w:r w:rsidRPr="0008631E">
                    <w:rPr>
                      <w:rFonts w:ascii="Arial" w:eastAsia="Times New Roman" w:hAnsi="Arial" w:cs="Arial"/>
                      <w:sz w:val="21"/>
                      <w:szCs w:val="21"/>
                      <w:lang w:eastAsia="it-IT"/>
                    </w:rPr>
                    <w:t>5 giorni</w:t>
                  </w:r>
                </w:p>
              </w:tc>
            </w:tr>
            <w:tr w:rsidR="0008631E" w:rsidRPr="0008631E">
              <w:trPr>
                <w:trHeight w:val="450"/>
                <w:tblCellSpacing w:w="15" w:type="dxa"/>
                <w:jc w:val="right"/>
              </w:trPr>
              <w:tc>
                <w:tcPr>
                  <w:tcW w:w="0" w:type="auto"/>
                  <w:vAlign w:val="center"/>
                  <w:hideMark/>
                </w:tcPr>
                <w:p w:rsidR="0008631E" w:rsidRPr="0008631E" w:rsidRDefault="0008631E" w:rsidP="0008631E">
                  <w:pPr>
                    <w:spacing w:after="0" w:line="240" w:lineRule="auto"/>
                    <w:jc w:val="center"/>
                    <w:rPr>
                      <w:rFonts w:ascii="Arial" w:eastAsia="Times New Roman" w:hAnsi="Arial" w:cs="Arial"/>
                      <w:sz w:val="21"/>
                      <w:szCs w:val="21"/>
                      <w:lang w:eastAsia="it-IT"/>
                    </w:rPr>
                  </w:pPr>
                </w:p>
              </w:tc>
              <w:tc>
                <w:tcPr>
                  <w:tcW w:w="0" w:type="auto"/>
                  <w:vAlign w:val="center"/>
                  <w:hideMark/>
                </w:tcPr>
                <w:p w:rsidR="0008631E" w:rsidRPr="0008631E" w:rsidRDefault="0008631E" w:rsidP="0008631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8631E" w:rsidRPr="0008631E" w:rsidRDefault="0008631E" w:rsidP="0008631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8631E" w:rsidRPr="0008631E" w:rsidRDefault="0008631E" w:rsidP="0008631E">
                  <w:pPr>
                    <w:spacing w:after="0" w:line="240" w:lineRule="auto"/>
                    <w:rPr>
                      <w:rFonts w:ascii="Times New Roman" w:eastAsia="Times New Roman" w:hAnsi="Times New Roman" w:cs="Times New Roman"/>
                      <w:sz w:val="20"/>
                      <w:szCs w:val="20"/>
                      <w:lang w:eastAsia="it-IT"/>
                    </w:rPr>
                  </w:pPr>
                </w:p>
              </w:tc>
            </w:tr>
            <w:tr w:rsidR="0008631E" w:rsidRPr="0008631E">
              <w:trPr>
                <w:tblCellSpacing w:w="15" w:type="dxa"/>
                <w:jc w:val="right"/>
              </w:trPr>
              <w:tc>
                <w:tcPr>
                  <w:tcW w:w="0" w:type="auto"/>
                  <w:vAlign w:val="bottom"/>
                  <w:hideMark/>
                </w:tcPr>
                <w:p w:rsidR="0008631E" w:rsidRPr="0008631E" w:rsidRDefault="0008631E" w:rsidP="0008631E">
                  <w:pPr>
                    <w:spacing w:after="0" w:line="240" w:lineRule="auto"/>
                    <w:jc w:val="center"/>
                    <w:rPr>
                      <w:rFonts w:ascii="Arial" w:eastAsia="Times New Roman" w:hAnsi="Arial" w:cs="Arial"/>
                      <w:sz w:val="21"/>
                      <w:szCs w:val="21"/>
                      <w:lang w:eastAsia="it-IT"/>
                    </w:rPr>
                  </w:pPr>
                  <w:r w:rsidRPr="0008631E">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8631E" w:rsidRPr="0008631E">
                    <w:trPr>
                      <w:trHeight w:val="495"/>
                      <w:tblCellSpacing w:w="0" w:type="dxa"/>
                      <w:jc w:val="center"/>
                    </w:trPr>
                    <w:tc>
                      <w:tcPr>
                        <w:tcW w:w="0" w:type="auto"/>
                        <w:shd w:val="clear" w:color="auto" w:fill="C0D0C0"/>
                        <w:vAlign w:val="center"/>
                        <w:hideMark/>
                      </w:tcPr>
                      <w:p w:rsidR="0008631E" w:rsidRPr="0008631E" w:rsidRDefault="0008631E" w:rsidP="0008631E">
                        <w:pPr>
                          <w:spacing w:after="0" w:line="240" w:lineRule="auto"/>
                          <w:jc w:val="center"/>
                          <w:rPr>
                            <w:rFonts w:ascii="Arial" w:eastAsia="Times New Roman" w:hAnsi="Arial" w:cs="Arial"/>
                            <w:sz w:val="21"/>
                            <w:szCs w:val="21"/>
                            <w:lang w:eastAsia="it-IT"/>
                          </w:rPr>
                        </w:pPr>
                      </w:p>
                    </w:tc>
                  </w:tr>
                </w:tbl>
                <w:p w:rsidR="0008631E" w:rsidRPr="0008631E" w:rsidRDefault="0008631E" w:rsidP="0008631E">
                  <w:pPr>
                    <w:spacing w:after="0" w:line="240" w:lineRule="auto"/>
                    <w:jc w:val="center"/>
                    <w:rPr>
                      <w:rFonts w:ascii="Arial" w:eastAsia="Times New Roman" w:hAnsi="Arial" w:cs="Arial"/>
                      <w:sz w:val="21"/>
                      <w:szCs w:val="21"/>
                      <w:lang w:eastAsia="it-IT"/>
                    </w:rPr>
                  </w:pPr>
                </w:p>
              </w:tc>
              <w:tc>
                <w:tcPr>
                  <w:tcW w:w="0" w:type="auto"/>
                  <w:vAlign w:val="bottom"/>
                  <w:hideMark/>
                </w:tcPr>
                <w:p w:rsidR="0008631E" w:rsidRPr="0008631E" w:rsidRDefault="0008631E" w:rsidP="0008631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08631E" w:rsidRPr="0008631E" w:rsidRDefault="0008631E" w:rsidP="0008631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08631E" w:rsidRPr="0008631E" w:rsidRDefault="0008631E" w:rsidP="0008631E">
                  <w:pPr>
                    <w:spacing w:after="0" w:line="240" w:lineRule="auto"/>
                    <w:jc w:val="center"/>
                    <w:rPr>
                      <w:rFonts w:ascii="Arial" w:eastAsia="Times New Roman" w:hAnsi="Arial" w:cs="Arial"/>
                      <w:sz w:val="21"/>
                      <w:szCs w:val="21"/>
                      <w:lang w:eastAsia="it-IT"/>
                    </w:rPr>
                  </w:pPr>
                  <w:r w:rsidRPr="0008631E">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8631E" w:rsidRPr="0008631E">
                    <w:trPr>
                      <w:trHeight w:val="495"/>
                      <w:tblCellSpacing w:w="0" w:type="dxa"/>
                      <w:jc w:val="center"/>
                    </w:trPr>
                    <w:tc>
                      <w:tcPr>
                        <w:tcW w:w="0" w:type="auto"/>
                        <w:shd w:val="clear" w:color="auto" w:fill="80D080"/>
                        <w:vAlign w:val="center"/>
                        <w:hideMark/>
                      </w:tcPr>
                      <w:p w:rsidR="0008631E" w:rsidRPr="0008631E" w:rsidRDefault="0008631E" w:rsidP="0008631E">
                        <w:pPr>
                          <w:spacing w:after="0" w:line="240" w:lineRule="auto"/>
                          <w:jc w:val="center"/>
                          <w:rPr>
                            <w:rFonts w:ascii="Arial" w:eastAsia="Times New Roman" w:hAnsi="Arial" w:cs="Arial"/>
                            <w:sz w:val="21"/>
                            <w:szCs w:val="21"/>
                            <w:lang w:eastAsia="it-IT"/>
                          </w:rPr>
                        </w:pPr>
                      </w:p>
                    </w:tc>
                  </w:tr>
                </w:tbl>
                <w:p w:rsidR="0008631E" w:rsidRPr="0008631E" w:rsidRDefault="0008631E" w:rsidP="0008631E">
                  <w:pPr>
                    <w:spacing w:after="0" w:line="240" w:lineRule="auto"/>
                    <w:jc w:val="center"/>
                    <w:rPr>
                      <w:rFonts w:ascii="Arial" w:eastAsia="Times New Roman" w:hAnsi="Arial" w:cs="Arial"/>
                      <w:sz w:val="21"/>
                      <w:szCs w:val="21"/>
                      <w:lang w:eastAsia="it-IT"/>
                    </w:rPr>
                  </w:pPr>
                </w:p>
              </w:tc>
            </w:tr>
            <w:tr w:rsidR="0008631E" w:rsidRPr="0008631E">
              <w:trPr>
                <w:tblCellSpacing w:w="15" w:type="dxa"/>
                <w:jc w:val="right"/>
              </w:trPr>
              <w:tc>
                <w:tcPr>
                  <w:tcW w:w="0" w:type="auto"/>
                  <w:gridSpan w:val="2"/>
                  <w:shd w:val="clear" w:color="auto" w:fill="E0E0E0"/>
                  <w:vAlign w:val="center"/>
                  <w:hideMark/>
                </w:tcPr>
                <w:p w:rsidR="0008631E" w:rsidRPr="0008631E" w:rsidRDefault="0008631E" w:rsidP="0008631E">
                  <w:pPr>
                    <w:spacing w:after="0" w:line="240" w:lineRule="auto"/>
                    <w:jc w:val="center"/>
                    <w:rPr>
                      <w:rFonts w:ascii="Arial" w:eastAsia="Times New Roman" w:hAnsi="Arial" w:cs="Arial"/>
                      <w:sz w:val="21"/>
                      <w:szCs w:val="21"/>
                      <w:lang w:eastAsia="it-IT"/>
                    </w:rPr>
                  </w:pPr>
                  <w:r w:rsidRPr="0008631E">
                    <w:rPr>
                      <w:rFonts w:ascii="Arial" w:eastAsia="Times New Roman" w:hAnsi="Arial" w:cs="Arial"/>
                      <w:sz w:val="21"/>
                      <w:szCs w:val="21"/>
                      <w:lang w:eastAsia="it-IT"/>
                    </w:rPr>
                    <w:lastRenderedPageBreak/>
                    <w:t>3-4 giorni</w:t>
                  </w:r>
                </w:p>
              </w:tc>
              <w:tc>
                <w:tcPr>
                  <w:tcW w:w="0" w:type="auto"/>
                  <w:gridSpan w:val="2"/>
                  <w:shd w:val="clear" w:color="auto" w:fill="E0E0E0"/>
                  <w:vAlign w:val="center"/>
                  <w:hideMark/>
                </w:tcPr>
                <w:p w:rsidR="0008631E" w:rsidRPr="0008631E" w:rsidRDefault="0008631E" w:rsidP="0008631E">
                  <w:pPr>
                    <w:spacing w:after="0" w:line="240" w:lineRule="auto"/>
                    <w:jc w:val="center"/>
                    <w:rPr>
                      <w:rFonts w:ascii="Arial" w:eastAsia="Times New Roman" w:hAnsi="Arial" w:cs="Arial"/>
                      <w:sz w:val="21"/>
                      <w:szCs w:val="21"/>
                      <w:lang w:eastAsia="it-IT"/>
                    </w:rPr>
                  </w:pPr>
                  <w:r w:rsidRPr="0008631E">
                    <w:rPr>
                      <w:rFonts w:ascii="Arial" w:eastAsia="Times New Roman" w:hAnsi="Arial" w:cs="Arial"/>
                      <w:sz w:val="21"/>
                      <w:szCs w:val="21"/>
                      <w:lang w:eastAsia="it-IT"/>
                    </w:rPr>
                    <w:t>5 giorni</w:t>
                  </w:r>
                </w:p>
              </w:tc>
            </w:tr>
            <w:tr w:rsidR="0008631E" w:rsidRPr="0008631E">
              <w:trPr>
                <w:tblCellSpacing w:w="15" w:type="dxa"/>
                <w:jc w:val="right"/>
              </w:trPr>
              <w:tc>
                <w:tcPr>
                  <w:tcW w:w="0" w:type="auto"/>
                  <w:hideMark/>
                </w:tcPr>
                <w:p w:rsidR="0008631E" w:rsidRPr="0008631E" w:rsidRDefault="0008631E" w:rsidP="0008631E">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8631E" w:rsidRPr="0008631E">
                    <w:trPr>
                      <w:trHeight w:val="750"/>
                      <w:tblCellSpacing w:w="0" w:type="dxa"/>
                      <w:jc w:val="center"/>
                    </w:trPr>
                    <w:tc>
                      <w:tcPr>
                        <w:tcW w:w="0" w:type="auto"/>
                        <w:shd w:val="clear" w:color="auto" w:fill="80D080"/>
                        <w:vAlign w:val="center"/>
                        <w:hideMark/>
                      </w:tcPr>
                      <w:p w:rsidR="0008631E" w:rsidRPr="0008631E" w:rsidRDefault="0008631E" w:rsidP="0008631E">
                        <w:pPr>
                          <w:spacing w:after="0" w:line="240" w:lineRule="auto"/>
                          <w:jc w:val="center"/>
                          <w:rPr>
                            <w:rFonts w:ascii="Times New Roman" w:eastAsia="Times New Roman" w:hAnsi="Times New Roman" w:cs="Times New Roman"/>
                            <w:sz w:val="20"/>
                            <w:szCs w:val="20"/>
                            <w:lang w:eastAsia="it-IT"/>
                          </w:rPr>
                        </w:pPr>
                      </w:p>
                    </w:tc>
                  </w:tr>
                </w:tbl>
                <w:p w:rsidR="0008631E" w:rsidRPr="0008631E" w:rsidRDefault="0008631E" w:rsidP="0008631E">
                  <w:pPr>
                    <w:spacing w:after="0" w:line="240" w:lineRule="auto"/>
                    <w:jc w:val="center"/>
                    <w:rPr>
                      <w:rFonts w:ascii="Arial" w:eastAsia="Times New Roman" w:hAnsi="Arial" w:cs="Arial"/>
                      <w:sz w:val="21"/>
                      <w:szCs w:val="21"/>
                      <w:lang w:eastAsia="it-IT"/>
                    </w:rPr>
                  </w:pPr>
                  <w:r w:rsidRPr="0008631E">
                    <w:rPr>
                      <w:rFonts w:ascii="Arial" w:eastAsia="Times New Roman" w:hAnsi="Arial" w:cs="Arial"/>
                      <w:sz w:val="21"/>
                      <w:szCs w:val="21"/>
                      <w:lang w:eastAsia="it-IT"/>
                    </w:rPr>
                    <w:t>-0.3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8631E" w:rsidRPr="0008631E">
                    <w:trPr>
                      <w:trHeight w:val="255"/>
                      <w:tblCellSpacing w:w="0" w:type="dxa"/>
                      <w:jc w:val="center"/>
                    </w:trPr>
                    <w:tc>
                      <w:tcPr>
                        <w:tcW w:w="0" w:type="auto"/>
                        <w:shd w:val="clear" w:color="auto" w:fill="C0D0C0"/>
                        <w:vAlign w:val="center"/>
                        <w:hideMark/>
                      </w:tcPr>
                      <w:p w:rsidR="0008631E" w:rsidRPr="0008631E" w:rsidRDefault="0008631E" w:rsidP="0008631E">
                        <w:pPr>
                          <w:spacing w:after="0" w:line="240" w:lineRule="auto"/>
                          <w:jc w:val="center"/>
                          <w:rPr>
                            <w:rFonts w:ascii="Arial" w:eastAsia="Times New Roman" w:hAnsi="Arial" w:cs="Arial"/>
                            <w:sz w:val="21"/>
                            <w:szCs w:val="21"/>
                            <w:lang w:eastAsia="it-IT"/>
                          </w:rPr>
                        </w:pPr>
                      </w:p>
                    </w:tc>
                  </w:tr>
                </w:tbl>
                <w:p w:rsidR="0008631E" w:rsidRPr="0008631E" w:rsidRDefault="0008631E" w:rsidP="0008631E">
                  <w:pPr>
                    <w:spacing w:after="0" w:line="240" w:lineRule="auto"/>
                    <w:jc w:val="center"/>
                    <w:rPr>
                      <w:rFonts w:ascii="Arial" w:eastAsia="Times New Roman" w:hAnsi="Arial" w:cs="Arial"/>
                      <w:sz w:val="21"/>
                      <w:szCs w:val="21"/>
                      <w:lang w:eastAsia="it-IT"/>
                    </w:rPr>
                  </w:pPr>
                  <w:r w:rsidRPr="0008631E">
                    <w:rPr>
                      <w:rFonts w:ascii="Arial" w:eastAsia="Times New Roman" w:hAnsi="Arial" w:cs="Arial"/>
                      <w:sz w:val="21"/>
                      <w:szCs w:val="21"/>
                      <w:lang w:eastAsia="it-IT"/>
                    </w:rPr>
                    <w:t>-0.1</w:t>
                  </w:r>
                </w:p>
              </w:tc>
              <w:tc>
                <w:tcPr>
                  <w:tcW w:w="0" w:type="auto"/>
                  <w:hideMark/>
                </w:tcPr>
                <w:p w:rsidR="0008631E" w:rsidRPr="0008631E" w:rsidRDefault="0008631E" w:rsidP="0008631E">
                  <w:pPr>
                    <w:spacing w:after="0" w:line="240" w:lineRule="auto"/>
                    <w:jc w:val="center"/>
                    <w:rPr>
                      <w:rFonts w:ascii="Arial" w:eastAsia="Times New Roman" w:hAnsi="Arial" w:cs="Arial"/>
                      <w:sz w:val="21"/>
                      <w:szCs w:val="21"/>
                      <w:lang w:eastAsia="it-IT"/>
                    </w:rPr>
                  </w:pPr>
                </w:p>
              </w:tc>
            </w:tr>
          </w:tbl>
          <w:p w:rsidR="0008631E" w:rsidRPr="0008631E" w:rsidRDefault="0008631E" w:rsidP="0008631E">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08631E" w:rsidRPr="0008631E" w:rsidRDefault="0008631E" w:rsidP="0008631E">
            <w:pPr>
              <w:spacing w:after="0" w:line="240" w:lineRule="auto"/>
              <w:jc w:val="both"/>
              <w:rPr>
                <w:rFonts w:ascii="Arial" w:eastAsia="Times New Roman" w:hAnsi="Arial" w:cs="Arial"/>
                <w:color w:val="000000"/>
                <w:sz w:val="21"/>
                <w:szCs w:val="21"/>
                <w:lang w:eastAsia="it-IT"/>
              </w:rPr>
            </w:pPr>
            <w:r w:rsidRPr="0008631E">
              <w:rPr>
                <w:rFonts w:ascii="Arial" w:eastAsia="Times New Roman" w:hAnsi="Arial" w:cs="Arial"/>
                <w:color w:val="000000"/>
                <w:sz w:val="21"/>
                <w:szCs w:val="21"/>
                <w:lang w:eastAsia="it-IT"/>
              </w:rPr>
              <w:lastRenderedPageBreak/>
              <w:t> </w:t>
            </w:r>
          </w:p>
        </w:tc>
        <w:tc>
          <w:tcPr>
            <w:tcW w:w="0" w:type="auto"/>
            <w:hideMark/>
          </w:tcPr>
          <w:p w:rsidR="0008631E" w:rsidRPr="0008631E" w:rsidRDefault="0008631E" w:rsidP="0008631E">
            <w:pPr>
              <w:spacing w:before="100" w:beforeAutospacing="1" w:after="100" w:afterAutospacing="1" w:line="240" w:lineRule="auto"/>
              <w:jc w:val="both"/>
              <w:rPr>
                <w:rFonts w:ascii="Arial" w:eastAsia="Times New Roman" w:hAnsi="Arial" w:cs="Arial"/>
                <w:color w:val="000000"/>
                <w:sz w:val="21"/>
                <w:szCs w:val="21"/>
                <w:lang w:eastAsia="it-IT"/>
              </w:rPr>
            </w:pPr>
            <w:r w:rsidRPr="0008631E">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472"/>
            </w:tblGrid>
            <w:tr w:rsidR="0008631E" w:rsidRPr="0008631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442"/>
                  </w:tblGrid>
                  <w:tr w:rsidR="0008631E" w:rsidRPr="0008631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1176"/>
                        </w:tblGrid>
                        <w:tr w:rsidR="0008631E" w:rsidRPr="0008631E">
                          <w:trPr>
                            <w:tblCellSpacing w:w="30" w:type="dxa"/>
                          </w:trPr>
                          <w:tc>
                            <w:tcPr>
                              <w:tcW w:w="0" w:type="auto"/>
                              <w:shd w:val="clear" w:color="auto" w:fill="C0D0C0"/>
                              <w:noWrap/>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sz w:val="21"/>
                                  <w:szCs w:val="21"/>
                                  <w:lang w:eastAsia="it-IT"/>
                                </w:rPr>
                                <w:t>   </w:t>
                              </w:r>
                            </w:p>
                          </w:tc>
                          <w:tc>
                            <w:tcPr>
                              <w:tcW w:w="0" w:type="auto"/>
                              <w:noWrap/>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sz w:val="21"/>
                                  <w:szCs w:val="21"/>
                                  <w:lang w:eastAsia="it-IT"/>
                                </w:rPr>
                                <w:t>abbastanza</w:t>
                              </w:r>
                            </w:p>
                          </w:tc>
                        </w:tr>
                        <w:tr w:rsidR="0008631E" w:rsidRPr="0008631E">
                          <w:trPr>
                            <w:tblCellSpacing w:w="30" w:type="dxa"/>
                          </w:trPr>
                          <w:tc>
                            <w:tcPr>
                              <w:tcW w:w="0" w:type="auto"/>
                              <w:shd w:val="clear" w:color="auto" w:fill="80D080"/>
                              <w:noWrap/>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sz w:val="21"/>
                                  <w:szCs w:val="21"/>
                                  <w:lang w:eastAsia="it-IT"/>
                                </w:rPr>
                                <w:t>   </w:t>
                              </w:r>
                            </w:p>
                          </w:tc>
                          <w:tc>
                            <w:tcPr>
                              <w:tcW w:w="0" w:type="auto"/>
                              <w:noWrap/>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sz w:val="21"/>
                                  <w:szCs w:val="21"/>
                                  <w:lang w:eastAsia="it-IT"/>
                                </w:rPr>
                                <w:t>molto</w:t>
                              </w:r>
                            </w:p>
                          </w:tc>
                        </w:tr>
                      </w:tbl>
                      <w:p w:rsidR="0008631E" w:rsidRPr="0008631E" w:rsidRDefault="0008631E" w:rsidP="0008631E">
                        <w:pPr>
                          <w:spacing w:after="0" w:line="240" w:lineRule="auto"/>
                          <w:rPr>
                            <w:rFonts w:ascii="Arial" w:eastAsia="Times New Roman" w:hAnsi="Arial" w:cs="Arial"/>
                            <w:sz w:val="21"/>
                            <w:szCs w:val="21"/>
                            <w:lang w:eastAsia="it-IT"/>
                          </w:rPr>
                        </w:pPr>
                      </w:p>
                    </w:tc>
                  </w:tr>
                </w:tbl>
                <w:p w:rsidR="0008631E" w:rsidRPr="0008631E" w:rsidRDefault="0008631E" w:rsidP="0008631E">
                  <w:pPr>
                    <w:spacing w:after="0" w:line="240" w:lineRule="auto"/>
                    <w:rPr>
                      <w:rFonts w:ascii="Arial" w:eastAsia="Times New Roman" w:hAnsi="Arial" w:cs="Arial"/>
                      <w:sz w:val="21"/>
                      <w:szCs w:val="21"/>
                      <w:lang w:eastAsia="it-IT"/>
                    </w:rPr>
                  </w:pPr>
                </w:p>
              </w:tc>
            </w:tr>
          </w:tbl>
          <w:p w:rsidR="0008631E" w:rsidRPr="0008631E" w:rsidRDefault="0008631E" w:rsidP="0008631E">
            <w:pPr>
              <w:spacing w:after="0" w:line="240" w:lineRule="auto"/>
              <w:jc w:val="both"/>
              <w:rPr>
                <w:rFonts w:ascii="Arial" w:eastAsia="Times New Roman" w:hAnsi="Arial" w:cs="Arial"/>
                <w:color w:val="000000"/>
                <w:sz w:val="21"/>
                <w:szCs w:val="21"/>
                <w:lang w:eastAsia="it-IT"/>
              </w:rPr>
            </w:pPr>
          </w:p>
        </w:tc>
      </w:tr>
    </w:tbl>
    <w:p w:rsidR="0008631E" w:rsidRPr="0008631E" w:rsidRDefault="0008631E" w:rsidP="0008631E">
      <w:pPr>
        <w:spacing w:before="100" w:beforeAutospacing="1" w:after="100" w:afterAutospacing="1" w:line="240" w:lineRule="auto"/>
        <w:jc w:val="both"/>
        <w:rPr>
          <w:rFonts w:ascii="Arial" w:eastAsia="Times New Roman" w:hAnsi="Arial" w:cs="Arial"/>
          <w:color w:val="000000"/>
          <w:sz w:val="21"/>
          <w:szCs w:val="21"/>
          <w:lang w:eastAsia="it-IT"/>
        </w:rPr>
      </w:pPr>
      <w:r w:rsidRPr="0008631E">
        <w:rPr>
          <w:rFonts w:ascii="Arial" w:eastAsia="Times New Roman" w:hAnsi="Arial" w:cs="Arial"/>
          <w:color w:val="000000"/>
          <w:sz w:val="21"/>
          <w:szCs w:val="21"/>
          <w:lang w:eastAsia="it-IT"/>
        </w:rPr>
        <w:lastRenderedPageBreak/>
        <w:t> </w:t>
      </w:r>
    </w:p>
    <w:p w:rsidR="0008631E" w:rsidRPr="0008631E" w:rsidRDefault="00D46912" w:rsidP="0008631E">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pict>
          <v:rect id="_x0000_i1038" style="width:0;height:1.5pt" o:hrstd="t" o:hrnoshade="t" o:hr="t" fillcolor="black" stroked="f"/>
        </w:pict>
      </w:r>
    </w:p>
    <w:p w:rsidR="0008631E" w:rsidRPr="0008631E" w:rsidRDefault="0008631E" w:rsidP="0008631E">
      <w:pPr>
        <w:spacing w:before="100" w:beforeAutospacing="1" w:after="100" w:afterAutospacing="1" w:line="240" w:lineRule="auto"/>
        <w:jc w:val="both"/>
        <w:rPr>
          <w:rFonts w:ascii="Arial" w:eastAsia="Times New Roman" w:hAnsi="Arial" w:cs="Arial"/>
          <w:color w:val="000000"/>
          <w:sz w:val="21"/>
          <w:szCs w:val="21"/>
          <w:lang w:eastAsia="it-IT"/>
        </w:rPr>
      </w:pPr>
      <w:r w:rsidRPr="0008631E">
        <w:rPr>
          <w:rFonts w:ascii="Arial" w:eastAsia="Times New Roman" w:hAnsi="Arial" w:cs="Arial"/>
          <w:color w:val="000000"/>
          <w:sz w:val="21"/>
          <w:szCs w:val="21"/>
          <w:lang w:eastAsia="it-IT"/>
        </w:rPr>
        <w:t>La tabella a doppia entrata riporta la distribuzione congiunta delle due variabili. I dati del campione ci danno, per ogni cella:</w:t>
      </w:r>
    </w:p>
    <w:p w:rsidR="0008631E" w:rsidRPr="0008631E" w:rsidRDefault="0008631E" w:rsidP="0008631E">
      <w:pPr>
        <w:numPr>
          <w:ilvl w:val="0"/>
          <w:numId w:val="35"/>
        </w:numPr>
        <w:spacing w:before="100" w:beforeAutospacing="1" w:after="100" w:afterAutospacing="1" w:line="240" w:lineRule="auto"/>
        <w:jc w:val="both"/>
        <w:rPr>
          <w:rFonts w:ascii="Arial" w:eastAsia="Times New Roman" w:hAnsi="Arial" w:cs="Arial"/>
          <w:color w:val="000000"/>
          <w:sz w:val="21"/>
          <w:szCs w:val="21"/>
          <w:lang w:eastAsia="it-IT"/>
        </w:rPr>
      </w:pPr>
      <w:r w:rsidRPr="0008631E">
        <w:rPr>
          <w:rFonts w:ascii="Arial" w:eastAsia="Times New Roman" w:hAnsi="Arial" w:cs="Arial"/>
          <w:color w:val="000000"/>
          <w:sz w:val="21"/>
          <w:szCs w:val="21"/>
          <w:lang w:eastAsia="it-IT"/>
        </w:rPr>
        <w:t>La frequenza osservata O</w:t>
      </w:r>
      <w:r w:rsidRPr="0008631E">
        <w:rPr>
          <w:rFonts w:ascii="Arial" w:eastAsia="Times New Roman" w:hAnsi="Arial" w:cs="Arial"/>
          <w:color w:val="000000"/>
          <w:sz w:val="21"/>
          <w:szCs w:val="21"/>
          <w:vertAlign w:val="subscript"/>
          <w:lang w:eastAsia="it-IT"/>
        </w:rPr>
        <w:t>i</w:t>
      </w:r>
      <w:r w:rsidRPr="0008631E">
        <w:rPr>
          <w:rFonts w:ascii="Arial" w:eastAsia="Times New Roman" w:hAnsi="Arial" w:cs="Arial"/>
          <w:color w:val="000000"/>
          <w:sz w:val="21"/>
          <w:szCs w:val="21"/>
          <w:lang w:eastAsia="it-IT"/>
        </w:rPr>
        <w:t> ossia il numero di casi che hanno quei dati valori sulle variabili considerate.</w:t>
      </w:r>
    </w:p>
    <w:p w:rsidR="0008631E" w:rsidRPr="0008631E" w:rsidRDefault="0008631E" w:rsidP="0008631E">
      <w:pPr>
        <w:numPr>
          <w:ilvl w:val="0"/>
          <w:numId w:val="35"/>
        </w:numPr>
        <w:spacing w:before="100" w:beforeAutospacing="1" w:after="100" w:afterAutospacing="1" w:line="240" w:lineRule="auto"/>
        <w:jc w:val="both"/>
        <w:rPr>
          <w:rFonts w:ascii="Arial" w:eastAsia="Times New Roman" w:hAnsi="Arial" w:cs="Arial"/>
          <w:color w:val="000000"/>
          <w:sz w:val="21"/>
          <w:szCs w:val="21"/>
          <w:lang w:eastAsia="it-IT"/>
        </w:rPr>
      </w:pPr>
      <w:r w:rsidRPr="0008631E">
        <w:rPr>
          <w:rFonts w:ascii="Arial" w:eastAsia="Times New Roman" w:hAnsi="Arial" w:cs="Arial"/>
          <w:color w:val="000000"/>
          <w:sz w:val="21"/>
          <w:szCs w:val="21"/>
          <w:lang w:eastAsia="it-IT"/>
        </w:rPr>
        <w:t>La frequenza attesa A</w:t>
      </w:r>
      <w:r w:rsidRPr="0008631E">
        <w:rPr>
          <w:rFonts w:ascii="Arial" w:eastAsia="Times New Roman" w:hAnsi="Arial" w:cs="Arial"/>
          <w:color w:val="000000"/>
          <w:sz w:val="21"/>
          <w:szCs w:val="21"/>
          <w:vertAlign w:val="subscript"/>
          <w:lang w:eastAsia="it-IT"/>
        </w:rPr>
        <w:t>i</w:t>
      </w:r>
      <w:r w:rsidRPr="0008631E">
        <w:rPr>
          <w:rFonts w:ascii="Arial" w:eastAsia="Times New Roman" w:hAnsi="Arial" w:cs="Arial"/>
          <w:color w:val="000000"/>
          <w:sz w:val="21"/>
          <w:szCs w:val="21"/>
          <w:lang w:eastAsia="it-IT"/>
        </w:rPr>
        <w:t>, ossia la frequenza che avremmo osservato nella cella se non vi fosse relazione tra le due variabili. In caso contrario potrebbero essere presenti 'addensamenti' di casi in alcune celle della tabella, dovuti ad 'attrazione' tra determinate modalità delle due variabili. La frequenza attesa deriva da una semplice proporzione: se non vi è attrazione tra le modalità delle due variabili, il numero di casi in una cella dovrebbe avere la stessa proporzione rispetto al suo marginale di riga che ha il suo marginale di colonna rispetto al totale dei casi, ossia </w:t>
      </w:r>
      <w:r w:rsidRPr="0008631E">
        <w:rPr>
          <w:rFonts w:ascii="Arial" w:eastAsia="Times New Roman" w:hAnsi="Arial" w:cs="Arial"/>
          <w:color w:val="000000"/>
          <w:sz w:val="21"/>
          <w:szCs w:val="21"/>
          <w:lang w:eastAsia="it-IT"/>
        </w:rPr>
        <w:br/>
        <w:t>A</w:t>
      </w:r>
      <w:r w:rsidRPr="0008631E">
        <w:rPr>
          <w:rFonts w:ascii="Arial" w:eastAsia="Times New Roman" w:hAnsi="Arial" w:cs="Arial"/>
          <w:color w:val="000000"/>
          <w:sz w:val="21"/>
          <w:szCs w:val="21"/>
          <w:vertAlign w:val="subscript"/>
          <w:lang w:eastAsia="it-IT"/>
        </w:rPr>
        <w:t>i</w:t>
      </w:r>
      <w:r w:rsidRPr="0008631E">
        <w:rPr>
          <w:rFonts w:ascii="Arial" w:eastAsia="Times New Roman" w:hAnsi="Arial" w:cs="Arial"/>
          <w:color w:val="000000"/>
          <w:sz w:val="21"/>
          <w:szCs w:val="21"/>
          <w:lang w:eastAsia="it-IT"/>
        </w:rPr>
        <w:t> : marginale di riga = marginale di colonna : totale dei casi</w:t>
      </w:r>
      <w:r w:rsidRPr="0008631E">
        <w:rPr>
          <w:rFonts w:ascii="Arial" w:eastAsia="Times New Roman" w:hAnsi="Arial" w:cs="Arial"/>
          <w:color w:val="000000"/>
          <w:sz w:val="21"/>
          <w:szCs w:val="21"/>
          <w:lang w:eastAsia="it-IT"/>
        </w:rPr>
        <w:br/>
        <w:t>da cui deriva che </w:t>
      </w:r>
      <w:r w:rsidRPr="0008631E">
        <w:rPr>
          <w:rFonts w:ascii="Arial" w:eastAsia="Times New Roman" w:hAnsi="Arial" w:cs="Arial"/>
          <w:color w:val="000000"/>
          <w:sz w:val="21"/>
          <w:szCs w:val="21"/>
          <w:lang w:eastAsia="it-IT"/>
        </w:rPr>
        <w:br/>
        <w:t>A</w:t>
      </w:r>
      <w:r w:rsidRPr="0008631E">
        <w:rPr>
          <w:rFonts w:ascii="Arial" w:eastAsia="Times New Roman" w:hAnsi="Arial" w:cs="Arial"/>
          <w:color w:val="000000"/>
          <w:sz w:val="21"/>
          <w:szCs w:val="21"/>
          <w:vertAlign w:val="subscript"/>
          <w:lang w:eastAsia="it-IT"/>
        </w:rPr>
        <w:t>i</w:t>
      </w:r>
      <w:r w:rsidRPr="0008631E">
        <w:rPr>
          <w:rFonts w:ascii="Arial" w:eastAsia="Times New Roman" w:hAnsi="Arial" w:cs="Arial"/>
          <w:color w:val="000000"/>
          <w:sz w:val="21"/>
          <w:szCs w:val="21"/>
          <w:lang w:eastAsia="it-IT"/>
        </w:rPr>
        <w:t>=(marginale di riga * marginale di colonna)/numero di casi</w:t>
      </w:r>
      <w:r w:rsidRPr="0008631E">
        <w:rPr>
          <w:rFonts w:ascii="Arial" w:eastAsia="Times New Roman" w:hAnsi="Arial" w:cs="Arial"/>
          <w:color w:val="000000"/>
          <w:sz w:val="21"/>
          <w:szCs w:val="21"/>
          <w:lang w:eastAsia="it-IT"/>
        </w:rPr>
        <w:br/>
        <w:t>Ovviamente quanto più le frequenze osservate si discostano dalle frequenze attese tanto più è probabile che vi sia attrazione tra le singole modalità delle due variabili e quindi vi sia una relazione tra le variabili stesse.</w:t>
      </w:r>
    </w:p>
    <w:p w:rsidR="0008631E" w:rsidRPr="0008631E" w:rsidRDefault="0008631E" w:rsidP="0008631E">
      <w:pPr>
        <w:spacing w:before="100" w:beforeAutospacing="1" w:after="100" w:afterAutospacing="1" w:line="240" w:lineRule="auto"/>
        <w:jc w:val="both"/>
        <w:rPr>
          <w:rFonts w:ascii="Arial" w:eastAsia="Times New Roman" w:hAnsi="Arial" w:cs="Arial"/>
          <w:color w:val="000000"/>
          <w:sz w:val="21"/>
          <w:szCs w:val="21"/>
          <w:lang w:eastAsia="it-IT"/>
        </w:rPr>
      </w:pPr>
      <w:r w:rsidRPr="0008631E">
        <w:rPr>
          <w:rFonts w:ascii="Arial" w:eastAsia="Times New Roman" w:hAnsi="Arial" w:cs="Arial"/>
          <w:color w:val="000000"/>
          <w:sz w:val="21"/>
          <w:szCs w:val="21"/>
          <w:lang w:eastAsia="it-IT"/>
        </w:rPr>
        <w:t>E' possibile, cella per cella, definire un indice dato dalla differenza tra la frequenza osservata e la frequenza attesa, rapportata alla frequenza attesa </w:t>
      </w:r>
      <w:r w:rsidRPr="0008631E">
        <w:rPr>
          <w:rFonts w:ascii="Arial" w:eastAsia="Times New Roman" w:hAnsi="Arial" w:cs="Arial"/>
          <w:noProof/>
          <w:color w:val="000000"/>
          <w:sz w:val="21"/>
          <w:szCs w:val="21"/>
          <w:lang w:eastAsia="it-IT"/>
        </w:rPr>
        <w:drawing>
          <wp:inline distT="0" distB="0" distL="0" distR="0" wp14:anchorId="6ED582AD" wp14:editId="5862D99F">
            <wp:extent cx="533400" cy="342900"/>
            <wp:effectExtent l="0" t="0" r="0" b="0"/>
            <wp:docPr id="17" name="Immagine 17" descr="http://www.edurete.org/jsstat/con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www.edurete.org/jsstat/contxquadro.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3400" cy="342900"/>
                    </a:xfrm>
                    <a:prstGeom prst="rect">
                      <a:avLst/>
                    </a:prstGeom>
                    <a:noFill/>
                    <a:ln>
                      <a:noFill/>
                    </a:ln>
                  </pic:spPr>
                </pic:pic>
              </a:graphicData>
            </a:graphic>
          </wp:inline>
        </w:drawing>
      </w:r>
      <w:r w:rsidRPr="0008631E">
        <w:rPr>
          <w:rFonts w:ascii="Arial" w:eastAsia="Times New Roman" w:hAnsi="Arial" w:cs="Arial"/>
          <w:color w:val="000000"/>
          <w:sz w:val="21"/>
          <w:szCs w:val="21"/>
          <w:lang w:eastAsia="it-IT"/>
        </w:rPr>
        <w:t>. Quanto più è alto e positivo questo indice tanto più si può dire vi sia attrazione tra le modalità corrispondenti alla cella. Quanto più è alto e negativo tanto più si può dire che vi sia repulsione tra le modalità corrispondenti alla cella. Questo indice non va utilizzato se la frequenza attesa è inferiore a 1, dato che il valore diventa artificialmente alto perché il denominatore è inferiore a 1. Se ciò si verifica è utile accorpare i casi per evitare di avere frequenze marginali troppo basse (che portano a frequenze attese basse), oppure escludere le modalità corrispondenti dall'elaborazione.</w:t>
      </w:r>
    </w:p>
    <w:p w:rsidR="0008631E" w:rsidRPr="0008631E" w:rsidRDefault="0008631E" w:rsidP="0008631E">
      <w:pPr>
        <w:spacing w:before="100" w:beforeAutospacing="1" w:after="100" w:afterAutospacing="1" w:line="240" w:lineRule="auto"/>
        <w:jc w:val="both"/>
        <w:rPr>
          <w:rFonts w:ascii="Arial" w:eastAsia="Times New Roman" w:hAnsi="Arial" w:cs="Arial"/>
          <w:color w:val="000000"/>
          <w:sz w:val="21"/>
          <w:szCs w:val="21"/>
          <w:lang w:eastAsia="it-IT"/>
        </w:rPr>
      </w:pPr>
      <w:r w:rsidRPr="0008631E">
        <w:rPr>
          <w:rFonts w:ascii="Arial" w:eastAsia="Times New Roman" w:hAnsi="Arial" w:cs="Arial"/>
          <w:color w:val="000000"/>
          <w:sz w:val="21"/>
          <w:szCs w:val="21"/>
          <w:lang w:eastAsia="it-IT"/>
        </w:rPr>
        <w:t>E' possibile poi calcolare un indice complessivo, detto X quadro, come somma, cella per cella, della differenza tra la frequenza osservata e la frequenza attesa (elevata al quadrato per evitare che gli addendi di segno negativo elidano quelli di segno positivo) rapportata alla frequenza attesa della singola cella: </w:t>
      </w:r>
      <w:r w:rsidRPr="0008631E">
        <w:rPr>
          <w:rFonts w:ascii="Arial" w:eastAsia="Times New Roman" w:hAnsi="Arial" w:cs="Arial"/>
          <w:noProof/>
          <w:color w:val="000000"/>
          <w:sz w:val="21"/>
          <w:szCs w:val="21"/>
          <w:lang w:eastAsia="it-IT"/>
        </w:rPr>
        <w:drawing>
          <wp:inline distT="0" distB="0" distL="0" distR="0" wp14:anchorId="10031DFD" wp14:editId="1B8B0E3E">
            <wp:extent cx="971550" cy="342900"/>
            <wp:effectExtent l="0" t="0" r="0" b="0"/>
            <wp:docPr id="18" name="Immagine 18" descr="http://www.edurete.org/jssta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http://www.edurete.org/jsstat/xquadro.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71550" cy="342900"/>
                    </a:xfrm>
                    <a:prstGeom prst="rect">
                      <a:avLst/>
                    </a:prstGeom>
                    <a:noFill/>
                    <a:ln>
                      <a:noFill/>
                    </a:ln>
                  </pic:spPr>
                </pic:pic>
              </a:graphicData>
            </a:graphic>
          </wp:inline>
        </w:drawing>
      </w:r>
      <w:r w:rsidRPr="0008631E">
        <w:rPr>
          <w:rFonts w:ascii="Arial" w:eastAsia="Times New Roman" w:hAnsi="Arial" w:cs="Arial"/>
          <w:color w:val="000000"/>
          <w:sz w:val="21"/>
          <w:szCs w:val="21"/>
          <w:lang w:eastAsia="it-IT"/>
        </w:rPr>
        <w:t xml:space="preserve">. Quanto più è alto X quadro, tanto più è forte la relazione tra le due </w:t>
      </w:r>
      <w:r w:rsidRPr="0008631E">
        <w:rPr>
          <w:rFonts w:ascii="Arial" w:eastAsia="Times New Roman" w:hAnsi="Arial" w:cs="Arial"/>
          <w:color w:val="000000"/>
          <w:sz w:val="21"/>
          <w:szCs w:val="21"/>
          <w:lang w:eastAsia="it-IT"/>
        </w:rPr>
        <w:lastRenderedPageBreak/>
        <w:t>variabili. Per le ragioni illustrate anche questo indice non può essere applicato quando sono presenti frequenze attese inferiori a 1.</w:t>
      </w:r>
    </w:p>
    <w:p w:rsidR="0008631E" w:rsidRPr="0008631E" w:rsidRDefault="0008631E" w:rsidP="0008631E">
      <w:pPr>
        <w:spacing w:before="100" w:beforeAutospacing="1" w:after="100" w:afterAutospacing="1" w:line="240" w:lineRule="auto"/>
        <w:jc w:val="both"/>
        <w:rPr>
          <w:rFonts w:ascii="Arial" w:eastAsia="Times New Roman" w:hAnsi="Arial" w:cs="Arial"/>
          <w:color w:val="000000"/>
          <w:sz w:val="21"/>
          <w:szCs w:val="21"/>
          <w:lang w:eastAsia="it-IT"/>
        </w:rPr>
      </w:pPr>
      <w:r w:rsidRPr="0008631E">
        <w:rPr>
          <w:rFonts w:ascii="Arial" w:eastAsia="Times New Roman" w:hAnsi="Arial" w:cs="Arial"/>
          <w:color w:val="000000"/>
          <w:sz w:val="21"/>
          <w:szCs w:val="21"/>
          <w:lang w:eastAsia="it-IT"/>
        </w:rPr>
        <w:t>In questo caso il valore di X quadro è </w:t>
      </w:r>
      <w:r w:rsidRPr="0008631E">
        <w:rPr>
          <w:rFonts w:ascii="Arial" w:eastAsia="Times New Roman" w:hAnsi="Arial" w:cs="Arial"/>
          <w:noProof/>
          <w:color w:val="000000"/>
          <w:sz w:val="21"/>
          <w:szCs w:val="21"/>
          <w:lang w:eastAsia="it-IT"/>
        </w:rPr>
        <w:drawing>
          <wp:inline distT="0" distB="0" distL="0" distR="0" wp14:anchorId="62A21F31" wp14:editId="3FEB5D3D">
            <wp:extent cx="971550" cy="342900"/>
            <wp:effectExtent l="0" t="0" r="0" b="0"/>
            <wp:docPr id="19" name="Immagine 19" descr="http://www.edurete.org/jssta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http://www.edurete.org/jsstat/xquadro.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71550" cy="342900"/>
                    </a:xfrm>
                    <a:prstGeom prst="rect">
                      <a:avLst/>
                    </a:prstGeom>
                    <a:noFill/>
                    <a:ln>
                      <a:noFill/>
                    </a:ln>
                  </pic:spPr>
                </pic:pic>
              </a:graphicData>
            </a:graphic>
          </wp:inline>
        </w:drawing>
      </w:r>
      <w:r w:rsidRPr="0008631E">
        <w:rPr>
          <w:rFonts w:ascii="Arial" w:eastAsia="Times New Roman" w:hAnsi="Arial" w:cs="Arial"/>
          <w:color w:val="000000"/>
          <w:sz w:val="21"/>
          <w:szCs w:val="21"/>
          <w:lang w:eastAsia="it-IT"/>
        </w:rPr>
        <w:t> =((3-2.7)^2)/2.7+((1-1.3)^2)/1.3+((7-7.3)^2)/7.3+((4-3.7)^2)/3.7 = 0.17. La probabilità che X quadro sia diverso da zero per effetto del caso è di 0.68. Il valore è calcolato sulla distribuzione di probabilità Chi quadro con 1 grado/i di libertà, in corrispondenza dell'ascissa 0.17 (area a destra di tale punto). </w:t>
      </w:r>
      <w:r w:rsidRPr="0008631E">
        <w:rPr>
          <w:rFonts w:ascii="Arial" w:eastAsia="Times New Roman" w:hAnsi="Arial" w:cs="Arial"/>
          <w:color w:val="000000"/>
          <w:sz w:val="21"/>
          <w:szCs w:val="21"/>
          <w:lang w:eastAsia="it-IT"/>
        </w:rPr>
        <w:br/>
        <w:t>Quando questo valore di probabilità (detto significatività della relazione) è inferiore a 0,05 si può iniziare a supporre lecitamente che vi sia una relazione significativa tra le due variabili.</w:t>
      </w:r>
    </w:p>
    <w:p w:rsidR="0008631E" w:rsidRPr="0008631E" w:rsidRDefault="0008631E" w:rsidP="0008631E">
      <w:pPr>
        <w:spacing w:before="100" w:beforeAutospacing="1" w:after="100" w:afterAutospacing="1" w:line="240" w:lineRule="auto"/>
        <w:jc w:val="both"/>
        <w:rPr>
          <w:rFonts w:ascii="Arial" w:eastAsia="Times New Roman" w:hAnsi="Arial" w:cs="Arial"/>
          <w:color w:val="000000"/>
          <w:sz w:val="21"/>
          <w:szCs w:val="21"/>
          <w:lang w:eastAsia="it-IT"/>
        </w:rPr>
      </w:pPr>
      <w:r w:rsidRPr="0008631E">
        <w:rPr>
          <w:rFonts w:ascii="Arial" w:eastAsia="Times New Roman" w:hAnsi="Arial" w:cs="Arial"/>
          <w:color w:val="000000"/>
          <w:sz w:val="21"/>
          <w:szCs w:val="21"/>
          <w:lang w:eastAsia="it-IT"/>
        </w:rPr>
        <w:t>NON vi è quindi relazione tra le due variabili (a livello di fiducia 0,05)</w:t>
      </w:r>
    </w:p>
    <w:p w:rsidR="0008631E" w:rsidRPr="0008631E" w:rsidRDefault="0008631E" w:rsidP="0008631E">
      <w:pPr>
        <w:spacing w:before="100" w:beforeAutospacing="1" w:after="100" w:afterAutospacing="1" w:line="240" w:lineRule="auto"/>
        <w:jc w:val="both"/>
        <w:rPr>
          <w:rFonts w:ascii="Arial" w:eastAsia="Times New Roman" w:hAnsi="Arial" w:cs="Arial"/>
          <w:color w:val="000000"/>
          <w:sz w:val="21"/>
          <w:szCs w:val="21"/>
          <w:lang w:eastAsia="it-IT"/>
        </w:rPr>
      </w:pPr>
      <w:r w:rsidRPr="0008631E">
        <w:rPr>
          <w:rFonts w:ascii="Arial" w:eastAsia="Times New Roman" w:hAnsi="Arial" w:cs="Arial"/>
          <w:color w:val="000000"/>
          <w:sz w:val="21"/>
          <w:szCs w:val="21"/>
          <w:lang w:eastAsia="it-IT"/>
        </w:rPr>
        <w:t>Il residuo standardizzato di cella indica se la differenza tra la frequenza osservata e la frequenza attesa in quella data cella è piccola o grande. Quando il numero totale dei casi è maggiore di 30, il residuo standardizzato può essere letto come un punteggio z. Se è superiore a 2 (in modulo) indica una differenza significativa (a livello di fiducia 0,05 corrispondente a z=1,96) tra la frequenza osservata e attesa nella cella relativa. Se è negativo, nella cella abbiamo meno soggetti di quanti potremmo aspettarci se non vi fosse relazione tra le due variabili; se è positivo, abbiamo più soggetti di quanti potremmo aspettarci se non vi fosse relazione tra le due variabili.</w:t>
      </w:r>
    </w:p>
    <w:p w:rsidR="0008631E" w:rsidRPr="0008631E" w:rsidRDefault="0008631E" w:rsidP="0008631E">
      <w:pPr>
        <w:spacing w:before="100" w:beforeAutospacing="1" w:after="100" w:afterAutospacing="1" w:line="240" w:lineRule="auto"/>
        <w:jc w:val="both"/>
        <w:rPr>
          <w:rFonts w:ascii="Arial" w:eastAsia="Times New Roman" w:hAnsi="Arial" w:cs="Arial"/>
          <w:color w:val="000000"/>
          <w:sz w:val="21"/>
          <w:szCs w:val="21"/>
          <w:lang w:eastAsia="it-IT"/>
        </w:rPr>
      </w:pPr>
      <w:r w:rsidRPr="0008631E">
        <w:rPr>
          <w:rFonts w:ascii="Arial" w:eastAsia="Times New Roman" w:hAnsi="Arial" w:cs="Arial"/>
          <w:color w:val="000000"/>
          <w:sz w:val="21"/>
          <w:szCs w:val="21"/>
          <w:lang w:eastAsia="it-IT"/>
        </w:rPr>
        <w:t xml:space="preserve">Il V di </w:t>
      </w:r>
      <w:proofErr w:type="spellStart"/>
      <w:r w:rsidRPr="0008631E">
        <w:rPr>
          <w:rFonts w:ascii="Arial" w:eastAsia="Times New Roman" w:hAnsi="Arial" w:cs="Arial"/>
          <w:color w:val="000000"/>
          <w:sz w:val="21"/>
          <w:szCs w:val="21"/>
          <w:lang w:eastAsia="it-IT"/>
        </w:rPr>
        <w:t>Cramer</w:t>
      </w:r>
      <w:proofErr w:type="spellEnd"/>
      <w:r w:rsidRPr="0008631E">
        <w:rPr>
          <w:rFonts w:ascii="Arial" w:eastAsia="Times New Roman" w:hAnsi="Arial" w:cs="Arial"/>
          <w:color w:val="000000"/>
          <w:sz w:val="21"/>
          <w:szCs w:val="21"/>
          <w:lang w:eastAsia="it-IT"/>
        </w:rPr>
        <w:t xml:space="preserve"> indica la forza della relazione tra le due variabili. Viene ottenuto rapportando X quadro al massimo che può assumere ed estraendo la radice quadrata, ossia </w:t>
      </w:r>
      <w:r w:rsidRPr="0008631E">
        <w:rPr>
          <w:rFonts w:ascii="Arial" w:eastAsia="Times New Roman" w:hAnsi="Arial" w:cs="Arial"/>
          <w:noProof/>
          <w:color w:val="000000"/>
          <w:sz w:val="21"/>
          <w:szCs w:val="21"/>
          <w:lang w:eastAsia="it-IT"/>
        </w:rPr>
        <w:drawing>
          <wp:inline distT="0" distB="0" distL="0" distR="0" wp14:anchorId="0093820E" wp14:editId="48E53BBD">
            <wp:extent cx="1504950" cy="466725"/>
            <wp:effectExtent l="0" t="0" r="0" b="9525"/>
            <wp:docPr id="20" name="Immagine 20" descr="http://www.edurete.org/jsstat/vcram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ttp://www.edurete.org/jsstat/vcramer.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04950" cy="466725"/>
                    </a:xfrm>
                    <a:prstGeom prst="rect">
                      <a:avLst/>
                    </a:prstGeom>
                    <a:noFill/>
                    <a:ln>
                      <a:noFill/>
                    </a:ln>
                  </pic:spPr>
                </pic:pic>
              </a:graphicData>
            </a:graphic>
          </wp:inline>
        </w:drawing>
      </w:r>
      <w:r w:rsidRPr="0008631E">
        <w:rPr>
          <w:rFonts w:ascii="Arial" w:eastAsia="Times New Roman" w:hAnsi="Arial" w:cs="Arial"/>
          <w:color w:val="000000"/>
          <w:sz w:val="21"/>
          <w:szCs w:val="21"/>
          <w:lang w:eastAsia="it-IT"/>
        </w:rPr>
        <w:t> = 0.11, dove N è il numero dei casi, #r il numero di righe, #c il numero di colonne. Varia tra 0 (minima forza della relazione) e 1 (massima forza della relazione).</w:t>
      </w:r>
    </w:p>
    <w:p w:rsidR="0008631E" w:rsidRPr="0008631E" w:rsidRDefault="0008631E" w:rsidP="0008631E">
      <w:pPr>
        <w:spacing w:before="100" w:beforeAutospacing="1" w:after="100" w:afterAutospacing="1" w:line="240" w:lineRule="auto"/>
        <w:jc w:val="both"/>
        <w:rPr>
          <w:rFonts w:ascii="Arial" w:eastAsia="Times New Roman" w:hAnsi="Arial" w:cs="Arial"/>
          <w:color w:val="000000"/>
          <w:sz w:val="21"/>
          <w:szCs w:val="21"/>
          <w:lang w:eastAsia="it-IT"/>
        </w:rPr>
      </w:pPr>
      <w:r w:rsidRPr="0008631E">
        <w:rPr>
          <w:rFonts w:ascii="Arial" w:eastAsia="Times New Roman" w:hAnsi="Arial" w:cs="Arial"/>
          <w:color w:val="000000"/>
          <w:sz w:val="21"/>
          <w:szCs w:val="21"/>
          <w:lang w:eastAsia="it-IT"/>
        </w:rPr>
        <w:t>Il test esatto di Fisher ci consente di calcolare la probabilità esatta che non vi sia relazione tra le due variabili. Può essere applicato solo con tabelle 2x2 (due righe e due colonne), indipendentemente dal valore delle frequenze attese della tabella. In questo caso il valore è 0.44. La probabilità calcolata con il test esatto di Fisher ci dice che NON vi è relazione tra le due variabili (a livello di fiducia 0,05).</w:t>
      </w:r>
    </w:p>
    <w:p w:rsidR="0008631E" w:rsidRPr="0008631E" w:rsidRDefault="0008631E" w:rsidP="0008631E">
      <w:pPr>
        <w:spacing w:after="0" w:line="240" w:lineRule="auto"/>
        <w:rPr>
          <w:rFonts w:ascii="Times New Roman" w:eastAsia="Times New Roman" w:hAnsi="Times New Roman" w:cs="Times New Roman"/>
          <w:sz w:val="24"/>
          <w:szCs w:val="24"/>
          <w:lang w:eastAsia="it-IT"/>
        </w:rPr>
      </w:pPr>
    </w:p>
    <w:p w:rsidR="0008631E" w:rsidRPr="0008631E" w:rsidRDefault="0008631E" w:rsidP="0008631E">
      <w:pPr>
        <w:spacing w:before="100" w:beforeAutospacing="1" w:after="100" w:afterAutospacing="1" w:line="240" w:lineRule="auto"/>
        <w:jc w:val="both"/>
        <w:rPr>
          <w:rFonts w:ascii="Arial" w:eastAsia="Times New Roman" w:hAnsi="Arial" w:cs="Arial"/>
          <w:color w:val="000000"/>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644"/>
        <w:gridCol w:w="1894"/>
        <w:gridCol w:w="180"/>
        <w:gridCol w:w="1010"/>
      </w:tblGrid>
      <w:tr w:rsidR="0008631E" w:rsidRPr="0008631E" w:rsidTr="0008631E">
        <w:trPr>
          <w:tblCellSpacing w:w="15" w:type="dxa"/>
        </w:trPr>
        <w:tc>
          <w:tcPr>
            <w:tcW w:w="0" w:type="auto"/>
            <w:hideMark/>
          </w:tcPr>
          <w:p w:rsidR="0008631E" w:rsidRPr="0008631E" w:rsidRDefault="0008631E" w:rsidP="0008631E">
            <w:pPr>
              <w:spacing w:before="100" w:beforeAutospacing="1" w:after="100" w:afterAutospacing="1" w:line="240" w:lineRule="auto"/>
              <w:rPr>
                <w:rFonts w:ascii="Arial" w:eastAsia="Times New Roman" w:hAnsi="Arial" w:cs="Arial"/>
                <w:color w:val="000000"/>
                <w:sz w:val="21"/>
                <w:szCs w:val="21"/>
                <w:lang w:eastAsia="it-IT"/>
              </w:rPr>
            </w:pPr>
            <w:r w:rsidRPr="0008631E">
              <w:rPr>
                <w:rFonts w:ascii="Arial" w:eastAsia="Times New Roman" w:hAnsi="Arial" w:cs="Arial"/>
                <w:b/>
                <w:bCs/>
                <w:color w:val="000000"/>
                <w:sz w:val="21"/>
                <w:szCs w:val="21"/>
                <w:lang w:eastAsia="it-IT"/>
              </w:rPr>
              <w:t>Tabella a doppia entrata:</w:t>
            </w:r>
            <w:r w:rsidRPr="0008631E">
              <w:rPr>
                <w:rFonts w:ascii="Arial" w:eastAsia="Times New Roman" w:hAnsi="Arial" w:cs="Arial"/>
                <w:b/>
                <w:bCs/>
                <w:color w:val="000000"/>
                <w:sz w:val="21"/>
                <w:szCs w:val="21"/>
                <w:lang w:eastAsia="it-IT"/>
              </w:rPr>
              <w:br/>
              <w:t>V2 quanti giorni a settimana suo figlio/a frequenta il nido x V10 ha notato miglioramenti nella sua capacità di socializzazione da quando frequenta il nido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318"/>
              <w:gridCol w:w="697"/>
              <w:gridCol w:w="592"/>
              <w:gridCol w:w="946"/>
            </w:tblGrid>
            <w:tr w:rsidR="0008631E" w:rsidRPr="000863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sz w:val="21"/>
                      <w:szCs w:val="21"/>
                      <w:lang w:eastAsia="it-IT"/>
                    </w:rPr>
                    <w:t>V10 ha notato miglioramenti nella sua capacità di socializzazione da quando frequenta il nido-&gt;</w:t>
                  </w:r>
                  <w:r w:rsidRPr="0008631E">
                    <w:rPr>
                      <w:rFonts w:ascii="Arial" w:eastAsia="Times New Roman" w:hAnsi="Arial" w:cs="Arial"/>
                      <w:sz w:val="21"/>
                      <w:szCs w:val="21"/>
                      <w:lang w:eastAsia="it-IT"/>
                    </w:rPr>
                    <w:br/>
                    <w:t>V2 quanti giorni a settimana suo figlio/a frequenta il nido</w:t>
                  </w:r>
                </w:p>
              </w:tc>
              <w:tc>
                <w:tcPr>
                  <w:tcW w:w="0" w:type="auto"/>
                  <w:tcBorders>
                    <w:top w:val="outset" w:sz="6" w:space="0" w:color="auto"/>
                    <w:left w:val="outset" w:sz="6" w:space="0" w:color="auto"/>
                    <w:bottom w:val="outset" w:sz="6" w:space="0" w:color="auto"/>
                    <w:right w:val="outset" w:sz="6" w:space="0" w:color="auto"/>
                  </w:tcBorders>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b/>
                      <w:bCs/>
                      <w:sz w:val="21"/>
                      <w:szCs w:val="21"/>
                      <w:lang w:eastAsia="it-IT"/>
                    </w:rPr>
                    <w:t>alcuni</w:t>
                  </w:r>
                </w:p>
              </w:tc>
              <w:tc>
                <w:tcPr>
                  <w:tcW w:w="0" w:type="auto"/>
                  <w:tcBorders>
                    <w:top w:val="outset" w:sz="6" w:space="0" w:color="auto"/>
                    <w:left w:val="outset" w:sz="6" w:space="0" w:color="auto"/>
                    <w:bottom w:val="outset" w:sz="6" w:space="0" w:color="auto"/>
                    <w:right w:val="outset" w:sz="6" w:space="0" w:color="auto"/>
                  </w:tcBorders>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b/>
                      <w:bCs/>
                      <w:sz w:val="21"/>
                      <w:szCs w:val="21"/>
                      <w:lang w:eastAsia="it-IT"/>
                    </w:rPr>
                    <w:t>molti</w:t>
                  </w:r>
                </w:p>
              </w:tc>
              <w:tc>
                <w:tcPr>
                  <w:tcW w:w="0" w:type="auto"/>
                  <w:tcBorders>
                    <w:top w:val="outset" w:sz="6" w:space="0" w:color="auto"/>
                    <w:left w:val="outset" w:sz="6" w:space="0" w:color="auto"/>
                    <w:bottom w:val="outset" w:sz="6" w:space="0" w:color="auto"/>
                    <w:right w:val="outset" w:sz="6" w:space="0" w:color="auto"/>
                  </w:tcBorders>
                  <w:vAlign w:val="center"/>
                  <w:hideMark/>
                </w:tcPr>
                <w:p w:rsidR="0008631E" w:rsidRPr="0008631E" w:rsidRDefault="0008631E" w:rsidP="0008631E">
                  <w:pPr>
                    <w:spacing w:after="0" w:line="240" w:lineRule="auto"/>
                    <w:rPr>
                      <w:rFonts w:ascii="Arial" w:eastAsia="Times New Roman" w:hAnsi="Arial" w:cs="Arial"/>
                      <w:sz w:val="18"/>
                      <w:szCs w:val="18"/>
                      <w:lang w:eastAsia="it-IT"/>
                    </w:rPr>
                  </w:pPr>
                  <w:r w:rsidRPr="0008631E">
                    <w:rPr>
                      <w:rFonts w:ascii="Arial" w:eastAsia="Times New Roman" w:hAnsi="Arial" w:cs="Arial"/>
                      <w:sz w:val="18"/>
                      <w:szCs w:val="18"/>
                      <w:lang w:eastAsia="it-IT"/>
                    </w:rPr>
                    <w:t>Marginale </w:t>
                  </w:r>
                  <w:r w:rsidRPr="0008631E">
                    <w:rPr>
                      <w:rFonts w:ascii="Arial" w:eastAsia="Times New Roman" w:hAnsi="Arial" w:cs="Arial"/>
                      <w:sz w:val="18"/>
                      <w:szCs w:val="18"/>
                      <w:lang w:eastAsia="it-IT"/>
                    </w:rPr>
                    <w:br/>
                    <w:t>di riga</w:t>
                  </w:r>
                </w:p>
              </w:tc>
            </w:tr>
            <w:tr w:rsidR="0008631E" w:rsidRPr="000863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b/>
                      <w:bCs/>
                      <w:sz w:val="21"/>
                      <w:szCs w:val="21"/>
                      <w:lang w:eastAsia="it-IT"/>
                    </w:rPr>
                    <w:t>3-4 giorni</w:t>
                  </w:r>
                </w:p>
              </w:tc>
              <w:tc>
                <w:tcPr>
                  <w:tcW w:w="0" w:type="auto"/>
                  <w:tcBorders>
                    <w:top w:val="outset" w:sz="6" w:space="0" w:color="auto"/>
                    <w:left w:val="outset" w:sz="6" w:space="0" w:color="auto"/>
                    <w:bottom w:val="outset" w:sz="6" w:space="0" w:color="auto"/>
                    <w:right w:val="outset" w:sz="6" w:space="0" w:color="auto"/>
                  </w:tcBorders>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sz w:val="21"/>
                      <w:szCs w:val="21"/>
                      <w:lang w:eastAsia="it-IT"/>
                    </w:rPr>
                    <w:t>1</w:t>
                  </w:r>
                  <w:r w:rsidRPr="0008631E">
                    <w:rPr>
                      <w:rFonts w:ascii="Arial" w:eastAsia="Times New Roman" w:hAnsi="Arial" w:cs="Arial"/>
                      <w:sz w:val="21"/>
                      <w:szCs w:val="21"/>
                      <w:lang w:eastAsia="it-IT"/>
                    </w:rPr>
                    <w:br/>
                  </w:r>
                  <w:r w:rsidRPr="0008631E">
                    <w:rPr>
                      <w:rFonts w:ascii="Arial" w:eastAsia="Times New Roman" w:hAnsi="Arial" w:cs="Arial"/>
                      <w:i/>
                      <w:iCs/>
                      <w:sz w:val="21"/>
                      <w:szCs w:val="21"/>
                      <w:lang w:eastAsia="it-IT"/>
                    </w:rPr>
                    <w:t>1.1</w:t>
                  </w:r>
                  <w:r w:rsidRPr="0008631E">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sz w:val="21"/>
                      <w:szCs w:val="21"/>
                      <w:lang w:eastAsia="it-IT"/>
                    </w:rPr>
                    <w:t>3</w:t>
                  </w:r>
                  <w:r w:rsidRPr="0008631E">
                    <w:rPr>
                      <w:rFonts w:ascii="Arial" w:eastAsia="Times New Roman" w:hAnsi="Arial" w:cs="Arial"/>
                      <w:sz w:val="21"/>
                      <w:szCs w:val="21"/>
                      <w:lang w:eastAsia="it-IT"/>
                    </w:rPr>
                    <w:br/>
                  </w:r>
                  <w:r w:rsidRPr="0008631E">
                    <w:rPr>
                      <w:rFonts w:ascii="Arial" w:eastAsia="Times New Roman" w:hAnsi="Arial" w:cs="Arial"/>
                      <w:i/>
                      <w:iCs/>
                      <w:sz w:val="21"/>
                      <w:szCs w:val="21"/>
                      <w:lang w:eastAsia="it-IT"/>
                    </w:rPr>
                    <w:t>2.9</w:t>
                  </w:r>
                  <w:r w:rsidRPr="0008631E">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sz w:val="21"/>
                      <w:szCs w:val="21"/>
                      <w:lang w:eastAsia="it-IT"/>
                    </w:rPr>
                    <w:t>4</w:t>
                  </w:r>
                </w:p>
              </w:tc>
            </w:tr>
            <w:tr w:rsidR="0008631E" w:rsidRPr="000863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b/>
                      <w:bCs/>
                      <w:sz w:val="21"/>
                      <w:szCs w:val="21"/>
                      <w:lang w:eastAsia="it-IT"/>
                    </w:rPr>
                    <w:t>5 giorni</w:t>
                  </w:r>
                </w:p>
              </w:tc>
              <w:tc>
                <w:tcPr>
                  <w:tcW w:w="0" w:type="auto"/>
                  <w:tcBorders>
                    <w:top w:val="outset" w:sz="6" w:space="0" w:color="auto"/>
                    <w:left w:val="outset" w:sz="6" w:space="0" w:color="auto"/>
                    <w:bottom w:val="outset" w:sz="6" w:space="0" w:color="auto"/>
                    <w:right w:val="outset" w:sz="6" w:space="0" w:color="auto"/>
                  </w:tcBorders>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sz w:val="21"/>
                      <w:szCs w:val="21"/>
                      <w:lang w:eastAsia="it-IT"/>
                    </w:rPr>
                    <w:t>3</w:t>
                  </w:r>
                  <w:r w:rsidRPr="0008631E">
                    <w:rPr>
                      <w:rFonts w:ascii="Arial" w:eastAsia="Times New Roman" w:hAnsi="Arial" w:cs="Arial"/>
                      <w:sz w:val="21"/>
                      <w:szCs w:val="21"/>
                      <w:lang w:eastAsia="it-IT"/>
                    </w:rPr>
                    <w:br/>
                  </w:r>
                  <w:r w:rsidRPr="0008631E">
                    <w:rPr>
                      <w:rFonts w:ascii="Arial" w:eastAsia="Times New Roman" w:hAnsi="Arial" w:cs="Arial"/>
                      <w:i/>
                      <w:iCs/>
                      <w:sz w:val="21"/>
                      <w:szCs w:val="21"/>
                      <w:lang w:eastAsia="it-IT"/>
                    </w:rPr>
                    <w:t>2.9</w:t>
                  </w:r>
                  <w:r w:rsidRPr="0008631E">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sz w:val="21"/>
                      <w:szCs w:val="21"/>
                      <w:lang w:eastAsia="it-IT"/>
                    </w:rPr>
                    <w:t>8</w:t>
                  </w:r>
                  <w:r w:rsidRPr="0008631E">
                    <w:rPr>
                      <w:rFonts w:ascii="Arial" w:eastAsia="Times New Roman" w:hAnsi="Arial" w:cs="Arial"/>
                      <w:sz w:val="21"/>
                      <w:szCs w:val="21"/>
                      <w:lang w:eastAsia="it-IT"/>
                    </w:rPr>
                    <w:br/>
                  </w:r>
                  <w:r w:rsidRPr="0008631E">
                    <w:rPr>
                      <w:rFonts w:ascii="Arial" w:eastAsia="Times New Roman" w:hAnsi="Arial" w:cs="Arial"/>
                      <w:i/>
                      <w:iCs/>
                      <w:sz w:val="21"/>
                      <w:szCs w:val="21"/>
                      <w:lang w:eastAsia="it-IT"/>
                    </w:rPr>
                    <w:t>8.1</w:t>
                  </w:r>
                  <w:r w:rsidRPr="0008631E">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sz w:val="21"/>
                      <w:szCs w:val="21"/>
                      <w:lang w:eastAsia="it-IT"/>
                    </w:rPr>
                    <w:t>11</w:t>
                  </w:r>
                </w:p>
              </w:tc>
            </w:tr>
            <w:tr w:rsidR="0008631E" w:rsidRPr="000863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631E" w:rsidRPr="0008631E" w:rsidRDefault="0008631E" w:rsidP="0008631E">
                  <w:pPr>
                    <w:spacing w:after="0" w:line="240" w:lineRule="auto"/>
                    <w:rPr>
                      <w:rFonts w:ascii="Arial" w:eastAsia="Times New Roman" w:hAnsi="Arial" w:cs="Arial"/>
                      <w:sz w:val="18"/>
                      <w:szCs w:val="18"/>
                      <w:lang w:eastAsia="it-IT"/>
                    </w:rPr>
                  </w:pPr>
                  <w:r w:rsidRPr="0008631E">
                    <w:rPr>
                      <w:rFonts w:ascii="Arial" w:eastAsia="Times New Roman" w:hAnsi="Arial" w:cs="Arial"/>
                      <w:sz w:val="18"/>
                      <w:szCs w:val="18"/>
                      <w:lang w:eastAsia="it-IT"/>
                    </w:rPr>
                    <w:t>Marginale </w:t>
                  </w:r>
                  <w:r w:rsidRPr="0008631E">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sz w:val="21"/>
                      <w:szCs w:val="21"/>
                      <w:lang w:eastAsia="it-IT"/>
                    </w:rPr>
                    <w:t>15</w:t>
                  </w:r>
                </w:p>
              </w:tc>
            </w:tr>
          </w:tbl>
          <w:p w:rsidR="0008631E" w:rsidRPr="0008631E" w:rsidRDefault="0008631E" w:rsidP="0008631E">
            <w:pPr>
              <w:spacing w:before="100" w:beforeAutospacing="1" w:after="100" w:afterAutospacing="1" w:line="240" w:lineRule="auto"/>
              <w:rPr>
                <w:rFonts w:ascii="Arial" w:eastAsia="Times New Roman" w:hAnsi="Arial" w:cs="Arial"/>
                <w:color w:val="000000"/>
                <w:sz w:val="21"/>
                <w:szCs w:val="21"/>
                <w:lang w:eastAsia="it-IT"/>
              </w:rPr>
            </w:pPr>
            <w:r w:rsidRPr="0008631E">
              <w:rPr>
                <w:rFonts w:ascii="Arial" w:eastAsia="Times New Roman" w:hAnsi="Arial" w:cs="Arial"/>
                <w:color w:val="000000"/>
                <w:sz w:val="21"/>
                <w:szCs w:val="21"/>
                <w:lang w:eastAsia="it-IT"/>
              </w:rPr>
              <w:lastRenderedPageBreak/>
              <w:t>X quadro = 0.01. Significatività = 0.93</w:t>
            </w:r>
            <w:r w:rsidRPr="0008631E">
              <w:rPr>
                <w:rFonts w:ascii="Arial" w:eastAsia="Times New Roman" w:hAnsi="Arial" w:cs="Arial"/>
                <w:color w:val="000000"/>
                <w:sz w:val="21"/>
                <w:szCs w:val="21"/>
                <w:lang w:eastAsia="it-IT"/>
              </w:rPr>
              <w:br/>
              <w:t xml:space="preserve">V di </w:t>
            </w:r>
            <w:proofErr w:type="spellStart"/>
            <w:r w:rsidRPr="0008631E">
              <w:rPr>
                <w:rFonts w:ascii="Arial" w:eastAsia="Times New Roman" w:hAnsi="Arial" w:cs="Arial"/>
                <w:color w:val="000000"/>
                <w:sz w:val="21"/>
                <w:szCs w:val="21"/>
                <w:lang w:eastAsia="it-IT"/>
              </w:rPr>
              <w:t>Cramer</w:t>
            </w:r>
            <w:proofErr w:type="spellEnd"/>
            <w:r w:rsidRPr="0008631E">
              <w:rPr>
                <w:rFonts w:ascii="Arial" w:eastAsia="Times New Roman" w:hAnsi="Arial" w:cs="Arial"/>
                <w:color w:val="000000"/>
                <w:sz w:val="21"/>
                <w:szCs w:val="21"/>
                <w:lang w:eastAsia="it-IT"/>
              </w:rPr>
              <w:t xml:space="preserve"> = 0.02</w:t>
            </w:r>
          </w:p>
          <w:p w:rsidR="0008631E" w:rsidRPr="0008631E" w:rsidRDefault="0008631E" w:rsidP="0008631E">
            <w:pPr>
              <w:spacing w:before="100" w:beforeAutospacing="1" w:after="100" w:afterAutospacing="1" w:line="240" w:lineRule="auto"/>
              <w:rPr>
                <w:rFonts w:ascii="Arial" w:eastAsia="Times New Roman" w:hAnsi="Arial" w:cs="Arial"/>
                <w:color w:val="000000"/>
                <w:sz w:val="21"/>
                <w:szCs w:val="21"/>
                <w:lang w:eastAsia="it-IT"/>
              </w:rPr>
            </w:pPr>
            <w:r w:rsidRPr="0008631E">
              <w:rPr>
                <w:rFonts w:ascii="Arial" w:eastAsia="Times New Roman" w:hAnsi="Arial" w:cs="Arial"/>
                <w:color w:val="000000"/>
                <w:sz w:val="21"/>
                <w:szCs w:val="21"/>
                <w:lang w:eastAsia="it-IT"/>
              </w:rPr>
              <w:t>Probabilità esatta (dal test di Fisher) = 0.484</w:t>
            </w:r>
          </w:p>
          <w:p w:rsidR="0008631E" w:rsidRPr="0008631E" w:rsidRDefault="0008631E" w:rsidP="0008631E">
            <w:pPr>
              <w:spacing w:before="100" w:beforeAutospacing="1" w:after="100" w:afterAutospacing="1" w:line="240" w:lineRule="auto"/>
              <w:rPr>
                <w:rFonts w:ascii="Arial" w:eastAsia="Times New Roman" w:hAnsi="Arial" w:cs="Arial"/>
                <w:color w:val="000000"/>
                <w:sz w:val="21"/>
                <w:szCs w:val="21"/>
                <w:lang w:eastAsia="it-IT"/>
              </w:rPr>
            </w:pPr>
            <w:r w:rsidRPr="0008631E">
              <w:rPr>
                <w:rFonts w:ascii="Arial" w:eastAsia="Times New Roman" w:hAnsi="Arial" w:cs="Arial"/>
                <w:color w:val="000000"/>
                <w:sz w:val="21"/>
                <w:szCs w:val="21"/>
                <w:lang w:eastAsia="it-IT"/>
              </w:rPr>
              <w:t>Nelle celle della tabella sono indicati:</w:t>
            </w:r>
          </w:p>
          <w:p w:rsidR="0008631E" w:rsidRPr="0008631E" w:rsidRDefault="0008631E" w:rsidP="0008631E">
            <w:pPr>
              <w:numPr>
                <w:ilvl w:val="0"/>
                <w:numId w:val="36"/>
              </w:numPr>
              <w:spacing w:before="100" w:beforeAutospacing="1" w:after="100" w:afterAutospacing="1" w:line="240" w:lineRule="auto"/>
              <w:rPr>
                <w:rFonts w:ascii="Arial" w:eastAsia="Times New Roman" w:hAnsi="Arial" w:cs="Arial"/>
                <w:color w:val="000000"/>
                <w:sz w:val="21"/>
                <w:szCs w:val="21"/>
                <w:lang w:eastAsia="it-IT"/>
              </w:rPr>
            </w:pPr>
            <w:r w:rsidRPr="0008631E">
              <w:rPr>
                <w:rFonts w:ascii="Arial" w:eastAsia="Times New Roman" w:hAnsi="Arial" w:cs="Arial"/>
                <w:color w:val="000000"/>
                <w:sz w:val="21"/>
                <w:szCs w:val="21"/>
                <w:lang w:eastAsia="it-IT"/>
              </w:rPr>
              <w:t>la frequenza osservata O</w:t>
            </w:r>
          </w:p>
          <w:p w:rsidR="0008631E" w:rsidRPr="0008631E" w:rsidRDefault="0008631E" w:rsidP="0008631E">
            <w:pPr>
              <w:numPr>
                <w:ilvl w:val="0"/>
                <w:numId w:val="36"/>
              </w:numPr>
              <w:spacing w:before="100" w:beforeAutospacing="1" w:after="100" w:afterAutospacing="1" w:line="240" w:lineRule="auto"/>
              <w:rPr>
                <w:rFonts w:ascii="Arial" w:eastAsia="Times New Roman" w:hAnsi="Arial" w:cs="Arial"/>
                <w:color w:val="000000"/>
                <w:sz w:val="21"/>
                <w:szCs w:val="21"/>
                <w:lang w:eastAsia="it-IT"/>
              </w:rPr>
            </w:pPr>
            <w:r w:rsidRPr="0008631E">
              <w:rPr>
                <w:rFonts w:ascii="Arial" w:eastAsia="Times New Roman" w:hAnsi="Arial" w:cs="Arial"/>
                <w:color w:val="000000"/>
                <w:sz w:val="21"/>
                <w:szCs w:val="21"/>
                <w:lang w:eastAsia="it-IT"/>
              </w:rPr>
              <w:t>la frequenza attesa A</w:t>
            </w:r>
          </w:p>
          <w:p w:rsidR="0008631E" w:rsidRPr="0008631E" w:rsidRDefault="0008631E" w:rsidP="0008631E">
            <w:pPr>
              <w:numPr>
                <w:ilvl w:val="0"/>
                <w:numId w:val="36"/>
              </w:numPr>
              <w:spacing w:before="100" w:beforeAutospacing="1" w:after="100" w:afterAutospacing="1" w:line="240" w:lineRule="auto"/>
              <w:rPr>
                <w:rFonts w:ascii="Arial" w:eastAsia="Times New Roman" w:hAnsi="Arial" w:cs="Arial"/>
                <w:color w:val="000000"/>
                <w:sz w:val="21"/>
                <w:szCs w:val="21"/>
                <w:lang w:eastAsia="it-IT"/>
              </w:rPr>
            </w:pPr>
            <w:r w:rsidRPr="0008631E">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w:t>
            </w:r>
            <w:proofErr w:type="spellStart"/>
            <w:r w:rsidRPr="0008631E">
              <w:rPr>
                <w:rFonts w:ascii="Arial" w:eastAsia="Times New Roman" w:hAnsi="Arial" w:cs="Arial"/>
                <w:color w:val="000000"/>
                <w:sz w:val="21"/>
                <w:szCs w:val="21"/>
                <w:lang w:eastAsia="it-IT"/>
              </w:rPr>
              <w:t>radq</w:t>
            </w:r>
            <w:proofErr w:type="spellEnd"/>
            <w:r w:rsidRPr="0008631E">
              <w:rPr>
                <w:rFonts w:ascii="Arial" w:eastAsia="Times New Roman" w:hAnsi="Arial" w:cs="Arial"/>
                <w:color w:val="000000"/>
                <w:sz w:val="21"/>
                <w:szCs w:val="21"/>
                <w:lang w:eastAsia="it-IT"/>
              </w:rPr>
              <w:t>(A)</w:t>
            </w:r>
          </w:p>
        </w:tc>
        <w:tc>
          <w:tcPr>
            <w:tcW w:w="0" w:type="auto"/>
            <w:hideMark/>
          </w:tcPr>
          <w:p w:rsidR="0008631E" w:rsidRPr="0008631E" w:rsidRDefault="0008631E" w:rsidP="0008631E">
            <w:pPr>
              <w:spacing w:before="100" w:beforeAutospacing="1" w:after="100" w:afterAutospacing="1" w:line="240" w:lineRule="auto"/>
              <w:jc w:val="right"/>
              <w:rPr>
                <w:rFonts w:ascii="Arial" w:eastAsia="Times New Roman" w:hAnsi="Arial" w:cs="Arial"/>
                <w:color w:val="000000"/>
                <w:sz w:val="21"/>
                <w:szCs w:val="21"/>
                <w:lang w:eastAsia="it-IT"/>
              </w:rPr>
            </w:pPr>
            <w:r w:rsidRPr="0008631E">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08631E" w:rsidRPr="0008631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8631E" w:rsidRPr="0008631E">
                    <w:trPr>
                      <w:tblCellSpacing w:w="0" w:type="dxa"/>
                      <w:jc w:val="center"/>
                    </w:trPr>
                    <w:tc>
                      <w:tcPr>
                        <w:tcW w:w="0" w:type="auto"/>
                        <w:vAlign w:val="bottom"/>
                        <w:hideMark/>
                      </w:tcPr>
                      <w:p w:rsidR="0008631E" w:rsidRPr="0008631E" w:rsidRDefault="0008631E" w:rsidP="0008631E">
                        <w:pPr>
                          <w:spacing w:after="0" w:line="240" w:lineRule="auto"/>
                          <w:jc w:val="center"/>
                          <w:rPr>
                            <w:rFonts w:ascii="Arial" w:eastAsia="Times New Roman" w:hAnsi="Arial" w:cs="Arial"/>
                            <w:sz w:val="21"/>
                            <w:szCs w:val="21"/>
                            <w:lang w:eastAsia="it-IT"/>
                          </w:rPr>
                        </w:pPr>
                        <w:r w:rsidRPr="0008631E">
                          <w:rPr>
                            <w:rFonts w:ascii="Arial" w:eastAsia="Times New Roman" w:hAnsi="Arial" w:cs="Arial"/>
                            <w:sz w:val="21"/>
                            <w:szCs w:val="21"/>
                            <w:lang w:eastAsia="it-IT"/>
                          </w:rPr>
                          <w:t>25%</w:t>
                        </w:r>
                      </w:p>
                    </w:tc>
                  </w:tr>
                  <w:tr w:rsidR="0008631E" w:rsidRPr="0008631E">
                    <w:trPr>
                      <w:trHeight w:val="375"/>
                      <w:tblCellSpacing w:w="0" w:type="dxa"/>
                      <w:jc w:val="center"/>
                    </w:trPr>
                    <w:tc>
                      <w:tcPr>
                        <w:tcW w:w="0" w:type="auto"/>
                        <w:shd w:val="clear" w:color="auto" w:fill="C0D0C0"/>
                        <w:vAlign w:val="bottom"/>
                        <w:hideMark/>
                      </w:tcPr>
                      <w:p w:rsidR="0008631E" w:rsidRPr="0008631E" w:rsidRDefault="0008631E" w:rsidP="0008631E">
                        <w:pPr>
                          <w:spacing w:after="0" w:line="240" w:lineRule="auto"/>
                          <w:jc w:val="center"/>
                          <w:rPr>
                            <w:rFonts w:ascii="Arial" w:eastAsia="Times New Roman" w:hAnsi="Arial" w:cs="Arial"/>
                            <w:sz w:val="21"/>
                            <w:szCs w:val="21"/>
                            <w:lang w:eastAsia="it-IT"/>
                          </w:rPr>
                        </w:pPr>
                      </w:p>
                    </w:tc>
                  </w:tr>
                </w:tbl>
                <w:p w:rsidR="0008631E" w:rsidRPr="0008631E" w:rsidRDefault="0008631E" w:rsidP="0008631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8631E" w:rsidRPr="0008631E">
                    <w:trPr>
                      <w:tblCellSpacing w:w="0" w:type="dxa"/>
                      <w:jc w:val="center"/>
                    </w:trPr>
                    <w:tc>
                      <w:tcPr>
                        <w:tcW w:w="0" w:type="auto"/>
                        <w:vAlign w:val="bottom"/>
                        <w:hideMark/>
                      </w:tcPr>
                      <w:p w:rsidR="0008631E" w:rsidRPr="0008631E" w:rsidRDefault="0008631E" w:rsidP="0008631E">
                        <w:pPr>
                          <w:spacing w:after="0" w:line="240" w:lineRule="auto"/>
                          <w:jc w:val="center"/>
                          <w:rPr>
                            <w:rFonts w:ascii="Arial" w:eastAsia="Times New Roman" w:hAnsi="Arial" w:cs="Arial"/>
                            <w:sz w:val="21"/>
                            <w:szCs w:val="21"/>
                            <w:lang w:eastAsia="it-IT"/>
                          </w:rPr>
                        </w:pPr>
                        <w:r w:rsidRPr="0008631E">
                          <w:rPr>
                            <w:rFonts w:ascii="Arial" w:eastAsia="Times New Roman" w:hAnsi="Arial" w:cs="Arial"/>
                            <w:sz w:val="21"/>
                            <w:szCs w:val="21"/>
                            <w:lang w:eastAsia="it-IT"/>
                          </w:rPr>
                          <w:t>75%</w:t>
                        </w:r>
                      </w:p>
                    </w:tc>
                  </w:tr>
                  <w:tr w:rsidR="0008631E" w:rsidRPr="0008631E">
                    <w:trPr>
                      <w:trHeight w:val="1125"/>
                      <w:tblCellSpacing w:w="0" w:type="dxa"/>
                      <w:jc w:val="center"/>
                    </w:trPr>
                    <w:tc>
                      <w:tcPr>
                        <w:tcW w:w="0" w:type="auto"/>
                        <w:shd w:val="clear" w:color="auto" w:fill="80D080"/>
                        <w:vAlign w:val="bottom"/>
                        <w:hideMark/>
                      </w:tcPr>
                      <w:p w:rsidR="0008631E" w:rsidRPr="0008631E" w:rsidRDefault="0008631E" w:rsidP="0008631E">
                        <w:pPr>
                          <w:spacing w:after="0" w:line="240" w:lineRule="auto"/>
                          <w:jc w:val="center"/>
                          <w:rPr>
                            <w:rFonts w:ascii="Arial" w:eastAsia="Times New Roman" w:hAnsi="Arial" w:cs="Arial"/>
                            <w:sz w:val="21"/>
                            <w:szCs w:val="21"/>
                            <w:lang w:eastAsia="it-IT"/>
                          </w:rPr>
                        </w:pPr>
                      </w:p>
                    </w:tc>
                  </w:tr>
                </w:tbl>
                <w:p w:rsidR="0008631E" w:rsidRPr="0008631E" w:rsidRDefault="0008631E" w:rsidP="0008631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8631E" w:rsidRPr="0008631E">
                    <w:trPr>
                      <w:tblCellSpacing w:w="0" w:type="dxa"/>
                      <w:jc w:val="center"/>
                    </w:trPr>
                    <w:tc>
                      <w:tcPr>
                        <w:tcW w:w="0" w:type="auto"/>
                        <w:vAlign w:val="bottom"/>
                        <w:hideMark/>
                      </w:tcPr>
                      <w:p w:rsidR="0008631E" w:rsidRPr="0008631E" w:rsidRDefault="0008631E" w:rsidP="0008631E">
                        <w:pPr>
                          <w:spacing w:after="0" w:line="240" w:lineRule="auto"/>
                          <w:jc w:val="center"/>
                          <w:rPr>
                            <w:rFonts w:ascii="Arial" w:eastAsia="Times New Roman" w:hAnsi="Arial" w:cs="Arial"/>
                            <w:sz w:val="21"/>
                            <w:szCs w:val="21"/>
                            <w:lang w:eastAsia="it-IT"/>
                          </w:rPr>
                        </w:pPr>
                        <w:r w:rsidRPr="0008631E">
                          <w:rPr>
                            <w:rFonts w:ascii="Arial" w:eastAsia="Times New Roman" w:hAnsi="Arial" w:cs="Arial"/>
                            <w:sz w:val="21"/>
                            <w:szCs w:val="21"/>
                            <w:lang w:eastAsia="it-IT"/>
                          </w:rPr>
                          <w:t>27%</w:t>
                        </w:r>
                      </w:p>
                    </w:tc>
                  </w:tr>
                  <w:tr w:rsidR="0008631E" w:rsidRPr="0008631E">
                    <w:trPr>
                      <w:trHeight w:val="405"/>
                      <w:tblCellSpacing w:w="0" w:type="dxa"/>
                      <w:jc w:val="center"/>
                    </w:trPr>
                    <w:tc>
                      <w:tcPr>
                        <w:tcW w:w="0" w:type="auto"/>
                        <w:shd w:val="clear" w:color="auto" w:fill="C0D0C0"/>
                        <w:vAlign w:val="bottom"/>
                        <w:hideMark/>
                      </w:tcPr>
                      <w:p w:rsidR="0008631E" w:rsidRPr="0008631E" w:rsidRDefault="0008631E" w:rsidP="0008631E">
                        <w:pPr>
                          <w:spacing w:after="0" w:line="240" w:lineRule="auto"/>
                          <w:jc w:val="center"/>
                          <w:rPr>
                            <w:rFonts w:ascii="Arial" w:eastAsia="Times New Roman" w:hAnsi="Arial" w:cs="Arial"/>
                            <w:sz w:val="21"/>
                            <w:szCs w:val="21"/>
                            <w:lang w:eastAsia="it-IT"/>
                          </w:rPr>
                        </w:pPr>
                      </w:p>
                    </w:tc>
                  </w:tr>
                </w:tbl>
                <w:p w:rsidR="0008631E" w:rsidRPr="0008631E" w:rsidRDefault="0008631E" w:rsidP="0008631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8631E" w:rsidRPr="0008631E">
                    <w:trPr>
                      <w:tblCellSpacing w:w="0" w:type="dxa"/>
                      <w:jc w:val="center"/>
                    </w:trPr>
                    <w:tc>
                      <w:tcPr>
                        <w:tcW w:w="0" w:type="auto"/>
                        <w:vAlign w:val="bottom"/>
                        <w:hideMark/>
                      </w:tcPr>
                      <w:p w:rsidR="0008631E" w:rsidRPr="0008631E" w:rsidRDefault="0008631E" w:rsidP="0008631E">
                        <w:pPr>
                          <w:spacing w:after="0" w:line="240" w:lineRule="auto"/>
                          <w:jc w:val="center"/>
                          <w:rPr>
                            <w:rFonts w:ascii="Arial" w:eastAsia="Times New Roman" w:hAnsi="Arial" w:cs="Arial"/>
                            <w:sz w:val="21"/>
                            <w:szCs w:val="21"/>
                            <w:lang w:eastAsia="it-IT"/>
                          </w:rPr>
                        </w:pPr>
                        <w:r w:rsidRPr="0008631E">
                          <w:rPr>
                            <w:rFonts w:ascii="Arial" w:eastAsia="Times New Roman" w:hAnsi="Arial" w:cs="Arial"/>
                            <w:sz w:val="21"/>
                            <w:szCs w:val="21"/>
                            <w:lang w:eastAsia="it-IT"/>
                          </w:rPr>
                          <w:t>73%</w:t>
                        </w:r>
                      </w:p>
                    </w:tc>
                  </w:tr>
                  <w:tr w:rsidR="0008631E" w:rsidRPr="0008631E">
                    <w:trPr>
                      <w:trHeight w:val="1095"/>
                      <w:tblCellSpacing w:w="0" w:type="dxa"/>
                      <w:jc w:val="center"/>
                    </w:trPr>
                    <w:tc>
                      <w:tcPr>
                        <w:tcW w:w="0" w:type="auto"/>
                        <w:shd w:val="clear" w:color="auto" w:fill="80D080"/>
                        <w:vAlign w:val="bottom"/>
                        <w:hideMark/>
                      </w:tcPr>
                      <w:p w:rsidR="0008631E" w:rsidRPr="0008631E" w:rsidRDefault="0008631E" w:rsidP="0008631E">
                        <w:pPr>
                          <w:spacing w:after="0" w:line="240" w:lineRule="auto"/>
                          <w:jc w:val="center"/>
                          <w:rPr>
                            <w:rFonts w:ascii="Arial" w:eastAsia="Times New Roman" w:hAnsi="Arial" w:cs="Arial"/>
                            <w:sz w:val="21"/>
                            <w:szCs w:val="21"/>
                            <w:lang w:eastAsia="it-IT"/>
                          </w:rPr>
                        </w:pPr>
                      </w:p>
                    </w:tc>
                  </w:tr>
                </w:tbl>
                <w:p w:rsidR="0008631E" w:rsidRPr="0008631E" w:rsidRDefault="0008631E" w:rsidP="0008631E">
                  <w:pPr>
                    <w:spacing w:after="0" w:line="240" w:lineRule="auto"/>
                    <w:jc w:val="center"/>
                    <w:rPr>
                      <w:rFonts w:ascii="Arial" w:eastAsia="Times New Roman" w:hAnsi="Arial" w:cs="Arial"/>
                      <w:sz w:val="21"/>
                      <w:szCs w:val="21"/>
                      <w:lang w:eastAsia="it-IT"/>
                    </w:rPr>
                  </w:pPr>
                </w:p>
              </w:tc>
            </w:tr>
            <w:tr w:rsidR="0008631E" w:rsidRPr="0008631E">
              <w:trPr>
                <w:tblCellSpacing w:w="15" w:type="dxa"/>
                <w:jc w:val="right"/>
              </w:trPr>
              <w:tc>
                <w:tcPr>
                  <w:tcW w:w="0" w:type="auto"/>
                  <w:shd w:val="clear" w:color="auto" w:fill="E0E0E0"/>
                  <w:vAlign w:val="center"/>
                  <w:hideMark/>
                </w:tcPr>
                <w:p w:rsidR="0008631E" w:rsidRPr="0008631E" w:rsidRDefault="0008631E" w:rsidP="0008631E">
                  <w:pPr>
                    <w:spacing w:after="0" w:line="240" w:lineRule="auto"/>
                    <w:jc w:val="center"/>
                    <w:rPr>
                      <w:rFonts w:ascii="Arial" w:eastAsia="Times New Roman" w:hAnsi="Arial" w:cs="Arial"/>
                      <w:sz w:val="21"/>
                      <w:szCs w:val="21"/>
                      <w:lang w:eastAsia="it-IT"/>
                    </w:rPr>
                  </w:pPr>
                  <w:r w:rsidRPr="0008631E">
                    <w:rPr>
                      <w:rFonts w:ascii="Arial" w:eastAsia="Times New Roman" w:hAnsi="Arial" w:cs="Arial"/>
                      <w:sz w:val="21"/>
                      <w:szCs w:val="21"/>
                      <w:lang w:eastAsia="it-IT"/>
                    </w:rPr>
                    <w:t>1</w:t>
                  </w:r>
                </w:p>
              </w:tc>
              <w:tc>
                <w:tcPr>
                  <w:tcW w:w="0" w:type="auto"/>
                  <w:shd w:val="clear" w:color="auto" w:fill="E0E0E0"/>
                  <w:vAlign w:val="center"/>
                  <w:hideMark/>
                </w:tcPr>
                <w:p w:rsidR="0008631E" w:rsidRPr="0008631E" w:rsidRDefault="0008631E" w:rsidP="0008631E">
                  <w:pPr>
                    <w:spacing w:after="0" w:line="240" w:lineRule="auto"/>
                    <w:jc w:val="center"/>
                    <w:rPr>
                      <w:rFonts w:ascii="Arial" w:eastAsia="Times New Roman" w:hAnsi="Arial" w:cs="Arial"/>
                      <w:sz w:val="21"/>
                      <w:szCs w:val="21"/>
                      <w:lang w:eastAsia="it-IT"/>
                    </w:rPr>
                  </w:pPr>
                  <w:r w:rsidRPr="0008631E">
                    <w:rPr>
                      <w:rFonts w:ascii="Arial" w:eastAsia="Times New Roman" w:hAnsi="Arial" w:cs="Arial"/>
                      <w:sz w:val="21"/>
                      <w:szCs w:val="21"/>
                      <w:lang w:eastAsia="it-IT"/>
                    </w:rPr>
                    <w:t>3</w:t>
                  </w:r>
                </w:p>
              </w:tc>
              <w:tc>
                <w:tcPr>
                  <w:tcW w:w="0" w:type="auto"/>
                  <w:shd w:val="clear" w:color="auto" w:fill="E0E0E0"/>
                  <w:vAlign w:val="center"/>
                  <w:hideMark/>
                </w:tcPr>
                <w:p w:rsidR="0008631E" w:rsidRPr="0008631E" w:rsidRDefault="0008631E" w:rsidP="0008631E">
                  <w:pPr>
                    <w:spacing w:after="0" w:line="240" w:lineRule="auto"/>
                    <w:jc w:val="center"/>
                    <w:rPr>
                      <w:rFonts w:ascii="Arial" w:eastAsia="Times New Roman" w:hAnsi="Arial" w:cs="Arial"/>
                      <w:sz w:val="21"/>
                      <w:szCs w:val="21"/>
                      <w:lang w:eastAsia="it-IT"/>
                    </w:rPr>
                  </w:pPr>
                  <w:r w:rsidRPr="0008631E">
                    <w:rPr>
                      <w:rFonts w:ascii="Arial" w:eastAsia="Times New Roman" w:hAnsi="Arial" w:cs="Arial"/>
                      <w:sz w:val="21"/>
                      <w:szCs w:val="21"/>
                      <w:lang w:eastAsia="it-IT"/>
                    </w:rPr>
                    <w:t>3</w:t>
                  </w:r>
                </w:p>
              </w:tc>
              <w:tc>
                <w:tcPr>
                  <w:tcW w:w="0" w:type="auto"/>
                  <w:shd w:val="clear" w:color="auto" w:fill="E0E0E0"/>
                  <w:vAlign w:val="center"/>
                  <w:hideMark/>
                </w:tcPr>
                <w:p w:rsidR="0008631E" w:rsidRPr="0008631E" w:rsidRDefault="0008631E" w:rsidP="0008631E">
                  <w:pPr>
                    <w:spacing w:after="0" w:line="240" w:lineRule="auto"/>
                    <w:jc w:val="center"/>
                    <w:rPr>
                      <w:rFonts w:ascii="Arial" w:eastAsia="Times New Roman" w:hAnsi="Arial" w:cs="Arial"/>
                      <w:sz w:val="21"/>
                      <w:szCs w:val="21"/>
                      <w:lang w:eastAsia="it-IT"/>
                    </w:rPr>
                  </w:pPr>
                  <w:r w:rsidRPr="0008631E">
                    <w:rPr>
                      <w:rFonts w:ascii="Arial" w:eastAsia="Times New Roman" w:hAnsi="Arial" w:cs="Arial"/>
                      <w:sz w:val="21"/>
                      <w:szCs w:val="21"/>
                      <w:lang w:eastAsia="it-IT"/>
                    </w:rPr>
                    <w:t>8</w:t>
                  </w:r>
                </w:p>
              </w:tc>
            </w:tr>
            <w:tr w:rsidR="0008631E" w:rsidRPr="0008631E">
              <w:trPr>
                <w:tblCellSpacing w:w="15" w:type="dxa"/>
                <w:jc w:val="right"/>
              </w:trPr>
              <w:tc>
                <w:tcPr>
                  <w:tcW w:w="0" w:type="auto"/>
                  <w:gridSpan w:val="2"/>
                  <w:shd w:val="clear" w:color="auto" w:fill="E0E0E0"/>
                  <w:vAlign w:val="center"/>
                  <w:hideMark/>
                </w:tcPr>
                <w:p w:rsidR="0008631E" w:rsidRPr="0008631E" w:rsidRDefault="0008631E" w:rsidP="0008631E">
                  <w:pPr>
                    <w:spacing w:after="0" w:line="240" w:lineRule="auto"/>
                    <w:jc w:val="center"/>
                    <w:rPr>
                      <w:rFonts w:ascii="Arial" w:eastAsia="Times New Roman" w:hAnsi="Arial" w:cs="Arial"/>
                      <w:sz w:val="21"/>
                      <w:szCs w:val="21"/>
                      <w:lang w:eastAsia="it-IT"/>
                    </w:rPr>
                  </w:pPr>
                  <w:r w:rsidRPr="0008631E">
                    <w:rPr>
                      <w:rFonts w:ascii="Arial" w:eastAsia="Times New Roman" w:hAnsi="Arial" w:cs="Arial"/>
                      <w:sz w:val="21"/>
                      <w:szCs w:val="21"/>
                      <w:lang w:eastAsia="it-IT"/>
                    </w:rPr>
                    <w:t>3-4 giorni</w:t>
                  </w:r>
                </w:p>
              </w:tc>
              <w:tc>
                <w:tcPr>
                  <w:tcW w:w="0" w:type="auto"/>
                  <w:gridSpan w:val="2"/>
                  <w:shd w:val="clear" w:color="auto" w:fill="E0E0E0"/>
                  <w:vAlign w:val="center"/>
                  <w:hideMark/>
                </w:tcPr>
                <w:p w:rsidR="0008631E" w:rsidRPr="0008631E" w:rsidRDefault="0008631E" w:rsidP="0008631E">
                  <w:pPr>
                    <w:spacing w:after="0" w:line="240" w:lineRule="auto"/>
                    <w:jc w:val="center"/>
                    <w:rPr>
                      <w:rFonts w:ascii="Arial" w:eastAsia="Times New Roman" w:hAnsi="Arial" w:cs="Arial"/>
                      <w:sz w:val="21"/>
                      <w:szCs w:val="21"/>
                      <w:lang w:eastAsia="it-IT"/>
                    </w:rPr>
                  </w:pPr>
                  <w:r w:rsidRPr="0008631E">
                    <w:rPr>
                      <w:rFonts w:ascii="Arial" w:eastAsia="Times New Roman" w:hAnsi="Arial" w:cs="Arial"/>
                      <w:sz w:val="21"/>
                      <w:szCs w:val="21"/>
                      <w:lang w:eastAsia="it-IT"/>
                    </w:rPr>
                    <w:t>5 giorni</w:t>
                  </w:r>
                </w:p>
              </w:tc>
            </w:tr>
            <w:tr w:rsidR="0008631E" w:rsidRPr="0008631E">
              <w:trPr>
                <w:trHeight w:val="450"/>
                <w:tblCellSpacing w:w="15" w:type="dxa"/>
                <w:jc w:val="right"/>
              </w:trPr>
              <w:tc>
                <w:tcPr>
                  <w:tcW w:w="0" w:type="auto"/>
                  <w:vAlign w:val="center"/>
                  <w:hideMark/>
                </w:tcPr>
                <w:p w:rsidR="0008631E" w:rsidRPr="0008631E" w:rsidRDefault="0008631E" w:rsidP="0008631E">
                  <w:pPr>
                    <w:spacing w:after="0" w:line="240" w:lineRule="auto"/>
                    <w:jc w:val="center"/>
                    <w:rPr>
                      <w:rFonts w:ascii="Arial" w:eastAsia="Times New Roman" w:hAnsi="Arial" w:cs="Arial"/>
                      <w:sz w:val="21"/>
                      <w:szCs w:val="21"/>
                      <w:lang w:eastAsia="it-IT"/>
                    </w:rPr>
                  </w:pPr>
                </w:p>
              </w:tc>
              <w:tc>
                <w:tcPr>
                  <w:tcW w:w="0" w:type="auto"/>
                  <w:vAlign w:val="center"/>
                  <w:hideMark/>
                </w:tcPr>
                <w:p w:rsidR="0008631E" w:rsidRPr="0008631E" w:rsidRDefault="0008631E" w:rsidP="0008631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8631E" w:rsidRPr="0008631E" w:rsidRDefault="0008631E" w:rsidP="0008631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8631E" w:rsidRPr="0008631E" w:rsidRDefault="0008631E" w:rsidP="0008631E">
                  <w:pPr>
                    <w:spacing w:after="0" w:line="240" w:lineRule="auto"/>
                    <w:rPr>
                      <w:rFonts w:ascii="Times New Roman" w:eastAsia="Times New Roman" w:hAnsi="Times New Roman" w:cs="Times New Roman"/>
                      <w:sz w:val="20"/>
                      <w:szCs w:val="20"/>
                      <w:lang w:eastAsia="it-IT"/>
                    </w:rPr>
                  </w:pPr>
                </w:p>
              </w:tc>
            </w:tr>
            <w:tr w:rsidR="0008631E" w:rsidRPr="0008631E">
              <w:trPr>
                <w:tblCellSpacing w:w="15" w:type="dxa"/>
                <w:jc w:val="right"/>
              </w:trPr>
              <w:tc>
                <w:tcPr>
                  <w:tcW w:w="0" w:type="auto"/>
                  <w:vAlign w:val="bottom"/>
                  <w:hideMark/>
                </w:tcPr>
                <w:p w:rsidR="0008631E" w:rsidRPr="0008631E" w:rsidRDefault="0008631E" w:rsidP="0008631E">
                  <w:pPr>
                    <w:spacing w:after="0" w:line="240" w:lineRule="auto"/>
                    <w:rPr>
                      <w:rFonts w:ascii="Times New Roman" w:eastAsia="Times New Roman" w:hAnsi="Times New Roman" w:cs="Times New Roman"/>
                      <w:sz w:val="20"/>
                      <w:szCs w:val="20"/>
                      <w:lang w:eastAsia="it-IT"/>
                    </w:rPr>
                  </w:pPr>
                </w:p>
              </w:tc>
              <w:tc>
                <w:tcPr>
                  <w:tcW w:w="0" w:type="auto"/>
                  <w:vAlign w:val="bottom"/>
                  <w:hideMark/>
                </w:tcPr>
                <w:p w:rsidR="0008631E" w:rsidRPr="0008631E" w:rsidRDefault="0008631E" w:rsidP="0008631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08631E" w:rsidRPr="0008631E" w:rsidRDefault="0008631E" w:rsidP="0008631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08631E" w:rsidRPr="0008631E" w:rsidRDefault="0008631E" w:rsidP="0008631E">
                  <w:pPr>
                    <w:spacing w:after="0" w:line="240" w:lineRule="auto"/>
                    <w:jc w:val="center"/>
                    <w:rPr>
                      <w:rFonts w:ascii="Times New Roman" w:eastAsia="Times New Roman" w:hAnsi="Times New Roman" w:cs="Times New Roman"/>
                      <w:sz w:val="20"/>
                      <w:szCs w:val="20"/>
                      <w:lang w:eastAsia="it-IT"/>
                    </w:rPr>
                  </w:pPr>
                </w:p>
              </w:tc>
            </w:tr>
            <w:tr w:rsidR="0008631E" w:rsidRPr="0008631E">
              <w:trPr>
                <w:tblCellSpacing w:w="15" w:type="dxa"/>
                <w:jc w:val="right"/>
              </w:trPr>
              <w:tc>
                <w:tcPr>
                  <w:tcW w:w="0" w:type="auto"/>
                  <w:gridSpan w:val="2"/>
                  <w:shd w:val="clear" w:color="auto" w:fill="E0E0E0"/>
                  <w:vAlign w:val="center"/>
                  <w:hideMark/>
                </w:tcPr>
                <w:p w:rsidR="0008631E" w:rsidRPr="0008631E" w:rsidRDefault="0008631E" w:rsidP="0008631E">
                  <w:pPr>
                    <w:spacing w:after="0" w:line="240" w:lineRule="auto"/>
                    <w:jc w:val="center"/>
                    <w:rPr>
                      <w:rFonts w:ascii="Arial" w:eastAsia="Times New Roman" w:hAnsi="Arial" w:cs="Arial"/>
                      <w:sz w:val="21"/>
                      <w:szCs w:val="21"/>
                      <w:lang w:eastAsia="it-IT"/>
                    </w:rPr>
                  </w:pPr>
                  <w:r w:rsidRPr="0008631E">
                    <w:rPr>
                      <w:rFonts w:ascii="Arial" w:eastAsia="Times New Roman" w:hAnsi="Arial" w:cs="Arial"/>
                      <w:sz w:val="21"/>
                      <w:szCs w:val="21"/>
                      <w:lang w:eastAsia="it-IT"/>
                    </w:rPr>
                    <w:t>3-4 giorni</w:t>
                  </w:r>
                </w:p>
              </w:tc>
              <w:tc>
                <w:tcPr>
                  <w:tcW w:w="0" w:type="auto"/>
                  <w:gridSpan w:val="2"/>
                  <w:shd w:val="clear" w:color="auto" w:fill="E0E0E0"/>
                  <w:vAlign w:val="center"/>
                  <w:hideMark/>
                </w:tcPr>
                <w:p w:rsidR="0008631E" w:rsidRPr="0008631E" w:rsidRDefault="0008631E" w:rsidP="0008631E">
                  <w:pPr>
                    <w:spacing w:after="0" w:line="240" w:lineRule="auto"/>
                    <w:jc w:val="center"/>
                    <w:rPr>
                      <w:rFonts w:ascii="Arial" w:eastAsia="Times New Roman" w:hAnsi="Arial" w:cs="Arial"/>
                      <w:sz w:val="21"/>
                      <w:szCs w:val="21"/>
                      <w:lang w:eastAsia="it-IT"/>
                    </w:rPr>
                  </w:pPr>
                  <w:r w:rsidRPr="0008631E">
                    <w:rPr>
                      <w:rFonts w:ascii="Arial" w:eastAsia="Times New Roman" w:hAnsi="Arial" w:cs="Arial"/>
                      <w:sz w:val="21"/>
                      <w:szCs w:val="21"/>
                      <w:lang w:eastAsia="it-IT"/>
                    </w:rPr>
                    <w:t>5 giorni</w:t>
                  </w:r>
                </w:p>
              </w:tc>
            </w:tr>
            <w:tr w:rsidR="0008631E" w:rsidRPr="0008631E">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8631E" w:rsidRPr="0008631E">
                    <w:trPr>
                      <w:trHeight w:val="750"/>
                      <w:tblCellSpacing w:w="0" w:type="dxa"/>
                      <w:jc w:val="center"/>
                    </w:trPr>
                    <w:tc>
                      <w:tcPr>
                        <w:tcW w:w="0" w:type="auto"/>
                        <w:shd w:val="clear" w:color="auto" w:fill="C0D0C0"/>
                        <w:vAlign w:val="center"/>
                        <w:hideMark/>
                      </w:tcPr>
                      <w:p w:rsidR="0008631E" w:rsidRPr="0008631E" w:rsidRDefault="0008631E" w:rsidP="0008631E">
                        <w:pPr>
                          <w:spacing w:after="0" w:line="240" w:lineRule="auto"/>
                          <w:jc w:val="center"/>
                          <w:rPr>
                            <w:rFonts w:ascii="Arial" w:eastAsia="Times New Roman" w:hAnsi="Arial" w:cs="Arial"/>
                            <w:sz w:val="21"/>
                            <w:szCs w:val="21"/>
                            <w:lang w:eastAsia="it-IT"/>
                          </w:rPr>
                        </w:pPr>
                      </w:p>
                    </w:tc>
                  </w:tr>
                </w:tbl>
                <w:p w:rsidR="0008631E" w:rsidRPr="0008631E" w:rsidRDefault="0008631E" w:rsidP="0008631E">
                  <w:pPr>
                    <w:spacing w:after="0" w:line="240" w:lineRule="auto"/>
                    <w:jc w:val="center"/>
                    <w:rPr>
                      <w:rFonts w:ascii="Arial" w:eastAsia="Times New Roman" w:hAnsi="Arial" w:cs="Arial"/>
                      <w:sz w:val="21"/>
                      <w:szCs w:val="21"/>
                      <w:lang w:eastAsia="it-IT"/>
                    </w:rPr>
                  </w:pPr>
                  <w:r w:rsidRPr="0008631E">
                    <w:rPr>
                      <w:rFonts w:ascii="Arial" w:eastAsia="Times New Roman" w:hAnsi="Arial" w:cs="Arial"/>
                      <w:sz w:val="21"/>
                      <w:szCs w:val="21"/>
                      <w:lang w:eastAsia="it-IT"/>
                    </w:rPr>
                    <w:lastRenderedPageBreak/>
                    <w:t>-0.1</w:t>
                  </w:r>
                </w:p>
              </w:tc>
              <w:tc>
                <w:tcPr>
                  <w:tcW w:w="0" w:type="auto"/>
                  <w:hideMark/>
                </w:tcPr>
                <w:p w:rsidR="0008631E" w:rsidRPr="0008631E" w:rsidRDefault="0008631E" w:rsidP="0008631E">
                  <w:pPr>
                    <w:spacing w:after="0" w:line="240" w:lineRule="auto"/>
                    <w:jc w:val="center"/>
                    <w:rPr>
                      <w:rFonts w:ascii="Arial" w:eastAsia="Times New Roman" w:hAnsi="Arial" w:cs="Arial"/>
                      <w:sz w:val="21"/>
                      <w:szCs w:val="21"/>
                      <w:lang w:eastAsia="it-IT"/>
                    </w:rPr>
                  </w:pPr>
                </w:p>
              </w:tc>
              <w:tc>
                <w:tcPr>
                  <w:tcW w:w="0" w:type="auto"/>
                  <w:hideMark/>
                </w:tcPr>
                <w:p w:rsidR="0008631E" w:rsidRPr="0008631E" w:rsidRDefault="0008631E" w:rsidP="0008631E">
                  <w:pPr>
                    <w:spacing w:after="0" w:line="240" w:lineRule="auto"/>
                    <w:jc w:val="center"/>
                    <w:rPr>
                      <w:rFonts w:ascii="Times New Roman" w:eastAsia="Times New Roman" w:hAnsi="Times New Roman" w:cs="Times New Roman"/>
                      <w:sz w:val="20"/>
                      <w:szCs w:val="20"/>
                      <w:lang w:eastAsia="it-IT"/>
                    </w:rPr>
                  </w:pPr>
                </w:p>
              </w:tc>
              <w:tc>
                <w:tcPr>
                  <w:tcW w:w="0" w:type="auto"/>
                  <w:hideMark/>
                </w:tcPr>
                <w:p w:rsidR="0008631E" w:rsidRPr="0008631E" w:rsidRDefault="0008631E" w:rsidP="0008631E">
                  <w:pPr>
                    <w:spacing w:after="0" w:line="240" w:lineRule="auto"/>
                    <w:jc w:val="center"/>
                    <w:rPr>
                      <w:rFonts w:ascii="Times New Roman" w:eastAsia="Times New Roman" w:hAnsi="Times New Roman" w:cs="Times New Roman"/>
                      <w:sz w:val="20"/>
                      <w:szCs w:val="20"/>
                      <w:lang w:eastAsia="it-IT"/>
                    </w:rPr>
                  </w:pPr>
                </w:p>
              </w:tc>
            </w:tr>
          </w:tbl>
          <w:p w:rsidR="0008631E" w:rsidRPr="0008631E" w:rsidRDefault="0008631E" w:rsidP="0008631E">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08631E" w:rsidRPr="0008631E" w:rsidRDefault="0008631E" w:rsidP="0008631E">
            <w:pPr>
              <w:spacing w:after="0" w:line="240" w:lineRule="auto"/>
              <w:jc w:val="both"/>
              <w:rPr>
                <w:rFonts w:ascii="Arial" w:eastAsia="Times New Roman" w:hAnsi="Arial" w:cs="Arial"/>
                <w:color w:val="000000"/>
                <w:sz w:val="21"/>
                <w:szCs w:val="21"/>
                <w:lang w:eastAsia="it-IT"/>
              </w:rPr>
            </w:pPr>
            <w:r w:rsidRPr="0008631E">
              <w:rPr>
                <w:rFonts w:ascii="Arial" w:eastAsia="Times New Roman" w:hAnsi="Arial" w:cs="Arial"/>
                <w:color w:val="000000"/>
                <w:sz w:val="21"/>
                <w:szCs w:val="21"/>
                <w:lang w:eastAsia="it-IT"/>
              </w:rPr>
              <w:lastRenderedPageBreak/>
              <w:t> </w:t>
            </w:r>
          </w:p>
        </w:tc>
        <w:tc>
          <w:tcPr>
            <w:tcW w:w="0" w:type="auto"/>
            <w:hideMark/>
          </w:tcPr>
          <w:p w:rsidR="0008631E" w:rsidRPr="0008631E" w:rsidRDefault="0008631E" w:rsidP="0008631E">
            <w:pPr>
              <w:spacing w:before="100" w:beforeAutospacing="1" w:after="100" w:afterAutospacing="1" w:line="240" w:lineRule="auto"/>
              <w:jc w:val="both"/>
              <w:rPr>
                <w:rFonts w:ascii="Arial" w:eastAsia="Times New Roman" w:hAnsi="Arial" w:cs="Arial"/>
                <w:color w:val="000000"/>
                <w:sz w:val="21"/>
                <w:szCs w:val="21"/>
                <w:lang w:eastAsia="it-IT"/>
              </w:rPr>
            </w:pPr>
            <w:r w:rsidRPr="0008631E">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935"/>
            </w:tblGrid>
            <w:tr w:rsidR="0008631E" w:rsidRPr="0008631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905"/>
                  </w:tblGrid>
                  <w:tr w:rsidR="0008631E" w:rsidRPr="0008631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639"/>
                        </w:tblGrid>
                        <w:tr w:rsidR="0008631E" w:rsidRPr="0008631E">
                          <w:trPr>
                            <w:tblCellSpacing w:w="30" w:type="dxa"/>
                          </w:trPr>
                          <w:tc>
                            <w:tcPr>
                              <w:tcW w:w="0" w:type="auto"/>
                              <w:shd w:val="clear" w:color="auto" w:fill="C0D0C0"/>
                              <w:noWrap/>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sz w:val="21"/>
                                  <w:szCs w:val="21"/>
                                  <w:lang w:eastAsia="it-IT"/>
                                </w:rPr>
                                <w:t>   </w:t>
                              </w:r>
                            </w:p>
                          </w:tc>
                          <w:tc>
                            <w:tcPr>
                              <w:tcW w:w="0" w:type="auto"/>
                              <w:noWrap/>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sz w:val="21"/>
                                  <w:szCs w:val="21"/>
                                  <w:lang w:eastAsia="it-IT"/>
                                </w:rPr>
                                <w:t>alcuni</w:t>
                              </w:r>
                            </w:p>
                          </w:tc>
                        </w:tr>
                        <w:tr w:rsidR="0008631E" w:rsidRPr="0008631E">
                          <w:trPr>
                            <w:tblCellSpacing w:w="30" w:type="dxa"/>
                          </w:trPr>
                          <w:tc>
                            <w:tcPr>
                              <w:tcW w:w="0" w:type="auto"/>
                              <w:shd w:val="clear" w:color="auto" w:fill="80D080"/>
                              <w:noWrap/>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sz w:val="21"/>
                                  <w:szCs w:val="21"/>
                                  <w:lang w:eastAsia="it-IT"/>
                                </w:rPr>
                                <w:t>   </w:t>
                              </w:r>
                            </w:p>
                          </w:tc>
                          <w:tc>
                            <w:tcPr>
                              <w:tcW w:w="0" w:type="auto"/>
                              <w:noWrap/>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sz w:val="21"/>
                                  <w:szCs w:val="21"/>
                                  <w:lang w:eastAsia="it-IT"/>
                                </w:rPr>
                                <w:t>molti</w:t>
                              </w:r>
                            </w:p>
                          </w:tc>
                        </w:tr>
                      </w:tbl>
                      <w:p w:rsidR="0008631E" w:rsidRPr="0008631E" w:rsidRDefault="0008631E" w:rsidP="0008631E">
                        <w:pPr>
                          <w:spacing w:after="0" w:line="240" w:lineRule="auto"/>
                          <w:rPr>
                            <w:rFonts w:ascii="Arial" w:eastAsia="Times New Roman" w:hAnsi="Arial" w:cs="Arial"/>
                            <w:sz w:val="21"/>
                            <w:szCs w:val="21"/>
                            <w:lang w:eastAsia="it-IT"/>
                          </w:rPr>
                        </w:pPr>
                      </w:p>
                    </w:tc>
                  </w:tr>
                </w:tbl>
                <w:p w:rsidR="0008631E" w:rsidRPr="0008631E" w:rsidRDefault="0008631E" w:rsidP="0008631E">
                  <w:pPr>
                    <w:spacing w:after="0" w:line="240" w:lineRule="auto"/>
                    <w:rPr>
                      <w:rFonts w:ascii="Arial" w:eastAsia="Times New Roman" w:hAnsi="Arial" w:cs="Arial"/>
                      <w:sz w:val="21"/>
                      <w:szCs w:val="21"/>
                      <w:lang w:eastAsia="it-IT"/>
                    </w:rPr>
                  </w:pPr>
                </w:p>
              </w:tc>
            </w:tr>
          </w:tbl>
          <w:p w:rsidR="0008631E" w:rsidRPr="0008631E" w:rsidRDefault="0008631E" w:rsidP="0008631E">
            <w:pPr>
              <w:spacing w:after="0" w:line="240" w:lineRule="auto"/>
              <w:jc w:val="both"/>
              <w:rPr>
                <w:rFonts w:ascii="Arial" w:eastAsia="Times New Roman" w:hAnsi="Arial" w:cs="Arial"/>
                <w:color w:val="000000"/>
                <w:sz w:val="21"/>
                <w:szCs w:val="21"/>
                <w:lang w:eastAsia="it-IT"/>
              </w:rPr>
            </w:pPr>
          </w:p>
        </w:tc>
      </w:tr>
    </w:tbl>
    <w:p w:rsidR="0008631E" w:rsidRPr="0008631E" w:rsidRDefault="0008631E" w:rsidP="0008631E">
      <w:pPr>
        <w:spacing w:before="100" w:beforeAutospacing="1" w:after="100" w:afterAutospacing="1" w:line="240" w:lineRule="auto"/>
        <w:jc w:val="both"/>
        <w:rPr>
          <w:rFonts w:ascii="Arial" w:eastAsia="Times New Roman" w:hAnsi="Arial" w:cs="Arial"/>
          <w:color w:val="000000"/>
          <w:sz w:val="21"/>
          <w:szCs w:val="21"/>
          <w:lang w:eastAsia="it-IT"/>
        </w:rPr>
      </w:pPr>
      <w:r w:rsidRPr="0008631E">
        <w:rPr>
          <w:rFonts w:ascii="Arial" w:eastAsia="Times New Roman" w:hAnsi="Arial" w:cs="Arial"/>
          <w:color w:val="000000"/>
          <w:sz w:val="21"/>
          <w:szCs w:val="21"/>
          <w:lang w:eastAsia="it-IT"/>
        </w:rPr>
        <w:lastRenderedPageBreak/>
        <w:t> </w:t>
      </w:r>
    </w:p>
    <w:p w:rsidR="0008631E" w:rsidRPr="0008631E" w:rsidRDefault="00D46912" w:rsidP="0008631E">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pict>
          <v:rect id="_x0000_i1039" style="width:0;height:1.5pt" o:hrstd="t" o:hrnoshade="t" o:hr="t" fillcolor="black" stroked="f"/>
        </w:pict>
      </w:r>
    </w:p>
    <w:p w:rsidR="0008631E" w:rsidRPr="0008631E" w:rsidRDefault="0008631E" w:rsidP="0008631E">
      <w:pPr>
        <w:spacing w:before="100" w:beforeAutospacing="1" w:after="100" w:afterAutospacing="1" w:line="240" w:lineRule="auto"/>
        <w:jc w:val="both"/>
        <w:rPr>
          <w:rFonts w:ascii="Arial" w:eastAsia="Times New Roman" w:hAnsi="Arial" w:cs="Arial"/>
          <w:color w:val="000000"/>
          <w:sz w:val="21"/>
          <w:szCs w:val="21"/>
          <w:lang w:eastAsia="it-IT"/>
        </w:rPr>
      </w:pPr>
      <w:r w:rsidRPr="0008631E">
        <w:rPr>
          <w:rFonts w:ascii="Arial" w:eastAsia="Times New Roman" w:hAnsi="Arial" w:cs="Arial"/>
          <w:color w:val="000000"/>
          <w:sz w:val="21"/>
          <w:szCs w:val="21"/>
          <w:lang w:eastAsia="it-IT"/>
        </w:rPr>
        <w:t>La tabella a doppia entrata riporta la distribuzione congiunta delle due variabili. I dati del campione ci danno, per ogni cella:</w:t>
      </w:r>
    </w:p>
    <w:p w:rsidR="0008631E" w:rsidRPr="0008631E" w:rsidRDefault="0008631E" w:rsidP="0008631E">
      <w:pPr>
        <w:numPr>
          <w:ilvl w:val="0"/>
          <w:numId w:val="37"/>
        </w:numPr>
        <w:spacing w:before="100" w:beforeAutospacing="1" w:after="100" w:afterAutospacing="1" w:line="240" w:lineRule="auto"/>
        <w:jc w:val="both"/>
        <w:rPr>
          <w:rFonts w:ascii="Arial" w:eastAsia="Times New Roman" w:hAnsi="Arial" w:cs="Arial"/>
          <w:color w:val="000000"/>
          <w:sz w:val="21"/>
          <w:szCs w:val="21"/>
          <w:lang w:eastAsia="it-IT"/>
        </w:rPr>
      </w:pPr>
      <w:r w:rsidRPr="0008631E">
        <w:rPr>
          <w:rFonts w:ascii="Arial" w:eastAsia="Times New Roman" w:hAnsi="Arial" w:cs="Arial"/>
          <w:color w:val="000000"/>
          <w:sz w:val="21"/>
          <w:szCs w:val="21"/>
          <w:lang w:eastAsia="it-IT"/>
        </w:rPr>
        <w:t>La frequenza osservata O</w:t>
      </w:r>
      <w:r w:rsidRPr="0008631E">
        <w:rPr>
          <w:rFonts w:ascii="Arial" w:eastAsia="Times New Roman" w:hAnsi="Arial" w:cs="Arial"/>
          <w:color w:val="000000"/>
          <w:sz w:val="21"/>
          <w:szCs w:val="21"/>
          <w:vertAlign w:val="subscript"/>
          <w:lang w:eastAsia="it-IT"/>
        </w:rPr>
        <w:t>i</w:t>
      </w:r>
      <w:r w:rsidRPr="0008631E">
        <w:rPr>
          <w:rFonts w:ascii="Arial" w:eastAsia="Times New Roman" w:hAnsi="Arial" w:cs="Arial"/>
          <w:color w:val="000000"/>
          <w:sz w:val="21"/>
          <w:szCs w:val="21"/>
          <w:lang w:eastAsia="it-IT"/>
        </w:rPr>
        <w:t> ossia il numero di casi che hanno quei dati valori sulle variabili considerate.</w:t>
      </w:r>
    </w:p>
    <w:p w:rsidR="0008631E" w:rsidRPr="0008631E" w:rsidRDefault="0008631E" w:rsidP="0008631E">
      <w:pPr>
        <w:numPr>
          <w:ilvl w:val="0"/>
          <w:numId w:val="37"/>
        </w:numPr>
        <w:spacing w:before="100" w:beforeAutospacing="1" w:after="100" w:afterAutospacing="1" w:line="240" w:lineRule="auto"/>
        <w:jc w:val="both"/>
        <w:rPr>
          <w:rFonts w:ascii="Arial" w:eastAsia="Times New Roman" w:hAnsi="Arial" w:cs="Arial"/>
          <w:color w:val="000000"/>
          <w:sz w:val="21"/>
          <w:szCs w:val="21"/>
          <w:lang w:eastAsia="it-IT"/>
        </w:rPr>
      </w:pPr>
      <w:r w:rsidRPr="0008631E">
        <w:rPr>
          <w:rFonts w:ascii="Arial" w:eastAsia="Times New Roman" w:hAnsi="Arial" w:cs="Arial"/>
          <w:color w:val="000000"/>
          <w:sz w:val="21"/>
          <w:szCs w:val="21"/>
          <w:lang w:eastAsia="it-IT"/>
        </w:rPr>
        <w:t>La frequenza attesa A</w:t>
      </w:r>
      <w:r w:rsidRPr="0008631E">
        <w:rPr>
          <w:rFonts w:ascii="Arial" w:eastAsia="Times New Roman" w:hAnsi="Arial" w:cs="Arial"/>
          <w:color w:val="000000"/>
          <w:sz w:val="21"/>
          <w:szCs w:val="21"/>
          <w:vertAlign w:val="subscript"/>
          <w:lang w:eastAsia="it-IT"/>
        </w:rPr>
        <w:t>i</w:t>
      </w:r>
      <w:r w:rsidRPr="0008631E">
        <w:rPr>
          <w:rFonts w:ascii="Arial" w:eastAsia="Times New Roman" w:hAnsi="Arial" w:cs="Arial"/>
          <w:color w:val="000000"/>
          <w:sz w:val="21"/>
          <w:szCs w:val="21"/>
          <w:lang w:eastAsia="it-IT"/>
        </w:rPr>
        <w:t>, ossia la frequenza che avremmo osservato nella cella se non vi fosse relazione tra le due variabili. In caso contrario potrebbero essere presenti 'addensamenti' di casi in alcune celle della tabella, dovuti ad 'attrazione' tra determinate modalità delle due variabili. La frequenza attesa deriva da una semplice proporzione: se non vi è attrazione tra le modalità delle due variabili, il numero di casi in una cella dovrebbe avere la stessa proporzione rispetto al suo marginale di riga che ha il suo marginale di colonna rispetto al totale dei casi, ossia </w:t>
      </w:r>
      <w:r w:rsidRPr="0008631E">
        <w:rPr>
          <w:rFonts w:ascii="Arial" w:eastAsia="Times New Roman" w:hAnsi="Arial" w:cs="Arial"/>
          <w:color w:val="000000"/>
          <w:sz w:val="21"/>
          <w:szCs w:val="21"/>
          <w:lang w:eastAsia="it-IT"/>
        </w:rPr>
        <w:br/>
        <w:t>A</w:t>
      </w:r>
      <w:r w:rsidRPr="0008631E">
        <w:rPr>
          <w:rFonts w:ascii="Arial" w:eastAsia="Times New Roman" w:hAnsi="Arial" w:cs="Arial"/>
          <w:color w:val="000000"/>
          <w:sz w:val="21"/>
          <w:szCs w:val="21"/>
          <w:vertAlign w:val="subscript"/>
          <w:lang w:eastAsia="it-IT"/>
        </w:rPr>
        <w:t>i</w:t>
      </w:r>
      <w:r w:rsidRPr="0008631E">
        <w:rPr>
          <w:rFonts w:ascii="Arial" w:eastAsia="Times New Roman" w:hAnsi="Arial" w:cs="Arial"/>
          <w:color w:val="000000"/>
          <w:sz w:val="21"/>
          <w:szCs w:val="21"/>
          <w:lang w:eastAsia="it-IT"/>
        </w:rPr>
        <w:t> : marginale di riga = marginale di colonna : totale dei casi</w:t>
      </w:r>
      <w:r w:rsidRPr="0008631E">
        <w:rPr>
          <w:rFonts w:ascii="Arial" w:eastAsia="Times New Roman" w:hAnsi="Arial" w:cs="Arial"/>
          <w:color w:val="000000"/>
          <w:sz w:val="21"/>
          <w:szCs w:val="21"/>
          <w:lang w:eastAsia="it-IT"/>
        </w:rPr>
        <w:br/>
        <w:t>da cui deriva che </w:t>
      </w:r>
      <w:r w:rsidRPr="0008631E">
        <w:rPr>
          <w:rFonts w:ascii="Arial" w:eastAsia="Times New Roman" w:hAnsi="Arial" w:cs="Arial"/>
          <w:color w:val="000000"/>
          <w:sz w:val="21"/>
          <w:szCs w:val="21"/>
          <w:lang w:eastAsia="it-IT"/>
        </w:rPr>
        <w:br/>
        <w:t>A</w:t>
      </w:r>
      <w:r w:rsidRPr="0008631E">
        <w:rPr>
          <w:rFonts w:ascii="Arial" w:eastAsia="Times New Roman" w:hAnsi="Arial" w:cs="Arial"/>
          <w:color w:val="000000"/>
          <w:sz w:val="21"/>
          <w:szCs w:val="21"/>
          <w:vertAlign w:val="subscript"/>
          <w:lang w:eastAsia="it-IT"/>
        </w:rPr>
        <w:t>i</w:t>
      </w:r>
      <w:r w:rsidRPr="0008631E">
        <w:rPr>
          <w:rFonts w:ascii="Arial" w:eastAsia="Times New Roman" w:hAnsi="Arial" w:cs="Arial"/>
          <w:color w:val="000000"/>
          <w:sz w:val="21"/>
          <w:szCs w:val="21"/>
          <w:lang w:eastAsia="it-IT"/>
        </w:rPr>
        <w:t>=(marginale di riga * marginale di colonna)/numero di casi</w:t>
      </w:r>
      <w:r w:rsidRPr="0008631E">
        <w:rPr>
          <w:rFonts w:ascii="Arial" w:eastAsia="Times New Roman" w:hAnsi="Arial" w:cs="Arial"/>
          <w:color w:val="000000"/>
          <w:sz w:val="21"/>
          <w:szCs w:val="21"/>
          <w:lang w:eastAsia="it-IT"/>
        </w:rPr>
        <w:br/>
        <w:t>Ovviamente quanto più le frequenze osservate si discostano dalle frequenze attese tanto più è probabile che vi sia attrazione tra le singole modalità delle due variabili e quindi vi sia una relazione tra le variabili stesse.</w:t>
      </w:r>
    </w:p>
    <w:p w:rsidR="0008631E" w:rsidRPr="0008631E" w:rsidRDefault="0008631E" w:rsidP="0008631E">
      <w:pPr>
        <w:spacing w:before="100" w:beforeAutospacing="1" w:after="100" w:afterAutospacing="1" w:line="240" w:lineRule="auto"/>
        <w:jc w:val="both"/>
        <w:rPr>
          <w:rFonts w:ascii="Arial" w:eastAsia="Times New Roman" w:hAnsi="Arial" w:cs="Arial"/>
          <w:color w:val="000000"/>
          <w:sz w:val="21"/>
          <w:szCs w:val="21"/>
          <w:lang w:eastAsia="it-IT"/>
        </w:rPr>
      </w:pPr>
      <w:r w:rsidRPr="0008631E">
        <w:rPr>
          <w:rFonts w:ascii="Arial" w:eastAsia="Times New Roman" w:hAnsi="Arial" w:cs="Arial"/>
          <w:color w:val="000000"/>
          <w:sz w:val="21"/>
          <w:szCs w:val="21"/>
          <w:lang w:eastAsia="it-IT"/>
        </w:rPr>
        <w:t>E' possibile, cella per cella, definire un indice dato dalla differenza tra la frequenza osservata e la frequenza attesa, rapportata alla frequenza attesa </w:t>
      </w:r>
      <w:r w:rsidRPr="0008631E">
        <w:rPr>
          <w:rFonts w:ascii="Arial" w:eastAsia="Times New Roman" w:hAnsi="Arial" w:cs="Arial"/>
          <w:noProof/>
          <w:color w:val="000000"/>
          <w:sz w:val="21"/>
          <w:szCs w:val="21"/>
          <w:lang w:eastAsia="it-IT"/>
        </w:rPr>
        <w:drawing>
          <wp:inline distT="0" distB="0" distL="0" distR="0" wp14:anchorId="71F045D3" wp14:editId="68ACB7D7">
            <wp:extent cx="533400" cy="342900"/>
            <wp:effectExtent l="0" t="0" r="0" b="0"/>
            <wp:docPr id="22" name="Immagine 22" descr="http://www.edurete.org/jsstat/con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ttp://www.edurete.org/jsstat/contxquadro.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3400" cy="342900"/>
                    </a:xfrm>
                    <a:prstGeom prst="rect">
                      <a:avLst/>
                    </a:prstGeom>
                    <a:noFill/>
                    <a:ln>
                      <a:noFill/>
                    </a:ln>
                  </pic:spPr>
                </pic:pic>
              </a:graphicData>
            </a:graphic>
          </wp:inline>
        </w:drawing>
      </w:r>
      <w:r w:rsidRPr="0008631E">
        <w:rPr>
          <w:rFonts w:ascii="Arial" w:eastAsia="Times New Roman" w:hAnsi="Arial" w:cs="Arial"/>
          <w:color w:val="000000"/>
          <w:sz w:val="21"/>
          <w:szCs w:val="21"/>
          <w:lang w:eastAsia="it-IT"/>
        </w:rPr>
        <w:t>. Quanto più è alto e positivo questo indice tanto più si può dire vi sia attrazione tra le modalità corrispondenti alla cella. Quanto più è alto e negativo tanto più si può dire che vi sia repulsione tra le modalità corrispondenti alla cella. Questo indice non va utilizzato se la frequenza attesa è inferiore a 1, dato che il valore diventa artificialmente alto perché il denominatore è inferiore a 1. Se ciò si verifica è utile accorpare i casi per evitare di avere frequenze marginali troppo basse (che portano a frequenze attese basse), oppure escludere le modalità corrispondenti dall'elaborazione.</w:t>
      </w:r>
    </w:p>
    <w:p w:rsidR="0008631E" w:rsidRPr="0008631E" w:rsidRDefault="0008631E" w:rsidP="0008631E">
      <w:pPr>
        <w:spacing w:before="100" w:beforeAutospacing="1" w:after="100" w:afterAutospacing="1" w:line="240" w:lineRule="auto"/>
        <w:jc w:val="both"/>
        <w:rPr>
          <w:rFonts w:ascii="Arial" w:eastAsia="Times New Roman" w:hAnsi="Arial" w:cs="Arial"/>
          <w:color w:val="000000"/>
          <w:sz w:val="21"/>
          <w:szCs w:val="21"/>
          <w:lang w:eastAsia="it-IT"/>
        </w:rPr>
      </w:pPr>
      <w:r w:rsidRPr="0008631E">
        <w:rPr>
          <w:rFonts w:ascii="Arial" w:eastAsia="Times New Roman" w:hAnsi="Arial" w:cs="Arial"/>
          <w:color w:val="000000"/>
          <w:sz w:val="21"/>
          <w:szCs w:val="21"/>
          <w:lang w:eastAsia="it-IT"/>
        </w:rPr>
        <w:t>E' possibile poi calcolare un indice complessivo, detto X quadro, come somma, cella per cella, della differenza tra la frequenza osservata e la frequenza attesa (elevata al quadrato per evitare che gli addendi di segno negativo elidano quelli di segno positivo) rapportata alla frequenza attesa della singola cella: </w:t>
      </w:r>
      <w:r w:rsidRPr="0008631E">
        <w:rPr>
          <w:rFonts w:ascii="Arial" w:eastAsia="Times New Roman" w:hAnsi="Arial" w:cs="Arial"/>
          <w:noProof/>
          <w:color w:val="000000"/>
          <w:sz w:val="21"/>
          <w:szCs w:val="21"/>
          <w:lang w:eastAsia="it-IT"/>
        </w:rPr>
        <w:drawing>
          <wp:inline distT="0" distB="0" distL="0" distR="0" wp14:anchorId="29B39269" wp14:editId="7B877CD6">
            <wp:extent cx="971550" cy="342900"/>
            <wp:effectExtent l="0" t="0" r="0" b="0"/>
            <wp:docPr id="23" name="Immagine 23" descr="http://www.edurete.org/jssta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http://www.edurete.org/jsstat/xquadro.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71550" cy="342900"/>
                    </a:xfrm>
                    <a:prstGeom prst="rect">
                      <a:avLst/>
                    </a:prstGeom>
                    <a:noFill/>
                    <a:ln>
                      <a:noFill/>
                    </a:ln>
                  </pic:spPr>
                </pic:pic>
              </a:graphicData>
            </a:graphic>
          </wp:inline>
        </w:drawing>
      </w:r>
      <w:r w:rsidRPr="0008631E">
        <w:rPr>
          <w:rFonts w:ascii="Arial" w:eastAsia="Times New Roman" w:hAnsi="Arial" w:cs="Arial"/>
          <w:color w:val="000000"/>
          <w:sz w:val="21"/>
          <w:szCs w:val="21"/>
          <w:lang w:eastAsia="it-IT"/>
        </w:rPr>
        <w:t>. Quanto più è alto X quadro, tanto più è forte la relazione tra le due variabili. Per le ragioni illustrate anche questo indice non può essere applicato quando sono presenti frequenze attese inferiori a 1.</w:t>
      </w:r>
    </w:p>
    <w:p w:rsidR="0008631E" w:rsidRPr="0008631E" w:rsidRDefault="0008631E" w:rsidP="0008631E">
      <w:pPr>
        <w:spacing w:before="100" w:beforeAutospacing="1" w:after="100" w:afterAutospacing="1" w:line="240" w:lineRule="auto"/>
        <w:jc w:val="both"/>
        <w:rPr>
          <w:rFonts w:ascii="Arial" w:eastAsia="Times New Roman" w:hAnsi="Arial" w:cs="Arial"/>
          <w:color w:val="000000"/>
          <w:sz w:val="21"/>
          <w:szCs w:val="21"/>
          <w:lang w:eastAsia="it-IT"/>
        </w:rPr>
      </w:pPr>
      <w:r w:rsidRPr="0008631E">
        <w:rPr>
          <w:rFonts w:ascii="Arial" w:eastAsia="Times New Roman" w:hAnsi="Arial" w:cs="Arial"/>
          <w:color w:val="000000"/>
          <w:sz w:val="21"/>
          <w:szCs w:val="21"/>
          <w:lang w:eastAsia="it-IT"/>
        </w:rPr>
        <w:lastRenderedPageBreak/>
        <w:t>In questo caso il valore di X quadro è </w:t>
      </w:r>
      <w:r w:rsidRPr="0008631E">
        <w:rPr>
          <w:rFonts w:ascii="Arial" w:eastAsia="Times New Roman" w:hAnsi="Arial" w:cs="Arial"/>
          <w:noProof/>
          <w:color w:val="000000"/>
          <w:sz w:val="21"/>
          <w:szCs w:val="21"/>
          <w:lang w:eastAsia="it-IT"/>
        </w:rPr>
        <w:drawing>
          <wp:inline distT="0" distB="0" distL="0" distR="0" wp14:anchorId="69048934" wp14:editId="17AF0AE4">
            <wp:extent cx="971550" cy="342900"/>
            <wp:effectExtent l="0" t="0" r="0" b="0"/>
            <wp:docPr id="24" name="Immagine 24" descr="http://www.edurete.org/jssta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http://www.edurete.org/jsstat/xquadro.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71550" cy="342900"/>
                    </a:xfrm>
                    <a:prstGeom prst="rect">
                      <a:avLst/>
                    </a:prstGeom>
                    <a:noFill/>
                    <a:ln>
                      <a:noFill/>
                    </a:ln>
                  </pic:spPr>
                </pic:pic>
              </a:graphicData>
            </a:graphic>
          </wp:inline>
        </w:drawing>
      </w:r>
      <w:r w:rsidRPr="0008631E">
        <w:rPr>
          <w:rFonts w:ascii="Arial" w:eastAsia="Times New Roman" w:hAnsi="Arial" w:cs="Arial"/>
          <w:color w:val="000000"/>
          <w:sz w:val="21"/>
          <w:szCs w:val="21"/>
          <w:lang w:eastAsia="it-IT"/>
        </w:rPr>
        <w:t> =((1-1.1)^2)/1.1+((3-2.9)^2)/2.9+((3-2.9)^2)/2.9+((8-8.1)^2)/8.1 = 0.01. La probabilità che X quadro sia diverso da zero per effetto del caso è di 0.93. Il valore è calcolato sulla distribuzione di probabilità Chi quadro con 1 grado/i di libertà, in corrispondenza dell'ascissa 0.01 (area a destra di tale punto). </w:t>
      </w:r>
      <w:r w:rsidRPr="0008631E">
        <w:rPr>
          <w:rFonts w:ascii="Arial" w:eastAsia="Times New Roman" w:hAnsi="Arial" w:cs="Arial"/>
          <w:color w:val="000000"/>
          <w:sz w:val="21"/>
          <w:szCs w:val="21"/>
          <w:lang w:eastAsia="it-IT"/>
        </w:rPr>
        <w:br/>
        <w:t>Quando questo valore di probabilità (detto significatività della relazione) è inferiore a 0,05 si può iniziare a supporre lecitamente che vi sia una relazione significativa tra le due variabili.</w:t>
      </w:r>
    </w:p>
    <w:p w:rsidR="0008631E" w:rsidRPr="0008631E" w:rsidRDefault="0008631E" w:rsidP="0008631E">
      <w:pPr>
        <w:spacing w:before="100" w:beforeAutospacing="1" w:after="100" w:afterAutospacing="1" w:line="240" w:lineRule="auto"/>
        <w:jc w:val="both"/>
        <w:rPr>
          <w:rFonts w:ascii="Arial" w:eastAsia="Times New Roman" w:hAnsi="Arial" w:cs="Arial"/>
          <w:color w:val="000000"/>
          <w:sz w:val="21"/>
          <w:szCs w:val="21"/>
          <w:lang w:eastAsia="it-IT"/>
        </w:rPr>
      </w:pPr>
      <w:r w:rsidRPr="0008631E">
        <w:rPr>
          <w:rFonts w:ascii="Arial" w:eastAsia="Times New Roman" w:hAnsi="Arial" w:cs="Arial"/>
          <w:color w:val="000000"/>
          <w:sz w:val="21"/>
          <w:szCs w:val="21"/>
          <w:lang w:eastAsia="it-IT"/>
        </w:rPr>
        <w:t>NON vi è quindi relazione tra le due variabili (a livello di fiducia 0,05)</w:t>
      </w:r>
    </w:p>
    <w:p w:rsidR="0008631E" w:rsidRPr="0008631E" w:rsidRDefault="0008631E" w:rsidP="0008631E">
      <w:pPr>
        <w:spacing w:before="100" w:beforeAutospacing="1" w:after="100" w:afterAutospacing="1" w:line="240" w:lineRule="auto"/>
        <w:jc w:val="both"/>
        <w:rPr>
          <w:rFonts w:ascii="Arial" w:eastAsia="Times New Roman" w:hAnsi="Arial" w:cs="Arial"/>
          <w:color w:val="000000"/>
          <w:sz w:val="21"/>
          <w:szCs w:val="21"/>
          <w:lang w:eastAsia="it-IT"/>
        </w:rPr>
      </w:pPr>
      <w:r w:rsidRPr="0008631E">
        <w:rPr>
          <w:rFonts w:ascii="Arial" w:eastAsia="Times New Roman" w:hAnsi="Arial" w:cs="Arial"/>
          <w:color w:val="000000"/>
          <w:sz w:val="21"/>
          <w:szCs w:val="21"/>
          <w:lang w:eastAsia="it-IT"/>
        </w:rPr>
        <w:t>Il residuo standardizzato di cella indica se la differenza tra la frequenza osservata e la frequenza attesa in quella data cella è piccola o grande. Quando il numero totale dei casi è maggiore di 30, il residuo standardizzato può essere letto come un punteggio z. Se è superiore a 2 (in modulo) indica una differenza significativa (a livello di fiducia 0,05 corrispondente a z=1,96) tra la frequenza osservata e attesa nella cella relativa. Se è negativo, nella cella abbiamo meno soggetti di quanti potremmo aspettarci se non vi fosse relazione tra le due variabili; se è positivo, abbiamo più soggetti di quanti potremmo aspettarci se non vi fosse relazione tra le due variabili.</w:t>
      </w:r>
    </w:p>
    <w:p w:rsidR="0008631E" w:rsidRPr="0008631E" w:rsidRDefault="0008631E" w:rsidP="0008631E">
      <w:pPr>
        <w:spacing w:before="100" w:beforeAutospacing="1" w:after="100" w:afterAutospacing="1" w:line="240" w:lineRule="auto"/>
        <w:jc w:val="both"/>
        <w:rPr>
          <w:rFonts w:ascii="Arial" w:eastAsia="Times New Roman" w:hAnsi="Arial" w:cs="Arial"/>
          <w:color w:val="000000"/>
          <w:sz w:val="21"/>
          <w:szCs w:val="21"/>
          <w:lang w:eastAsia="it-IT"/>
        </w:rPr>
      </w:pPr>
      <w:r w:rsidRPr="0008631E">
        <w:rPr>
          <w:rFonts w:ascii="Arial" w:eastAsia="Times New Roman" w:hAnsi="Arial" w:cs="Arial"/>
          <w:color w:val="000000"/>
          <w:sz w:val="21"/>
          <w:szCs w:val="21"/>
          <w:lang w:eastAsia="it-IT"/>
        </w:rPr>
        <w:t xml:space="preserve">Il V di </w:t>
      </w:r>
      <w:proofErr w:type="spellStart"/>
      <w:r w:rsidRPr="0008631E">
        <w:rPr>
          <w:rFonts w:ascii="Arial" w:eastAsia="Times New Roman" w:hAnsi="Arial" w:cs="Arial"/>
          <w:color w:val="000000"/>
          <w:sz w:val="21"/>
          <w:szCs w:val="21"/>
          <w:lang w:eastAsia="it-IT"/>
        </w:rPr>
        <w:t>Cramer</w:t>
      </w:r>
      <w:proofErr w:type="spellEnd"/>
      <w:r w:rsidRPr="0008631E">
        <w:rPr>
          <w:rFonts w:ascii="Arial" w:eastAsia="Times New Roman" w:hAnsi="Arial" w:cs="Arial"/>
          <w:color w:val="000000"/>
          <w:sz w:val="21"/>
          <w:szCs w:val="21"/>
          <w:lang w:eastAsia="it-IT"/>
        </w:rPr>
        <w:t xml:space="preserve"> indica la forza della relazione tra le due variabili. Viene ottenuto rapportando X quadro al massimo che può assumere ed estraendo la radice quadrata, ossia </w:t>
      </w:r>
      <w:r w:rsidRPr="0008631E">
        <w:rPr>
          <w:rFonts w:ascii="Arial" w:eastAsia="Times New Roman" w:hAnsi="Arial" w:cs="Arial"/>
          <w:noProof/>
          <w:color w:val="000000"/>
          <w:sz w:val="21"/>
          <w:szCs w:val="21"/>
          <w:lang w:eastAsia="it-IT"/>
        </w:rPr>
        <w:drawing>
          <wp:inline distT="0" distB="0" distL="0" distR="0" wp14:anchorId="6E107F88" wp14:editId="7750EE39">
            <wp:extent cx="1504950" cy="466725"/>
            <wp:effectExtent l="0" t="0" r="0" b="9525"/>
            <wp:docPr id="25" name="Immagine 25" descr="http://www.edurete.org/jsstat/vcram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http://www.edurete.org/jsstat/vcramer.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04950" cy="466725"/>
                    </a:xfrm>
                    <a:prstGeom prst="rect">
                      <a:avLst/>
                    </a:prstGeom>
                    <a:noFill/>
                    <a:ln>
                      <a:noFill/>
                    </a:ln>
                  </pic:spPr>
                </pic:pic>
              </a:graphicData>
            </a:graphic>
          </wp:inline>
        </w:drawing>
      </w:r>
      <w:r w:rsidRPr="0008631E">
        <w:rPr>
          <w:rFonts w:ascii="Arial" w:eastAsia="Times New Roman" w:hAnsi="Arial" w:cs="Arial"/>
          <w:color w:val="000000"/>
          <w:sz w:val="21"/>
          <w:szCs w:val="21"/>
          <w:lang w:eastAsia="it-IT"/>
        </w:rPr>
        <w:t> = 0.02, dove N è il numero dei casi, #r il numero di righe, #c il numero di colonne. Varia tra 0 (minima forza della relazione) e 1 (massima forza della relazione).</w:t>
      </w:r>
    </w:p>
    <w:p w:rsidR="0008631E" w:rsidRPr="0008631E" w:rsidRDefault="0008631E" w:rsidP="0008631E">
      <w:pPr>
        <w:spacing w:before="100" w:beforeAutospacing="1" w:after="100" w:afterAutospacing="1" w:line="240" w:lineRule="auto"/>
        <w:jc w:val="both"/>
        <w:rPr>
          <w:rFonts w:ascii="Arial" w:eastAsia="Times New Roman" w:hAnsi="Arial" w:cs="Arial"/>
          <w:color w:val="000000"/>
          <w:sz w:val="21"/>
          <w:szCs w:val="21"/>
          <w:lang w:eastAsia="it-IT"/>
        </w:rPr>
      </w:pPr>
      <w:r w:rsidRPr="0008631E">
        <w:rPr>
          <w:rFonts w:ascii="Arial" w:eastAsia="Times New Roman" w:hAnsi="Arial" w:cs="Arial"/>
          <w:color w:val="000000"/>
          <w:sz w:val="21"/>
          <w:szCs w:val="21"/>
          <w:lang w:eastAsia="it-IT"/>
        </w:rPr>
        <w:t>Il test esatto di Fisher ci consente di calcolare la probabilità esatta che non vi sia relazione tra le due variabili. Può essere applicato solo con tabelle 2x2 (due righe e due colonne), indipendentemente dal valore delle frequenze attese della tabella. In questo caso il valore è 0.48. La probabilità calcolata con il test esatto di Fisher ci dice che NON vi è relazione tra le due variabili (a livello di fiducia 0,05).</w:t>
      </w:r>
    </w:p>
    <w:p w:rsidR="0008631E" w:rsidRPr="0008631E" w:rsidRDefault="0008631E" w:rsidP="0008631E">
      <w:pPr>
        <w:spacing w:before="100" w:beforeAutospacing="1" w:after="100" w:afterAutospacing="1" w:line="240" w:lineRule="auto"/>
        <w:jc w:val="both"/>
        <w:rPr>
          <w:rFonts w:ascii="Arial" w:eastAsia="Times New Roman" w:hAnsi="Arial" w:cs="Arial"/>
          <w:color w:val="000000"/>
          <w:sz w:val="21"/>
          <w:szCs w:val="21"/>
          <w:lang w:eastAsia="it-IT"/>
        </w:rPr>
      </w:pPr>
    </w:p>
    <w:p w:rsidR="0008631E" w:rsidRPr="0008631E" w:rsidRDefault="0008631E" w:rsidP="0008631E">
      <w:pPr>
        <w:spacing w:after="0" w:line="240" w:lineRule="auto"/>
        <w:rPr>
          <w:rFonts w:ascii="Times New Roman" w:eastAsia="Times New Roman" w:hAnsi="Times New Roman" w:cs="Times New Roman"/>
          <w:sz w:val="24"/>
          <w:szCs w:val="24"/>
          <w:lang w:eastAsia="it-IT"/>
        </w:rPr>
      </w:pPr>
    </w:p>
    <w:p w:rsidR="0008631E" w:rsidRPr="0008631E" w:rsidRDefault="0008631E" w:rsidP="0008631E">
      <w:pPr>
        <w:spacing w:before="100" w:beforeAutospacing="1" w:after="100" w:afterAutospacing="1" w:line="240" w:lineRule="auto"/>
        <w:jc w:val="both"/>
        <w:rPr>
          <w:rFonts w:ascii="Arial" w:eastAsia="Times New Roman" w:hAnsi="Arial" w:cs="Arial"/>
          <w:color w:val="000000"/>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07"/>
        <w:gridCol w:w="1894"/>
        <w:gridCol w:w="180"/>
        <w:gridCol w:w="1547"/>
      </w:tblGrid>
      <w:tr w:rsidR="0008631E" w:rsidRPr="0008631E" w:rsidTr="0008631E">
        <w:trPr>
          <w:tblCellSpacing w:w="15" w:type="dxa"/>
        </w:trPr>
        <w:tc>
          <w:tcPr>
            <w:tcW w:w="0" w:type="auto"/>
            <w:hideMark/>
          </w:tcPr>
          <w:p w:rsidR="0008631E" w:rsidRPr="0008631E" w:rsidRDefault="0008631E" w:rsidP="0008631E">
            <w:pPr>
              <w:spacing w:before="100" w:beforeAutospacing="1" w:after="100" w:afterAutospacing="1" w:line="240" w:lineRule="auto"/>
              <w:rPr>
                <w:rFonts w:ascii="Arial" w:eastAsia="Times New Roman" w:hAnsi="Arial" w:cs="Arial"/>
                <w:color w:val="000000"/>
                <w:sz w:val="21"/>
                <w:szCs w:val="21"/>
                <w:lang w:eastAsia="it-IT"/>
              </w:rPr>
            </w:pPr>
            <w:r w:rsidRPr="0008631E">
              <w:rPr>
                <w:rFonts w:ascii="Arial" w:eastAsia="Times New Roman" w:hAnsi="Arial" w:cs="Arial"/>
                <w:b/>
                <w:bCs/>
                <w:color w:val="000000"/>
                <w:sz w:val="21"/>
                <w:szCs w:val="21"/>
                <w:lang w:eastAsia="it-IT"/>
              </w:rPr>
              <w:t>Tabella a doppia entrata:</w:t>
            </w:r>
            <w:r w:rsidRPr="0008631E">
              <w:rPr>
                <w:rFonts w:ascii="Arial" w:eastAsia="Times New Roman" w:hAnsi="Arial" w:cs="Arial"/>
                <w:b/>
                <w:bCs/>
                <w:color w:val="000000"/>
                <w:sz w:val="21"/>
                <w:szCs w:val="21"/>
                <w:lang w:eastAsia="it-IT"/>
              </w:rPr>
              <w:br/>
              <w:t>V2 quanti giorni a settimana suo figlio/a frequenta il nido x V11 suo figlio/a mostra emozioni positive da quando frequenta il nido fuori dal contesto familiare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174"/>
              <w:gridCol w:w="1234"/>
              <w:gridCol w:w="662"/>
              <w:gridCol w:w="946"/>
            </w:tblGrid>
            <w:tr w:rsidR="0008631E" w:rsidRPr="000863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sz w:val="21"/>
                      <w:szCs w:val="21"/>
                      <w:lang w:eastAsia="it-IT"/>
                    </w:rPr>
                    <w:t>V11 suo figlio/a mostra emozioni positive da quando frequenta il nido fuori dal contesto familiare -&gt;</w:t>
                  </w:r>
                  <w:r w:rsidRPr="0008631E">
                    <w:rPr>
                      <w:rFonts w:ascii="Arial" w:eastAsia="Times New Roman" w:hAnsi="Arial" w:cs="Arial"/>
                      <w:sz w:val="21"/>
                      <w:szCs w:val="21"/>
                      <w:lang w:eastAsia="it-IT"/>
                    </w:rPr>
                    <w:br/>
                    <w:t>V2 quanti giorni a settimana suo figlio/a frequenta il nido</w:t>
                  </w:r>
                </w:p>
              </w:tc>
              <w:tc>
                <w:tcPr>
                  <w:tcW w:w="0" w:type="auto"/>
                  <w:tcBorders>
                    <w:top w:val="outset" w:sz="6" w:space="0" w:color="auto"/>
                    <w:left w:val="outset" w:sz="6" w:space="0" w:color="auto"/>
                    <w:bottom w:val="outset" w:sz="6" w:space="0" w:color="auto"/>
                    <w:right w:val="outset" w:sz="6" w:space="0" w:color="auto"/>
                  </w:tcBorders>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b/>
                      <w:bCs/>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b/>
                      <w:bCs/>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08631E" w:rsidRPr="0008631E" w:rsidRDefault="0008631E" w:rsidP="0008631E">
                  <w:pPr>
                    <w:spacing w:after="0" w:line="240" w:lineRule="auto"/>
                    <w:rPr>
                      <w:rFonts w:ascii="Arial" w:eastAsia="Times New Roman" w:hAnsi="Arial" w:cs="Arial"/>
                      <w:sz w:val="18"/>
                      <w:szCs w:val="18"/>
                      <w:lang w:eastAsia="it-IT"/>
                    </w:rPr>
                  </w:pPr>
                  <w:r w:rsidRPr="0008631E">
                    <w:rPr>
                      <w:rFonts w:ascii="Arial" w:eastAsia="Times New Roman" w:hAnsi="Arial" w:cs="Arial"/>
                      <w:sz w:val="18"/>
                      <w:szCs w:val="18"/>
                      <w:lang w:eastAsia="it-IT"/>
                    </w:rPr>
                    <w:t>Marginale </w:t>
                  </w:r>
                  <w:r w:rsidRPr="0008631E">
                    <w:rPr>
                      <w:rFonts w:ascii="Arial" w:eastAsia="Times New Roman" w:hAnsi="Arial" w:cs="Arial"/>
                      <w:sz w:val="18"/>
                      <w:szCs w:val="18"/>
                      <w:lang w:eastAsia="it-IT"/>
                    </w:rPr>
                    <w:br/>
                    <w:t>di riga</w:t>
                  </w:r>
                </w:p>
              </w:tc>
            </w:tr>
            <w:tr w:rsidR="0008631E" w:rsidRPr="000863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b/>
                      <w:bCs/>
                      <w:sz w:val="21"/>
                      <w:szCs w:val="21"/>
                      <w:lang w:eastAsia="it-IT"/>
                    </w:rPr>
                    <w:t>3-4 giorni</w:t>
                  </w:r>
                </w:p>
              </w:tc>
              <w:tc>
                <w:tcPr>
                  <w:tcW w:w="0" w:type="auto"/>
                  <w:tcBorders>
                    <w:top w:val="outset" w:sz="6" w:space="0" w:color="auto"/>
                    <w:left w:val="outset" w:sz="6" w:space="0" w:color="auto"/>
                    <w:bottom w:val="outset" w:sz="6" w:space="0" w:color="auto"/>
                    <w:right w:val="outset" w:sz="6" w:space="0" w:color="auto"/>
                  </w:tcBorders>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sz w:val="21"/>
                      <w:szCs w:val="21"/>
                      <w:lang w:eastAsia="it-IT"/>
                    </w:rPr>
                    <w:t>3</w:t>
                  </w:r>
                  <w:r w:rsidRPr="0008631E">
                    <w:rPr>
                      <w:rFonts w:ascii="Arial" w:eastAsia="Times New Roman" w:hAnsi="Arial" w:cs="Arial"/>
                      <w:sz w:val="21"/>
                      <w:szCs w:val="21"/>
                      <w:lang w:eastAsia="it-IT"/>
                    </w:rPr>
                    <w:br/>
                  </w:r>
                  <w:r w:rsidRPr="0008631E">
                    <w:rPr>
                      <w:rFonts w:ascii="Arial" w:eastAsia="Times New Roman" w:hAnsi="Arial" w:cs="Arial"/>
                      <w:i/>
                      <w:iCs/>
                      <w:sz w:val="21"/>
                      <w:szCs w:val="21"/>
                      <w:lang w:eastAsia="it-IT"/>
                    </w:rPr>
                    <w:t>2.4</w:t>
                  </w:r>
                  <w:r w:rsidRPr="0008631E">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sz w:val="21"/>
                      <w:szCs w:val="21"/>
                      <w:lang w:eastAsia="it-IT"/>
                    </w:rPr>
                    <w:t>1</w:t>
                  </w:r>
                  <w:r w:rsidRPr="0008631E">
                    <w:rPr>
                      <w:rFonts w:ascii="Arial" w:eastAsia="Times New Roman" w:hAnsi="Arial" w:cs="Arial"/>
                      <w:sz w:val="21"/>
                      <w:szCs w:val="21"/>
                      <w:lang w:eastAsia="it-IT"/>
                    </w:rPr>
                    <w:br/>
                  </w:r>
                  <w:r w:rsidRPr="0008631E">
                    <w:rPr>
                      <w:rFonts w:ascii="Arial" w:eastAsia="Times New Roman" w:hAnsi="Arial" w:cs="Arial"/>
                      <w:i/>
                      <w:iCs/>
                      <w:sz w:val="21"/>
                      <w:szCs w:val="21"/>
                      <w:lang w:eastAsia="it-IT"/>
                    </w:rPr>
                    <w:t>1.6</w:t>
                  </w:r>
                  <w:r w:rsidRPr="0008631E">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sz w:val="21"/>
                      <w:szCs w:val="21"/>
                      <w:lang w:eastAsia="it-IT"/>
                    </w:rPr>
                    <w:t>4</w:t>
                  </w:r>
                </w:p>
              </w:tc>
            </w:tr>
            <w:tr w:rsidR="0008631E" w:rsidRPr="000863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b/>
                      <w:bCs/>
                      <w:sz w:val="21"/>
                      <w:szCs w:val="21"/>
                      <w:lang w:eastAsia="it-IT"/>
                    </w:rPr>
                    <w:t>5 giorni</w:t>
                  </w:r>
                </w:p>
              </w:tc>
              <w:tc>
                <w:tcPr>
                  <w:tcW w:w="0" w:type="auto"/>
                  <w:tcBorders>
                    <w:top w:val="outset" w:sz="6" w:space="0" w:color="auto"/>
                    <w:left w:val="outset" w:sz="6" w:space="0" w:color="auto"/>
                    <w:bottom w:val="outset" w:sz="6" w:space="0" w:color="auto"/>
                    <w:right w:val="outset" w:sz="6" w:space="0" w:color="auto"/>
                  </w:tcBorders>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sz w:val="21"/>
                      <w:szCs w:val="21"/>
                      <w:lang w:eastAsia="it-IT"/>
                    </w:rPr>
                    <w:t>6</w:t>
                  </w:r>
                  <w:r w:rsidRPr="0008631E">
                    <w:rPr>
                      <w:rFonts w:ascii="Arial" w:eastAsia="Times New Roman" w:hAnsi="Arial" w:cs="Arial"/>
                      <w:sz w:val="21"/>
                      <w:szCs w:val="21"/>
                      <w:lang w:eastAsia="it-IT"/>
                    </w:rPr>
                    <w:br/>
                  </w:r>
                  <w:r w:rsidRPr="0008631E">
                    <w:rPr>
                      <w:rFonts w:ascii="Arial" w:eastAsia="Times New Roman" w:hAnsi="Arial" w:cs="Arial"/>
                      <w:i/>
                      <w:iCs/>
                      <w:sz w:val="21"/>
                      <w:szCs w:val="21"/>
                      <w:lang w:eastAsia="it-IT"/>
                    </w:rPr>
                    <w:t>6.6</w:t>
                  </w:r>
                  <w:r w:rsidRPr="0008631E">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sz w:val="21"/>
                      <w:szCs w:val="21"/>
                      <w:lang w:eastAsia="it-IT"/>
                    </w:rPr>
                    <w:t>5</w:t>
                  </w:r>
                  <w:r w:rsidRPr="0008631E">
                    <w:rPr>
                      <w:rFonts w:ascii="Arial" w:eastAsia="Times New Roman" w:hAnsi="Arial" w:cs="Arial"/>
                      <w:sz w:val="21"/>
                      <w:szCs w:val="21"/>
                      <w:lang w:eastAsia="it-IT"/>
                    </w:rPr>
                    <w:br/>
                  </w:r>
                  <w:r w:rsidRPr="0008631E">
                    <w:rPr>
                      <w:rFonts w:ascii="Arial" w:eastAsia="Times New Roman" w:hAnsi="Arial" w:cs="Arial"/>
                      <w:i/>
                      <w:iCs/>
                      <w:sz w:val="21"/>
                      <w:szCs w:val="21"/>
                      <w:lang w:eastAsia="it-IT"/>
                    </w:rPr>
                    <w:t>4.4</w:t>
                  </w:r>
                  <w:r w:rsidRPr="0008631E">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sz w:val="21"/>
                      <w:szCs w:val="21"/>
                      <w:lang w:eastAsia="it-IT"/>
                    </w:rPr>
                    <w:t>11</w:t>
                  </w:r>
                </w:p>
              </w:tc>
            </w:tr>
            <w:tr w:rsidR="0008631E" w:rsidRPr="000863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631E" w:rsidRPr="0008631E" w:rsidRDefault="0008631E" w:rsidP="0008631E">
                  <w:pPr>
                    <w:spacing w:after="0" w:line="240" w:lineRule="auto"/>
                    <w:rPr>
                      <w:rFonts w:ascii="Arial" w:eastAsia="Times New Roman" w:hAnsi="Arial" w:cs="Arial"/>
                      <w:sz w:val="18"/>
                      <w:szCs w:val="18"/>
                      <w:lang w:eastAsia="it-IT"/>
                    </w:rPr>
                  </w:pPr>
                  <w:r w:rsidRPr="0008631E">
                    <w:rPr>
                      <w:rFonts w:ascii="Arial" w:eastAsia="Times New Roman" w:hAnsi="Arial" w:cs="Arial"/>
                      <w:sz w:val="18"/>
                      <w:szCs w:val="18"/>
                      <w:lang w:eastAsia="it-IT"/>
                    </w:rPr>
                    <w:t>Marginale </w:t>
                  </w:r>
                  <w:r w:rsidRPr="0008631E">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sz w:val="21"/>
                      <w:szCs w:val="21"/>
                      <w:lang w:eastAsia="it-IT"/>
                    </w:rPr>
                    <w:t>15</w:t>
                  </w:r>
                </w:p>
              </w:tc>
            </w:tr>
          </w:tbl>
          <w:p w:rsidR="0008631E" w:rsidRPr="0008631E" w:rsidRDefault="0008631E" w:rsidP="0008631E">
            <w:pPr>
              <w:spacing w:before="100" w:beforeAutospacing="1" w:after="100" w:afterAutospacing="1" w:line="240" w:lineRule="auto"/>
              <w:rPr>
                <w:rFonts w:ascii="Arial" w:eastAsia="Times New Roman" w:hAnsi="Arial" w:cs="Arial"/>
                <w:color w:val="000000"/>
                <w:sz w:val="21"/>
                <w:szCs w:val="21"/>
                <w:lang w:eastAsia="it-IT"/>
              </w:rPr>
            </w:pPr>
            <w:r w:rsidRPr="0008631E">
              <w:rPr>
                <w:rFonts w:ascii="Arial" w:eastAsia="Times New Roman" w:hAnsi="Arial" w:cs="Arial"/>
                <w:color w:val="000000"/>
                <w:sz w:val="21"/>
                <w:szCs w:val="21"/>
                <w:lang w:eastAsia="it-IT"/>
              </w:rPr>
              <w:lastRenderedPageBreak/>
              <w:t>X quadro = 0.51. Significatività = 0.475</w:t>
            </w:r>
            <w:r w:rsidRPr="0008631E">
              <w:rPr>
                <w:rFonts w:ascii="Arial" w:eastAsia="Times New Roman" w:hAnsi="Arial" w:cs="Arial"/>
                <w:color w:val="000000"/>
                <w:sz w:val="21"/>
                <w:szCs w:val="21"/>
                <w:lang w:eastAsia="it-IT"/>
              </w:rPr>
              <w:br/>
              <w:t xml:space="preserve">V di </w:t>
            </w:r>
            <w:proofErr w:type="spellStart"/>
            <w:r w:rsidRPr="0008631E">
              <w:rPr>
                <w:rFonts w:ascii="Arial" w:eastAsia="Times New Roman" w:hAnsi="Arial" w:cs="Arial"/>
                <w:color w:val="000000"/>
                <w:sz w:val="21"/>
                <w:szCs w:val="21"/>
                <w:lang w:eastAsia="it-IT"/>
              </w:rPr>
              <w:t>Cramer</w:t>
            </w:r>
            <w:proofErr w:type="spellEnd"/>
            <w:r w:rsidRPr="0008631E">
              <w:rPr>
                <w:rFonts w:ascii="Arial" w:eastAsia="Times New Roman" w:hAnsi="Arial" w:cs="Arial"/>
                <w:color w:val="000000"/>
                <w:sz w:val="21"/>
                <w:szCs w:val="21"/>
                <w:lang w:eastAsia="it-IT"/>
              </w:rPr>
              <w:t xml:space="preserve"> = 0.18</w:t>
            </w:r>
          </w:p>
          <w:p w:rsidR="0008631E" w:rsidRPr="0008631E" w:rsidRDefault="0008631E" w:rsidP="0008631E">
            <w:pPr>
              <w:spacing w:before="100" w:beforeAutospacing="1" w:after="100" w:afterAutospacing="1" w:line="240" w:lineRule="auto"/>
              <w:rPr>
                <w:rFonts w:ascii="Arial" w:eastAsia="Times New Roman" w:hAnsi="Arial" w:cs="Arial"/>
                <w:color w:val="000000"/>
                <w:sz w:val="21"/>
                <w:szCs w:val="21"/>
                <w:lang w:eastAsia="it-IT"/>
              </w:rPr>
            </w:pPr>
            <w:r w:rsidRPr="0008631E">
              <w:rPr>
                <w:rFonts w:ascii="Arial" w:eastAsia="Times New Roman" w:hAnsi="Arial" w:cs="Arial"/>
                <w:color w:val="000000"/>
                <w:sz w:val="21"/>
                <w:szCs w:val="21"/>
                <w:lang w:eastAsia="it-IT"/>
              </w:rPr>
              <w:t>Probabilità esatta (dal test di Fisher) = 0.369</w:t>
            </w:r>
          </w:p>
          <w:p w:rsidR="0008631E" w:rsidRPr="0008631E" w:rsidRDefault="0008631E" w:rsidP="0008631E">
            <w:pPr>
              <w:spacing w:before="100" w:beforeAutospacing="1" w:after="100" w:afterAutospacing="1" w:line="240" w:lineRule="auto"/>
              <w:rPr>
                <w:rFonts w:ascii="Arial" w:eastAsia="Times New Roman" w:hAnsi="Arial" w:cs="Arial"/>
                <w:color w:val="000000"/>
                <w:sz w:val="21"/>
                <w:szCs w:val="21"/>
                <w:lang w:eastAsia="it-IT"/>
              </w:rPr>
            </w:pPr>
            <w:r w:rsidRPr="0008631E">
              <w:rPr>
                <w:rFonts w:ascii="Arial" w:eastAsia="Times New Roman" w:hAnsi="Arial" w:cs="Arial"/>
                <w:color w:val="000000"/>
                <w:sz w:val="21"/>
                <w:szCs w:val="21"/>
                <w:lang w:eastAsia="it-IT"/>
              </w:rPr>
              <w:t>Nelle celle della tabella sono indicati:</w:t>
            </w:r>
          </w:p>
          <w:p w:rsidR="0008631E" w:rsidRPr="0008631E" w:rsidRDefault="0008631E" w:rsidP="0008631E">
            <w:pPr>
              <w:numPr>
                <w:ilvl w:val="0"/>
                <w:numId w:val="38"/>
              </w:numPr>
              <w:spacing w:before="100" w:beforeAutospacing="1" w:after="100" w:afterAutospacing="1" w:line="240" w:lineRule="auto"/>
              <w:rPr>
                <w:rFonts w:ascii="Arial" w:eastAsia="Times New Roman" w:hAnsi="Arial" w:cs="Arial"/>
                <w:color w:val="000000"/>
                <w:sz w:val="21"/>
                <w:szCs w:val="21"/>
                <w:lang w:eastAsia="it-IT"/>
              </w:rPr>
            </w:pPr>
            <w:r w:rsidRPr="0008631E">
              <w:rPr>
                <w:rFonts w:ascii="Arial" w:eastAsia="Times New Roman" w:hAnsi="Arial" w:cs="Arial"/>
                <w:color w:val="000000"/>
                <w:sz w:val="21"/>
                <w:szCs w:val="21"/>
                <w:lang w:eastAsia="it-IT"/>
              </w:rPr>
              <w:t>la frequenza osservata O</w:t>
            </w:r>
          </w:p>
          <w:p w:rsidR="0008631E" w:rsidRPr="0008631E" w:rsidRDefault="0008631E" w:rsidP="0008631E">
            <w:pPr>
              <w:numPr>
                <w:ilvl w:val="0"/>
                <w:numId w:val="38"/>
              </w:numPr>
              <w:spacing w:before="100" w:beforeAutospacing="1" w:after="100" w:afterAutospacing="1" w:line="240" w:lineRule="auto"/>
              <w:rPr>
                <w:rFonts w:ascii="Arial" w:eastAsia="Times New Roman" w:hAnsi="Arial" w:cs="Arial"/>
                <w:color w:val="000000"/>
                <w:sz w:val="21"/>
                <w:szCs w:val="21"/>
                <w:lang w:eastAsia="it-IT"/>
              </w:rPr>
            </w:pPr>
            <w:r w:rsidRPr="0008631E">
              <w:rPr>
                <w:rFonts w:ascii="Arial" w:eastAsia="Times New Roman" w:hAnsi="Arial" w:cs="Arial"/>
                <w:color w:val="000000"/>
                <w:sz w:val="21"/>
                <w:szCs w:val="21"/>
                <w:lang w:eastAsia="it-IT"/>
              </w:rPr>
              <w:t>la frequenza attesa A</w:t>
            </w:r>
          </w:p>
          <w:p w:rsidR="0008631E" w:rsidRPr="0008631E" w:rsidRDefault="0008631E" w:rsidP="0008631E">
            <w:pPr>
              <w:numPr>
                <w:ilvl w:val="0"/>
                <w:numId w:val="38"/>
              </w:numPr>
              <w:spacing w:before="100" w:beforeAutospacing="1" w:after="100" w:afterAutospacing="1" w:line="240" w:lineRule="auto"/>
              <w:rPr>
                <w:rFonts w:ascii="Arial" w:eastAsia="Times New Roman" w:hAnsi="Arial" w:cs="Arial"/>
                <w:color w:val="000000"/>
                <w:sz w:val="21"/>
                <w:szCs w:val="21"/>
                <w:lang w:eastAsia="it-IT"/>
              </w:rPr>
            </w:pPr>
            <w:r w:rsidRPr="0008631E">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w:t>
            </w:r>
            <w:proofErr w:type="spellStart"/>
            <w:r w:rsidRPr="0008631E">
              <w:rPr>
                <w:rFonts w:ascii="Arial" w:eastAsia="Times New Roman" w:hAnsi="Arial" w:cs="Arial"/>
                <w:color w:val="000000"/>
                <w:sz w:val="21"/>
                <w:szCs w:val="21"/>
                <w:lang w:eastAsia="it-IT"/>
              </w:rPr>
              <w:t>radq</w:t>
            </w:r>
            <w:proofErr w:type="spellEnd"/>
            <w:r w:rsidRPr="0008631E">
              <w:rPr>
                <w:rFonts w:ascii="Arial" w:eastAsia="Times New Roman" w:hAnsi="Arial" w:cs="Arial"/>
                <w:color w:val="000000"/>
                <w:sz w:val="21"/>
                <w:szCs w:val="21"/>
                <w:lang w:eastAsia="it-IT"/>
              </w:rPr>
              <w:t>(A)</w:t>
            </w:r>
          </w:p>
        </w:tc>
        <w:tc>
          <w:tcPr>
            <w:tcW w:w="0" w:type="auto"/>
            <w:hideMark/>
          </w:tcPr>
          <w:p w:rsidR="0008631E" w:rsidRPr="0008631E" w:rsidRDefault="0008631E" w:rsidP="0008631E">
            <w:pPr>
              <w:spacing w:before="100" w:beforeAutospacing="1" w:after="100" w:afterAutospacing="1" w:line="240" w:lineRule="auto"/>
              <w:jc w:val="right"/>
              <w:rPr>
                <w:rFonts w:ascii="Arial" w:eastAsia="Times New Roman" w:hAnsi="Arial" w:cs="Arial"/>
                <w:color w:val="000000"/>
                <w:sz w:val="21"/>
                <w:szCs w:val="21"/>
                <w:lang w:eastAsia="it-IT"/>
              </w:rPr>
            </w:pPr>
            <w:r w:rsidRPr="0008631E">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08631E" w:rsidRPr="0008631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8631E" w:rsidRPr="0008631E">
                    <w:trPr>
                      <w:tblCellSpacing w:w="0" w:type="dxa"/>
                      <w:jc w:val="center"/>
                    </w:trPr>
                    <w:tc>
                      <w:tcPr>
                        <w:tcW w:w="0" w:type="auto"/>
                        <w:vAlign w:val="bottom"/>
                        <w:hideMark/>
                      </w:tcPr>
                      <w:p w:rsidR="0008631E" w:rsidRPr="0008631E" w:rsidRDefault="0008631E" w:rsidP="0008631E">
                        <w:pPr>
                          <w:spacing w:after="0" w:line="240" w:lineRule="auto"/>
                          <w:jc w:val="center"/>
                          <w:rPr>
                            <w:rFonts w:ascii="Arial" w:eastAsia="Times New Roman" w:hAnsi="Arial" w:cs="Arial"/>
                            <w:sz w:val="21"/>
                            <w:szCs w:val="21"/>
                            <w:lang w:eastAsia="it-IT"/>
                          </w:rPr>
                        </w:pPr>
                        <w:r w:rsidRPr="0008631E">
                          <w:rPr>
                            <w:rFonts w:ascii="Arial" w:eastAsia="Times New Roman" w:hAnsi="Arial" w:cs="Arial"/>
                            <w:sz w:val="21"/>
                            <w:szCs w:val="21"/>
                            <w:lang w:eastAsia="it-IT"/>
                          </w:rPr>
                          <w:t>75%</w:t>
                        </w:r>
                      </w:p>
                    </w:tc>
                  </w:tr>
                  <w:tr w:rsidR="0008631E" w:rsidRPr="0008631E">
                    <w:trPr>
                      <w:trHeight w:val="1125"/>
                      <w:tblCellSpacing w:w="0" w:type="dxa"/>
                      <w:jc w:val="center"/>
                    </w:trPr>
                    <w:tc>
                      <w:tcPr>
                        <w:tcW w:w="0" w:type="auto"/>
                        <w:shd w:val="clear" w:color="auto" w:fill="C0D0C0"/>
                        <w:vAlign w:val="bottom"/>
                        <w:hideMark/>
                      </w:tcPr>
                      <w:p w:rsidR="0008631E" w:rsidRPr="0008631E" w:rsidRDefault="0008631E" w:rsidP="0008631E">
                        <w:pPr>
                          <w:spacing w:after="0" w:line="240" w:lineRule="auto"/>
                          <w:jc w:val="center"/>
                          <w:rPr>
                            <w:rFonts w:ascii="Arial" w:eastAsia="Times New Roman" w:hAnsi="Arial" w:cs="Arial"/>
                            <w:sz w:val="21"/>
                            <w:szCs w:val="21"/>
                            <w:lang w:eastAsia="it-IT"/>
                          </w:rPr>
                        </w:pPr>
                      </w:p>
                    </w:tc>
                  </w:tr>
                </w:tbl>
                <w:p w:rsidR="0008631E" w:rsidRPr="0008631E" w:rsidRDefault="0008631E" w:rsidP="0008631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8631E" w:rsidRPr="0008631E">
                    <w:trPr>
                      <w:tblCellSpacing w:w="0" w:type="dxa"/>
                      <w:jc w:val="center"/>
                    </w:trPr>
                    <w:tc>
                      <w:tcPr>
                        <w:tcW w:w="0" w:type="auto"/>
                        <w:vAlign w:val="bottom"/>
                        <w:hideMark/>
                      </w:tcPr>
                      <w:p w:rsidR="0008631E" w:rsidRPr="0008631E" w:rsidRDefault="0008631E" w:rsidP="0008631E">
                        <w:pPr>
                          <w:spacing w:after="0" w:line="240" w:lineRule="auto"/>
                          <w:jc w:val="center"/>
                          <w:rPr>
                            <w:rFonts w:ascii="Arial" w:eastAsia="Times New Roman" w:hAnsi="Arial" w:cs="Arial"/>
                            <w:sz w:val="21"/>
                            <w:szCs w:val="21"/>
                            <w:lang w:eastAsia="it-IT"/>
                          </w:rPr>
                        </w:pPr>
                        <w:r w:rsidRPr="0008631E">
                          <w:rPr>
                            <w:rFonts w:ascii="Arial" w:eastAsia="Times New Roman" w:hAnsi="Arial" w:cs="Arial"/>
                            <w:sz w:val="21"/>
                            <w:szCs w:val="21"/>
                            <w:lang w:eastAsia="it-IT"/>
                          </w:rPr>
                          <w:t>25%</w:t>
                        </w:r>
                      </w:p>
                    </w:tc>
                  </w:tr>
                  <w:tr w:rsidR="0008631E" w:rsidRPr="0008631E">
                    <w:trPr>
                      <w:trHeight w:val="375"/>
                      <w:tblCellSpacing w:w="0" w:type="dxa"/>
                      <w:jc w:val="center"/>
                    </w:trPr>
                    <w:tc>
                      <w:tcPr>
                        <w:tcW w:w="0" w:type="auto"/>
                        <w:shd w:val="clear" w:color="auto" w:fill="80D080"/>
                        <w:vAlign w:val="bottom"/>
                        <w:hideMark/>
                      </w:tcPr>
                      <w:p w:rsidR="0008631E" w:rsidRPr="0008631E" w:rsidRDefault="0008631E" w:rsidP="0008631E">
                        <w:pPr>
                          <w:spacing w:after="0" w:line="240" w:lineRule="auto"/>
                          <w:jc w:val="center"/>
                          <w:rPr>
                            <w:rFonts w:ascii="Arial" w:eastAsia="Times New Roman" w:hAnsi="Arial" w:cs="Arial"/>
                            <w:sz w:val="21"/>
                            <w:szCs w:val="21"/>
                            <w:lang w:eastAsia="it-IT"/>
                          </w:rPr>
                        </w:pPr>
                      </w:p>
                    </w:tc>
                  </w:tr>
                </w:tbl>
                <w:p w:rsidR="0008631E" w:rsidRPr="0008631E" w:rsidRDefault="0008631E" w:rsidP="0008631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8631E" w:rsidRPr="0008631E">
                    <w:trPr>
                      <w:tblCellSpacing w:w="0" w:type="dxa"/>
                      <w:jc w:val="center"/>
                    </w:trPr>
                    <w:tc>
                      <w:tcPr>
                        <w:tcW w:w="0" w:type="auto"/>
                        <w:vAlign w:val="bottom"/>
                        <w:hideMark/>
                      </w:tcPr>
                      <w:p w:rsidR="0008631E" w:rsidRPr="0008631E" w:rsidRDefault="0008631E" w:rsidP="0008631E">
                        <w:pPr>
                          <w:spacing w:after="0" w:line="240" w:lineRule="auto"/>
                          <w:jc w:val="center"/>
                          <w:rPr>
                            <w:rFonts w:ascii="Arial" w:eastAsia="Times New Roman" w:hAnsi="Arial" w:cs="Arial"/>
                            <w:sz w:val="21"/>
                            <w:szCs w:val="21"/>
                            <w:lang w:eastAsia="it-IT"/>
                          </w:rPr>
                        </w:pPr>
                        <w:r w:rsidRPr="0008631E">
                          <w:rPr>
                            <w:rFonts w:ascii="Arial" w:eastAsia="Times New Roman" w:hAnsi="Arial" w:cs="Arial"/>
                            <w:sz w:val="21"/>
                            <w:szCs w:val="21"/>
                            <w:lang w:eastAsia="it-IT"/>
                          </w:rPr>
                          <w:t>55%</w:t>
                        </w:r>
                      </w:p>
                    </w:tc>
                  </w:tr>
                  <w:tr w:rsidR="0008631E" w:rsidRPr="0008631E">
                    <w:trPr>
                      <w:trHeight w:val="825"/>
                      <w:tblCellSpacing w:w="0" w:type="dxa"/>
                      <w:jc w:val="center"/>
                    </w:trPr>
                    <w:tc>
                      <w:tcPr>
                        <w:tcW w:w="0" w:type="auto"/>
                        <w:shd w:val="clear" w:color="auto" w:fill="C0D0C0"/>
                        <w:vAlign w:val="bottom"/>
                        <w:hideMark/>
                      </w:tcPr>
                      <w:p w:rsidR="0008631E" w:rsidRPr="0008631E" w:rsidRDefault="0008631E" w:rsidP="0008631E">
                        <w:pPr>
                          <w:spacing w:after="0" w:line="240" w:lineRule="auto"/>
                          <w:jc w:val="center"/>
                          <w:rPr>
                            <w:rFonts w:ascii="Arial" w:eastAsia="Times New Roman" w:hAnsi="Arial" w:cs="Arial"/>
                            <w:sz w:val="21"/>
                            <w:szCs w:val="21"/>
                            <w:lang w:eastAsia="it-IT"/>
                          </w:rPr>
                        </w:pPr>
                      </w:p>
                    </w:tc>
                  </w:tr>
                </w:tbl>
                <w:p w:rsidR="0008631E" w:rsidRPr="0008631E" w:rsidRDefault="0008631E" w:rsidP="0008631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8631E" w:rsidRPr="0008631E">
                    <w:trPr>
                      <w:tblCellSpacing w:w="0" w:type="dxa"/>
                      <w:jc w:val="center"/>
                    </w:trPr>
                    <w:tc>
                      <w:tcPr>
                        <w:tcW w:w="0" w:type="auto"/>
                        <w:vAlign w:val="bottom"/>
                        <w:hideMark/>
                      </w:tcPr>
                      <w:p w:rsidR="0008631E" w:rsidRPr="0008631E" w:rsidRDefault="0008631E" w:rsidP="0008631E">
                        <w:pPr>
                          <w:spacing w:after="0" w:line="240" w:lineRule="auto"/>
                          <w:jc w:val="center"/>
                          <w:rPr>
                            <w:rFonts w:ascii="Arial" w:eastAsia="Times New Roman" w:hAnsi="Arial" w:cs="Arial"/>
                            <w:sz w:val="21"/>
                            <w:szCs w:val="21"/>
                            <w:lang w:eastAsia="it-IT"/>
                          </w:rPr>
                        </w:pPr>
                        <w:r w:rsidRPr="0008631E">
                          <w:rPr>
                            <w:rFonts w:ascii="Arial" w:eastAsia="Times New Roman" w:hAnsi="Arial" w:cs="Arial"/>
                            <w:sz w:val="21"/>
                            <w:szCs w:val="21"/>
                            <w:lang w:eastAsia="it-IT"/>
                          </w:rPr>
                          <w:t>45%</w:t>
                        </w:r>
                      </w:p>
                    </w:tc>
                  </w:tr>
                  <w:tr w:rsidR="0008631E" w:rsidRPr="0008631E">
                    <w:trPr>
                      <w:trHeight w:val="675"/>
                      <w:tblCellSpacing w:w="0" w:type="dxa"/>
                      <w:jc w:val="center"/>
                    </w:trPr>
                    <w:tc>
                      <w:tcPr>
                        <w:tcW w:w="0" w:type="auto"/>
                        <w:shd w:val="clear" w:color="auto" w:fill="80D080"/>
                        <w:vAlign w:val="bottom"/>
                        <w:hideMark/>
                      </w:tcPr>
                      <w:p w:rsidR="0008631E" w:rsidRPr="0008631E" w:rsidRDefault="0008631E" w:rsidP="0008631E">
                        <w:pPr>
                          <w:spacing w:after="0" w:line="240" w:lineRule="auto"/>
                          <w:jc w:val="center"/>
                          <w:rPr>
                            <w:rFonts w:ascii="Arial" w:eastAsia="Times New Roman" w:hAnsi="Arial" w:cs="Arial"/>
                            <w:sz w:val="21"/>
                            <w:szCs w:val="21"/>
                            <w:lang w:eastAsia="it-IT"/>
                          </w:rPr>
                        </w:pPr>
                      </w:p>
                    </w:tc>
                  </w:tr>
                </w:tbl>
                <w:p w:rsidR="0008631E" w:rsidRPr="0008631E" w:rsidRDefault="0008631E" w:rsidP="0008631E">
                  <w:pPr>
                    <w:spacing w:after="0" w:line="240" w:lineRule="auto"/>
                    <w:jc w:val="center"/>
                    <w:rPr>
                      <w:rFonts w:ascii="Arial" w:eastAsia="Times New Roman" w:hAnsi="Arial" w:cs="Arial"/>
                      <w:sz w:val="21"/>
                      <w:szCs w:val="21"/>
                      <w:lang w:eastAsia="it-IT"/>
                    </w:rPr>
                  </w:pPr>
                </w:p>
              </w:tc>
            </w:tr>
            <w:tr w:rsidR="0008631E" w:rsidRPr="0008631E">
              <w:trPr>
                <w:tblCellSpacing w:w="15" w:type="dxa"/>
                <w:jc w:val="right"/>
              </w:trPr>
              <w:tc>
                <w:tcPr>
                  <w:tcW w:w="0" w:type="auto"/>
                  <w:shd w:val="clear" w:color="auto" w:fill="E0E0E0"/>
                  <w:vAlign w:val="center"/>
                  <w:hideMark/>
                </w:tcPr>
                <w:p w:rsidR="0008631E" w:rsidRPr="0008631E" w:rsidRDefault="0008631E" w:rsidP="0008631E">
                  <w:pPr>
                    <w:spacing w:after="0" w:line="240" w:lineRule="auto"/>
                    <w:jc w:val="center"/>
                    <w:rPr>
                      <w:rFonts w:ascii="Arial" w:eastAsia="Times New Roman" w:hAnsi="Arial" w:cs="Arial"/>
                      <w:sz w:val="21"/>
                      <w:szCs w:val="21"/>
                      <w:lang w:eastAsia="it-IT"/>
                    </w:rPr>
                  </w:pPr>
                  <w:r w:rsidRPr="0008631E">
                    <w:rPr>
                      <w:rFonts w:ascii="Arial" w:eastAsia="Times New Roman" w:hAnsi="Arial" w:cs="Arial"/>
                      <w:sz w:val="21"/>
                      <w:szCs w:val="21"/>
                      <w:lang w:eastAsia="it-IT"/>
                    </w:rPr>
                    <w:t>3</w:t>
                  </w:r>
                </w:p>
              </w:tc>
              <w:tc>
                <w:tcPr>
                  <w:tcW w:w="0" w:type="auto"/>
                  <w:shd w:val="clear" w:color="auto" w:fill="E0E0E0"/>
                  <w:vAlign w:val="center"/>
                  <w:hideMark/>
                </w:tcPr>
                <w:p w:rsidR="0008631E" w:rsidRPr="0008631E" w:rsidRDefault="0008631E" w:rsidP="0008631E">
                  <w:pPr>
                    <w:spacing w:after="0" w:line="240" w:lineRule="auto"/>
                    <w:jc w:val="center"/>
                    <w:rPr>
                      <w:rFonts w:ascii="Arial" w:eastAsia="Times New Roman" w:hAnsi="Arial" w:cs="Arial"/>
                      <w:sz w:val="21"/>
                      <w:szCs w:val="21"/>
                      <w:lang w:eastAsia="it-IT"/>
                    </w:rPr>
                  </w:pPr>
                  <w:r w:rsidRPr="0008631E">
                    <w:rPr>
                      <w:rFonts w:ascii="Arial" w:eastAsia="Times New Roman" w:hAnsi="Arial" w:cs="Arial"/>
                      <w:sz w:val="21"/>
                      <w:szCs w:val="21"/>
                      <w:lang w:eastAsia="it-IT"/>
                    </w:rPr>
                    <w:t>1</w:t>
                  </w:r>
                </w:p>
              </w:tc>
              <w:tc>
                <w:tcPr>
                  <w:tcW w:w="0" w:type="auto"/>
                  <w:shd w:val="clear" w:color="auto" w:fill="E0E0E0"/>
                  <w:vAlign w:val="center"/>
                  <w:hideMark/>
                </w:tcPr>
                <w:p w:rsidR="0008631E" w:rsidRPr="0008631E" w:rsidRDefault="0008631E" w:rsidP="0008631E">
                  <w:pPr>
                    <w:spacing w:after="0" w:line="240" w:lineRule="auto"/>
                    <w:jc w:val="center"/>
                    <w:rPr>
                      <w:rFonts w:ascii="Arial" w:eastAsia="Times New Roman" w:hAnsi="Arial" w:cs="Arial"/>
                      <w:sz w:val="21"/>
                      <w:szCs w:val="21"/>
                      <w:lang w:eastAsia="it-IT"/>
                    </w:rPr>
                  </w:pPr>
                  <w:r w:rsidRPr="0008631E">
                    <w:rPr>
                      <w:rFonts w:ascii="Arial" w:eastAsia="Times New Roman" w:hAnsi="Arial" w:cs="Arial"/>
                      <w:sz w:val="21"/>
                      <w:szCs w:val="21"/>
                      <w:lang w:eastAsia="it-IT"/>
                    </w:rPr>
                    <w:t>6</w:t>
                  </w:r>
                </w:p>
              </w:tc>
              <w:tc>
                <w:tcPr>
                  <w:tcW w:w="0" w:type="auto"/>
                  <w:shd w:val="clear" w:color="auto" w:fill="E0E0E0"/>
                  <w:vAlign w:val="center"/>
                  <w:hideMark/>
                </w:tcPr>
                <w:p w:rsidR="0008631E" w:rsidRPr="0008631E" w:rsidRDefault="0008631E" w:rsidP="0008631E">
                  <w:pPr>
                    <w:spacing w:after="0" w:line="240" w:lineRule="auto"/>
                    <w:jc w:val="center"/>
                    <w:rPr>
                      <w:rFonts w:ascii="Arial" w:eastAsia="Times New Roman" w:hAnsi="Arial" w:cs="Arial"/>
                      <w:sz w:val="21"/>
                      <w:szCs w:val="21"/>
                      <w:lang w:eastAsia="it-IT"/>
                    </w:rPr>
                  </w:pPr>
                  <w:r w:rsidRPr="0008631E">
                    <w:rPr>
                      <w:rFonts w:ascii="Arial" w:eastAsia="Times New Roman" w:hAnsi="Arial" w:cs="Arial"/>
                      <w:sz w:val="21"/>
                      <w:szCs w:val="21"/>
                      <w:lang w:eastAsia="it-IT"/>
                    </w:rPr>
                    <w:t>5</w:t>
                  </w:r>
                </w:p>
              </w:tc>
            </w:tr>
            <w:tr w:rsidR="0008631E" w:rsidRPr="0008631E">
              <w:trPr>
                <w:tblCellSpacing w:w="15" w:type="dxa"/>
                <w:jc w:val="right"/>
              </w:trPr>
              <w:tc>
                <w:tcPr>
                  <w:tcW w:w="0" w:type="auto"/>
                  <w:gridSpan w:val="2"/>
                  <w:shd w:val="clear" w:color="auto" w:fill="E0E0E0"/>
                  <w:vAlign w:val="center"/>
                  <w:hideMark/>
                </w:tcPr>
                <w:p w:rsidR="0008631E" w:rsidRPr="0008631E" w:rsidRDefault="0008631E" w:rsidP="0008631E">
                  <w:pPr>
                    <w:spacing w:after="0" w:line="240" w:lineRule="auto"/>
                    <w:jc w:val="center"/>
                    <w:rPr>
                      <w:rFonts w:ascii="Arial" w:eastAsia="Times New Roman" w:hAnsi="Arial" w:cs="Arial"/>
                      <w:sz w:val="21"/>
                      <w:szCs w:val="21"/>
                      <w:lang w:eastAsia="it-IT"/>
                    </w:rPr>
                  </w:pPr>
                  <w:r w:rsidRPr="0008631E">
                    <w:rPr>
                      <w:rFonts w:ascii="Arial" w:eastAsia="Times New Roman" w:hAnsi="Arial" w:cs="Arial"/>
                      <w:sz w:val="21"/>
                      <w:szCs w:val="21"/>
                      <w:lang w:eastAsia="it-IT"/>
                    </w:rPr>
                    <w:t>3-4 giorni</w:t>
                  </w:r>
                </w:p>
              </w:tc>
              <w:tc>
                <w:tcPr>
                  <w:tcW w:w="0" w:type="auto"/>
                  <w:gridSpan w:val="2"/>
                  <w:shd w:val="clear" w:color="auto" w:fill="E0E0E0"/>
                  <w:vAlign w:val="center"/>
                  <w:hideMark/>
                </w:tcPr>
                <w:p w:rsidR="0008631E" w:rsidRPr="0008631E" w:rsidRDefault="0008631E" w:rsidP="0008631E">
                  <w:pPr>
                    <w:spacing w:after="0" w:line="240" w:lineRule="auto"/>
                    <w:jc w:val="center"/>
                    <w:rPr>
                      <w:rFonts w:ascii="Arial" w:eastAsia="Times New Roman" w:hAnsi="Arial" w:cs="Arial"/>
                      <w:sz w:val="21"/>
                      <w:szCs w:val="21"/>
                      <w:lang w:eastAsia="it-IT"/>
                    </w:rPr>
                  </w:pPr>
                  <w:r w:rsidRPr="0008631E">
                    <w:rPr>
                      <w:rFonts w:ascii="Arial" w:eastAsia="Times New Roman" w:hAnsi="Arial" w:cs="Arial"/>
                      <w:sz w:val="21"/>
                      <w:szCs w:val="21"/>
                      <w:lang w:eastAsia="it-IT"/>
                    </w:rPr>
                    <w:t>5 giorni</w:t>
                  </w:r>
                </w:p>
              </w:tc>
            </w:tr>
            <w:tr w:rsidR="0008631E" w:rsidRPr="0008631E">
              <w:trPr>
                <w:trHeight w:val="450"/>
                <w:tblCellSpacing w:w="15" w:type="dxa"/>
                <w:jc w:val="right"/>
              </w:trPr>
              <w:tc>
                <w:tcPr>
                  <w:tcW w:w="0" w:type="auto"/>
                  <w:vAlign w:val="center"/>
                  <w:hideMark/>
                </w:tcPr>
                <w:p w:rsidR="0008631E" w:rsidRPr="0008631E" w:rsidRDefault="0008631E" w:rsidP="0008631E">
                  <w:pPr>
                    <w:spacing w:after="0" w:line="240" w:lineRule="auto"/>
                    <w:jc w:val="center"/>
                    <w:rPr>
                      <w:rFonts w:ascii="Arial" w:eastAsia="Times New Roman" w:hAnsi="Arial" w:cs="Arial"/>
                      <w:sz w:val="21"/>
                      <w:szCs w:val="21"/>
                      <w:lang w:eastAsia="it-IT"/>
                    </w:rPr>
                  </w:pPr>
                </w:p>
              </w:tc>
              <w:tc>
                <w:tcPr>
                  <w:tcW w:w="0" w:type="auto"/>
                  <w:vAlign w:val="center"/>
                  <w:hideMark/>
                </w:tcPr>
                <w:p w:rsidR="0008631E" w:rsidRPr="0008631E" w:rsidRDefault="0008631E" w:rsidP="0008631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8631E" w:rsidRPr="0008631E" w:rsidRDefault="0008631E" w:rsidP="0008631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8631E" w:rsidRPr="0008631E" w:rsidRDefault="0008631E" w:rsidP="0008631E">
                  <w:pPr>
                    <w:spacing w:after="0" w:line="240" w:lineRule="auto"/>
                    <w:rPr>
                      <w:rFonts w:ascii="Times New Roman" w:eastAsia="Times New Roman" w:hAnsi="Times New Roman" w:cs="Times New Roman"/>
                      <w:sz w:val="20"/>
                      <w:szCs w:val="20"/>
                      <w:lang w:eastAsia="it-IT"/>
                    </w:rPr>
                  </w:pPr>
                </w:p>
              </w:tc>
            </w:tr>
            <w:tr w:rsidR="0008631E" w:rsidRPr="0008631E">
              <w:trPr>
                <w:tblCellSpacing w:w="15" w:type="dxa"/>
                <w:jc w:val="right"/>
              </w:trPr>
              <w:tc>
                <w:tcPr>
                  <w:tcW w:w="0" w:type="auto"/>
                  <w:vAlign w:val="bottom"/>
                  <w:hideMark/>
                </w:tcPr>
                <w:p w:rsidR="0008631E" w:rsidRPr="0008631E" w:rsidRDefault="0008631E" w:rsidP="0008631E">
                  <w:pPr>
                    <w:spacing w:after="0" w:line="240" w:lineRule="auto"/>
                    <w:jc w:val="center"/>
                    <w:rPr>
                      <w:rFonts w:ascii="Arial" w:eastAsia="Times New Roman" w:hAnsi="Arial" w:cs="Arial"/>
                      <w:sz w:val="21"/>
                      <w:szCs w:val="21"/>
                      <w:lang w:eastAsia="it-IT"/>
                    </w:rPr>
                  </w:pPr>
                  <w:r w:rsidRPr="0008631E">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8631E" w:rsidRPr="0008631E">
                    <w:trPr>
                      <w:trHeight w:val="600"/>
                      <w:tblCellSpacing w:w="0" w:type="dxa"/>
                      <w:jc w:val="center"/>
                    </w:trPr>
                    <w:tc>
                      <w:tcPr>
                        <w:tcW w:w="0" w:type="auto"/>
                        <w:shd w:val="clear" w:color="auto" w:fill="C0D0C0"/>
                        <w:vAlign w:val="center"/>
                        <w:hideMark/>
                      </w:tcPr>
                      <w:p w:rsidR="0008631E" w:rsidRPr="0008631E" w:rsidRDefault="0008631E" w:rsidP="0008631E">
                        <w:pPr>
                          <w:spacing w:after="0" w:line="240" w:lineRule="auto"/>
                          <w:jc w:val="center"/>
                          <w:rPr>
                            <w:rFonts w:ascii="Arial" w:eastAsia="Times New Roman" w:hAnsi="Arial" w:cs="Arial"/>
                            <w:sz w:val="21"/>
                            <w:szCs w:val="21"/>
                            <w:lang w:eastAsia="it-IT"/>
                          </w:rPr>
                        </w:pPr>
                      </w:p>
                    </w:tc>
                  </w:tr>
                </w:tbl>
                <w:p w:rsidR="0008631E" w:rsidRPr="0008631E" w:rsidRDefault="0008631E" w:rsidP="0008631E">
                  <w:pPr>
                    <w:spacing w:after="0" w:line="240" w:lineRule="auto"/>
                    <w:jc w:val="center"/>
                    <w:rPr>
                      <w:rFonts w:ascii="Arial" w:eastAsia="Times New Roman" w:hAnsi="Arial" w:cs="Arial"/>
                      <w:sz w:val="21"/>
                      <w:szCs w:val="21"/>
                      <w:lang w:eastAsia="it-IT"/>
                    </w:rPr>
                  </w:pPr>
                </w:p>
              </w:tc>
              <w:tc>
                <w:tcPr>
                  <w:tcW w:w="0" w:type="auto"/>
                  <w:vAlign w:val="bottom"/>
                  <w:hideMark/>
                </w:tcPr>
                <w:p w:rsidR="0008631E" w:rsidRPr="0008631E" w:rsidRDefault="0008631E" w:rsidP="0008631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08631E" w:rsidRPr="0008631E" w:rsidRDefault="0008631E" w:rsidP="0008631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08631E" w:rsidRPr="0008631E" w:rsidRDefault="0008631E" w:rsidP="0008631E">
                  <w:pPr>
                    <w:spacing w:after="0" w:line="240" w:lineRule="auto"/>
                    <w:jc w:val="center"/>
                    <w:rPr>
                      <w:rFonts w:ascii="Arial" w:eastAsia="Times New Roman" w:hAnsi="Arial" w:cs="Arial"/>
                      <w:sz w:val="21"/>
                      <w:szCs w:val="21"/>
                      <w:lang w:eastAsia="it-IT"/>
                    </w:rPr>
                  </w:pPr>
                  <w:r w:rsidRPr="0008631E">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8631E" w:rsidRPr="0008631E">
                    <w:trPr>
                      <w:trHeight w:val="450"/>
                      <w:tblCellSpacing w:w="0" w:type="dxa"/>
                      <w:jc w:val="center"/>
                    </w:trPr>
                    <w:tc>
                      <w:tcPr>
                        <w:tcW w:w="0" w:type="auto"/>
                        <w:shd w:val="clear" w:color="auto" w:fill="80D080"/>
                        <w:vAlign w:val="center"/>
                        <w:hideMark/>
                      </w:tcPr>
                      <w:p w:rsidR="0008631E" w:rsidRPr="0008631E" w:rsidRDefault="0008631E" w:rsidP="0008631E">
                        <w:pPr>
                          <w:spacing w:after="0" w:line="240" w:lineRule="auto"/>
                          <w:jc w:val="center"/>
                          <w:rPr>
                            <w:rFonts w:ascii="Arial" w:eastAsia="Times New Roman" w:hAnsi="Arial" w:cs="Arial"/>
                            <w:sz w:val="21"/>
                            <w:szCs w:val="21"/>
                            <w:lang w:eastAsia="it-IT"/>
                          </w:rPr>
                        </w:pPr>
                      </w:p>
                    </w:tc>
                  </w:tr>
                </w:tbl>
                <w:p w:rsidR="0008631E" w:rsidRPr="0008631E" w:rsidRDefault="0008631E" w:rsidP="0008631E">
                  <w:pPr>
                    <w:spacing w:after="0" w:line="240" w:lineRule="auto"/>
                    <w:jc w:val="center"/>
                    <w:rPr>
                      <w:rFonts w:ascii="Arial" w:eastAsia="Times New Roman" w:hAnsi="Arial" w:cs="Arial"/>
                      <w:sz w:val="21"/>
                      <w:szCs w:val="21"/>
                      <w:lang w:eastAsia="it-IT"/>
                    </w:rPr>
                  </w:pPr>
                </w:p>
              </w:tc>
            </w:tr>
            <w:tr w:rsidR="0008631E" w:rsidRPr="0008631E">
              <w:trPr>
                <w:tblCellSpacing w:w="15" w:type="dxa"/>
                <w:jc w:val="right"/>
              </w:trPr>
              <w:tc>
                <w:tcPr>
                  <w:tcW w:w="0" w:type="auto"/>
                  <w:gridSpan w:val="2"/>
                  <w:shd w:val="clear" w:color="auto" w:fill="E0E0E0"/>
                  <w:vAlign w:val="center"/>
                  <w:hideMark/>
                </w:tcPr>
                <w:p w:rsidR="0008631E" w:rsidRPr="0008631E" w:rsidRDefault="0008631E" w:rsidP="0008631E">
                  <w:pPr>
                    <w:spacing w:after="0" w:line="240" w:lineRule="auto"/>
                    <w:jc w:val="center"/>
                    <w:rPr>
                      <w:rFonts w:ascii="Arial" w:eastAsia="Times New Roman" w:hAnsi="Arial" w:cs="Arial"/>
                      <w:sz w:val="21"/>
                      <w:szCs w:val="21"/>
                      <w:lang w:eastAsia="it-IT"/>
                    </w:rPr>
                  </w:pPr>
                  <w:r w:rsidRPr="0008631E">
                    <w:rPr>
                      <w:rFonts w:ascii="Arial" w:eastAsia="Times New Roman" w:hAnsi="Arial" w:cs="Arial"/>
                      <w:sz w:val="21"/>
                      <w:szCs w:val="21"/>
                      <w:lang w:eastAsia="it-IT"/>
                    </w:rPr>
                    <w:t>3-4 giorni</w:t>
                  </w:r>
                </w:p>
              </w:tc>
              <w:tc>
                <w:tcPr>
                  <w:tcW w:w="0" w:type="auto"/>
                  <w:gridSpan w:val="2"/>
                  <w:shd w:val="clear" w:color="auto" w:fill="E0E0E0"/>
                  <w:vAlign w:val="center"/>
                  <w:hideMark/>
                </w:tcPr>
                <w:p w:rsidR="0008631E" w:rsidRPr="0008631E" w:rsidRDefault="0008631E" w:rsidP="0008631E">
                  <w:pPr>
                    <w:spacing w:after="0" w:line="240" w:lineRule="auto"/>
                    <w:jc w:val="center"/>
                    <w:rPr>
                      <w:rFonts w:ascii="Arial" w:eastAsia="Times New Roman" w:hAnsi="Arial" w:cs="Arial"/>
                      <w:sz w:val="21"/>
                      <w:szCs w:val="21"/>
                      <w:lang w:eastAsia="it-IT"/>
                    </w:rPr>
                  </w:pPr>
                  <w:r w:rsidRPr="0008631E">
                    <w:rPr>
                      <w:rFonts w:ascii="Arial" w:eastAsia="Times New Roman" w:hAnsi="Arial" w:cs="Arial"/>
                      <w:sz w:val="21"/>
                      <w:szCs w:val="21"/>
                      <w:lang w:eastAsia="it-IT"/>
                    </w:rPr>
                    <w:t>5 giorni</w:t>
                  </w:r>
                </w:p>
              </w:tc>
            </w:tr>
            <w:tr w:rsidR="0008631E" w:rsidRPr="0008631E">
              <w:trPr>
                <w:tblCellSpacing w:w="15" w:type="dxa"/>
                <w:jc w:val="right"/>
              </w:trPr>
              <w:tc>
                <w:tcPr>
                  <w:tcW w:w="0" w:type="auto"/>
                  <w:hideMark/>
                </w:tcPr>
                <w:p w:rsidR="0008631E" w:rsidRPr="0008631E" w:rsidRDefault="0008631E" w:rsidP="0008631E">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8631E" w:rsidRPr="0008631E">
                    <w:trPr>
                      <w:trHeight w:val="750"/>
                      <w:tblCellSpacing w:w="0" w:type="dxa"/>
                      <w:jc w:val="center"/>
                    </w:trPr>
                    <w:tc>
                      <w:tcPr>
                        <w:tcW w:w="0" w:type="auto"/>
                        <w:shd w:val="clear" w:color="auto" w:fill="80D080"/>
                        <w:vAlign w:val="center"/>
                        <w:hideMark/>
                      </w:tcPr>
                      <w:p w:rsidR="0008631E" w:rsidRPr="0008631E" w:rsidRDefault="0008631E" w:rsidP="0008631E">
                        <w:pPr>
                          <w:spacing w:after="0" w:line="240" w:lineRule="auto"/>
                          <w:jc w:val="center"/>
                          <w:rPr>
                            <w:rFonts w:ascii="Times New Roman" w:eastAsia="Times New Roman" w:hAnsi="Times New Roman" w:cs="Times New Roman"/>
                            <w:sz w:val="20"/>
                            <w:szCs w:val="20"/>
                            <w:lang w:eastAsia="it-IT"/>
                          </w:rPr>
                        </w:pPr>
                      </w:p>
                    </w:tc>
                  </w:tr>
                </w:tbl>
                <w:p w:rsidR="0008631E" w:rsidRPr="0008631E" w:rsidRDefault="0008631E" w:rsidP="0008631E">
                  <w:pPr>
                    <w:spacing w:after="0" w:line="240" w:lineRule="auto"/>
                    <w:jc w:val="center"/>
                    <w:rPr>
                      <w:rFonts w:ascii="Arial" w:eastAsia="Times New Roman" w:hAnsi="Arial" w:cs="Arial"/>
                      <w:sz w:val="21"/>
                      <w:szCs w:val="21"/>
                      <w:lang w:eastAsia="it-IT"/>
                    </w:rPr>
                  </w:pPr>
                  <w:r w:rsidRPr="0008631E">
                    <w:rPr>
                      <w:rFonts w:ascii="Arial" w:eastAsia="Times New Roman" w:hAnsi="Arial" w:cs="Arial"/>
                      <w:sz w:val="21"/>
                      <w:szCs w:val="21"/>
                      <w:lang w:eastAsia="it-IT"/>
                    </w:rPr>
                    <w:lastRenderedPageBreak/>
                    <w:t>-0.5</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8631E" w:rsidRPr="0008631E">
                    <w:trPr>
                      <w:trHeight w:val="300"/>
                      <w:tblCellSpacing w:w="0" w:type="dxa"/>
                      <w:jc w:val="center"/>
                    </w:trPr>
                    <w:tc>
                      <w:tcPr>
                        <w:tcW w:w="0" w:type="auto"/>
                        <w:shd w:val="clear" w:color="auto" w:fill="C0D0C0"/>
                        <w:vAlign w:val="center"/>
                        <w:hideMark/>
                      </w:tcPr>
                      <w:p w:rsidR="0008631E" w:rsidRPr="0008631E" w:rsidRDefault="0008631E" w:rsidP="0008631E">
                        <w:pPr>
                          <w:spacing w:after="0" w:line="240" w:lineRule="auto"/>
                          <w:jc w:val="center"/>
                          <w:rPr>
                            <w:rFonts w:ascii="Arial" w:eastAsia="Times New Roman" w:hAnsi="Arial" w:cs="Arial"/>
                            <w:sz w:val="21"/>
                            <w:szCs w:val="21"/>
                            <w:lang w:eastAsia="it-IT"/>
                          </w:rPr>
                        </w:pPr>
                      </w:p>
                    </w:tc>
                  </w:tr>
                </w:tbl>
                <w:p w:rsidR="0008631E" w:rsidRPr="0008631E" w:rsidRDefault="0008631E" w:rsidP="0008631E">
                  <w:pPr>
                    <w:spacing w:after="0" w:line="240" w:lineRule="auto"/>
                    <w:jc w:val="center"/>
                    <w:rPr>
                      <w:rFonts w:ascii="Arial" w:eastAsia="Times New Roman" w:hAnsi="Arial" w:cs="Arial"/>
                      <w:sz w:val="21"/>
                      <w:szCs w:val="21"/>
                      <w:lang w:eastAsia="it-IT"/>
                    </w:rPr>
                  </w:pPr>
                  <w:r w:rsidRPr="0008631E">
                    <w:rPr>
                      <w:rFonts w:ascii="Arial" w:eastAsia="Times New Roman" w:hAnsi="Arial" w:cs="Arial"/>
                      <w:sz w:val="21"/>
                      <w:szCs w:val="21"/>
                      <w:lang w:eastAsia="it-IT"/>
                    </w:rPr>
                    <w:lastRenderedPageBreak/>
                    <w:t>-0.2</w:t>
                  </w:r>
                </w:p>
              </w:tc>
              <w:tc>
                <w:tcPr>
                  <w:tcW w:w="0" w:type="auto"/>
                  <w:hideMark/>
                </w:tcPr>
                <w:p w:rsidR="0008631E" w:rsidRPr="0008631E" w:rsidRDefault="0008631E" w:rsidP="0008631E">
                  <w:pPr>
                    <w:spacing w:after="0" w:line="240" w:lineRule="auto"/>
                    <w:jc w:val="center"/>
                    <w:rPr>
                      <w:rFonts w:ascii="Arial" w:eastAsia="Times New Roman" w:hAnsi="Arial" w:cs="Arial"/>
                      <w:sz w:val="21"/>
                      <w:szCs w:val="21"/>
                      <w:lang w:eastAsia="it-IT"/>
                    </w:rPr>
                  </w:pPr>
                </w:p>
              </w:tc>
            </w:tr>
          </w:tbl>
          <w:p w:rsidR="0008631E" w:rsidRPr="0008631E" w:rsidRDefault="0008631E" w:rsidP="0008631E">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08631E" w:rsidRPr="0008631E" w:rsidRDefault="0008631E" w:rsidP="0008631E">
            <w:pPr>
              <w:spacing w:after="0" w:line="240" w:lineRule="auto"/>
              <w:jc w:val="both"/>
              <w:rPr>
                <w:rFonts w:ascii="Arial" w:eastAsia="Times New Roman" w:hAnsi="Arial" w:cs="Arial"/>
                <w:color w:val="000000"/>
                <w:sz w:val="21"/>
                <w:szCs w:val="21"/>
                <w:lang w:eastAsia="it-IT"/>
              </w:rPr>
            </w:pPr>
            <w:r w:rsidRPr="0008631E">
              <w:rPr>
                <w:rFonts w:ascii="Arial" w:eastAsia="Times New Roman" w:hAnsi="Arial" w:cs="Arial"/>
                <w:color w:val="000000"/>
                <w:sz w:val="21"/>
                <w:szCs w:val="21"/>
                <w:lang w:eastAsia="it-IT"/>
              </w:rPr>
              <w:lastRenderedPageBreak/>
              <w:t> </w:t>
            </w:r>
          </w:p>
        </w:tc>
        <w:tc>
          <w:tcPr>
            <w:tcW w:w="0" w:type="auto"/>
            <w:hideMark/>
          </w:tcPr>
          <w:p w:rsidR="0008631E" w:rsidRPr="0008631E" w:rsidRDefault="0008631E" w:rsidP="0008631E">
            <w:pPr>
              <w:spacing w:before="100" w:beforeAutospacing="1" w:after="100" w:afterAutospacing="1" w:line="240" w:lineRule="auto"/>
              <w:jc w:val="both"/>
              <w:rPr>
                <w:rFonts w:ascii="Arial" w:eastAsia="Times New Roman" w:hAnsi="Arial" w:cs="Arial"/>
                <w:color w:val="000000"/>
                <w:sz w:val="21"/>
                <w:szCs w:val="21"/>
                <w:lang w:eastAsia="it-IT"/>
              </w:rPr>
            </w:pPr>
            <w:r w:rsidRPr="0008631E">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472"/>
            </w:tblGrid>
            <w:tr w:rsidR="0008631E" w:rsidRPr="0008631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442"/>
                  </w:tblGrid>
                  <w:tr w:rsidR="0008631E" w:rsidRPr="0008631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1176"/>
                        </w:tblGrid>
                        <w:tr w:rsidR="0008631E" w:rsidRPr="0008631E">
                          <w:trPr>
                            <w:tblCellSpacing w:w="30" w:type="dxa"/>
                          </w:trPr>
                          <w:tc>
                            <w:tcPr>
                              <w:tcW w:w="0" w:type="auto"/>
                              <w:shd w:val="clear" w:color="auto" w:fill="C0D0C0"/>
                              <w:noWrap/>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sz w:val="21"/>
                                  <w:szCs w:val="21"/>
                                  <w:lang w:eastAsia="it-IT"/>
                                </w:rPr>
                                <w:t>   </w:t>
                              </w:r>
                            </w:p>
                          </w:tc>
                          <w:tc>
                            <w:tcPr>
                              <w:tcW w:w="0" w:type="auto"/>
                              <w:noWrap/>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sz w:val="21"/>
                                  <w:szCs w:val="21"/>
                                  <w:lang w:eastAsia="it-IT"/>
                                </w:rPr>
                                <w:t>abbastanza</w:t>
                              </w:r>
                            </w:p>
                          </w:tc>
                        </w:tr>
                        <w:tr w:rsidR="0008631E" w:rsidRPr="0008631E">
                          <w:trPr>
                            <w:tblCellSpacing w:w="30" w:type="dxa"/>
                          </w:trPr>
                          <w:tc>
                            <w:tcPr>
                              <w:tcW w:w="0" w:type="auto"/>
                              <w:shd w:val="clear" w:color="auto" w:fill="80D080"/>
                              <w:noWrap/>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sz w:val="21"/>
                                  <w:szCs w:val="21"/>
                                  <w:lang w:eastAsia="it-IT"/>
                                </w:rPr>
                                <w:t>   </w:t>
                              </w:r>
                            </w:p>
                          </w:tc>
                          <w:tc>
                            <w:tcPr>
                              <w:tcW w:w="0" w:type="auto"/>
                              <w:noWrap/>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sz w:val="21"/>
                                  <w:szCs w:val="21"/>
                                  <w:lang w:eastAsia="it-IT"/>
                                </w:rPr>
                                <w:t>molto</w:t>
                              </w:r>
                            </w:p>
                          </w:tc>
                        </w:tr>
                      </w:tbl>
                      <w:p w:rsidR="0008631E" w:rsidRPr="0008631E" w:rsidRDefault="0008631E" w:rsidP="0008631E">
                        <w:pPr>
                          <w:spacing w:after="0" w:line="240" w:lineRule="auto"/>
                          <w:rPr>
                            <w:rFonts w:ascii="Arial" w:eastAsia="Times New Roman" w:hAnsi="Arial" w:cs="Arial"/>
                            <w:sz w:val="21"/>
                            <w:szCs w:val="21"/>
                            <w:lang w:eastAsia="it-IT"/>
                          </w:rPr>
                        </w:pPr>
                      </w:p>
                    </w:tc>
                  </w:tr>
                </w:tbl>
                <w:p w:rsidR="0008631E" w:rsidRPr="0008631E" w:rsidRDefault="0008631E" w:rsidP="0008631E">
                  <w:pPr>
                    <w:spacing w:after="0" w:line="240" w:lineRule="auto"/>
                    <w:rPr>
                      <w:rFonts w:ascii="Arial" w:eastAsia="Times New Roman" w:hAnsi="Arial" w:cs="Arial"/>
                      <w:sz w:val="21"/>
                      <w:szCs w:val="21"/>
                      <w:lang w:eastAsia="it-IT"/>
                    </w:rPr>
                  </w:pPr>
                </w:p>
              </w:tc>
            </w:tr>
          </w:tbl>
          <w:p w:rsidR="0008631E" w:rsidRPr="0008631E" w:rsidRDefault="0008631E" w:rsidP="0008631E">
            <w:pPr>
              <w:spacing w:after="0" w:line="240" w:lineRule="auto"/>
              <w:jc w:val="both"/>
              <w:rPr>
                <w:rFonts w:ascii="Arial" w:eastAsia="Times New Roman" w:hAnsi="Arial" w:cs="Arial"/>
                <w:color w:val="000000"/>
                <w:sz w:val="21"/>
                <w:szCs w:val="21"/>
                <w:lang w:eastAsia="it-IT"/>
              </w:rPr>
            </w:pPr>
          </w:p>
        </w:tc>
      </w:tr>
    </w:tbl>
    <w:p w:rsidR="0008631E" w:rsidRPr="0008631E" w:rsidRDefault="0008631E" w:rsidP="0008631E">
      <w:pPr>
        <w:spacing w:before="100" w:beforeAutospacing="1" w:after="100" w:afterAutospacing="1" w:line="240" w:lineRule="auto"/>
        <w:jc w:val="both"/>
        <w:rPr>
          <w:rFonts w:ascii="Arial" w:eastAsia="Times New Roman" w:hAnsi="Arial" w:cs="Arial"/>
          <w:color w:val="000000"/>
          <w:sz w:val="21"/>
          <w:szCs w:val="21"/>
          <w:lang w:eastAsia="it-IT"/>
        </w:rPr>
      </w:pPr>
      <w:r w:rsidRPr="0008631E">
        <w:rPr>
          <w:rFonts w:ascii="Arial" w:eastAsia="Times New Roman" w:hAnsi="Arial" w:cs="Arial"/>
          <w:color w:val="000000"/>
          <w:sz w:val="21"/>
          <w:szCs w:val="21"/>
          <w:lang w:eastAsia="it-IT"/>
        </w:rPr>
        <w:lastRenderedPageBreak/>
        <w:t> </w:t>
      </w:r>
    </w:p>
    <w:p w:rsidR="0008631E" w:rsidRPr="0008631E" w:rsidRDefault="00D46912" w:rsidP="0008631E">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pict>
          <v:rect id="_x0000_i1040" style="width:0;height:1.5pt" o:hrstd="t" o:hrnoshade="t" o:hr="t" fillcolor="black" stroked="f"/>
        </w:pict>
      </w:r>
    </w:p>
    <w:p w:rsidR="0008631E" w:rsidRPr="0008631E" w:rsidRDefault="0008631E" w:rsidP="0008631E">
      <w:pPr>
        <w:spacing w:before="100" w:beforeAutospacing="1" w:after="100" w:afterAutospacing="1" w:line="240" w:lineRule="auto"/>
        <w:jc w:val="both"/>
        <w:rPr>
          <w:rFonts w:ascii="Arial" w:eastAsia="Times New Roman" w:hAnsi="Arial" w:cs="Arial"/>
          <w:color w:val="000000"/>
          <w:sz w:val="21"/>
          <w:szCs w:val="21"/>
          <w:lang w:eastAsia="it-IT"/>
        </w:rPr>
      </w:pPr>
      <w:r w:rsidRPr="0008631E">
        <w:rPr>
          <w:rFonts w:ascii="Arial" w:eastAsia="Times New Roman" w:hAnsi="Arial" w:cs="Arial"/>
          <w:color w:val="000000"/>
          <w:sz w:val="21"/>
          <w:szCs w:val="21"/>
          <w:lang w:eastAsia="it-IT"/>
        </w:rPr>
        <w:t>La tabella a doppia entrata riporta la distribuzione congiunta delle due variabili. I dati del campione ci danno, per ogni cella:</w:t>
      </w:r>
    </w:p>
    <w:p w:rsidR="0008631E" w:rsidRPr="0008631E" w:rsidRDefault="0008631E" w:rsidP="0008631E">
      <w:pPr>
        <w:numPr>
          <w:ilvl w:val="0"/>
          <w:numId w:val="39"/>
        </w:numPr>
        <w:spacing w:before="100" w:beforeAutospacing="1" w:after="100" w:afterAutospacing="1" w:line="240" w:lineRule="auto"/>
        <w:jc w:val="both"/>
        <w:rPr>
          <w:rFonts w:ascii="Arial" w:eastAsia="Times New Roman" w:hAnsi="Arial" w:cs="Arial"/>
          <w:color w:val="000000"/>
          <w:sz w:val="21"/>
          <w:szCs w:val="21"/>
          <w:lang w:eastAsia="it-IT"/>
        </w:rPr>
      </w:pPr>
      <w:r w:rsidRPr="0008631E">
        <w:rPr>
          <w:rFonts w:ascii="Arial" w:eastAsia="Times New Roman" w:hAnsi="Arial" w:cs="Arial"/>
          <w:color w:val="000000"/>
          <w:sz w:val="21"/>
          <w:szCs w:val="21"/>
          <w:lang w:eastAsia="it-IT"/>
        </w:rPr>
        <w:t>La frequenza osservata O</w:t>
      </w:r>
      <w:r w:rsidRPr="0008631E">
        <w:rPr>
          <w:rFonts w:ascii="Arial" w:eastAsia="Times New Roman" w:hAnsi="Arial" w:cs="Arial"/>
          <w:color w:val="000000"/>
          <w:sz w:val="21"/>
          <w:szCs w:val="21"/>
          <w:vertAlign w:val="subscript"/>
          <w:lang w:eastAsia="it-IT"/>
        </w:rPr>
        <w:t>i</w:t>
      </w:r>
      <w:r w:rsidRPr="0008631E">
        <w:rPr>
          <w:rFonts w:ascii="Arial" w:eastAsia="Times New Roman" w:hAnsi="Arial" w:cs="Arial"/>
          <w:color w:val="000000"/>
          <w:sz w:val="21"/>
          <w:szCs w:val="21"/>
          <w:lang w:eastAsia="it-IT"/>
        </w:rPr>
        <w:t> ossia il numero di casi che hanno quei dati valori sulle variabili considerate.</w:t>
      </w:r>
    </w:p>
    <w:p w:rsidR="0008631E" w:rsidRPr="0008631E" w:rsidRDefault="0008631E" w:rsidP="0008631E">
      <w:pPr>
        <w:numPr>
          <w:ilvl w:val="0"/>
          <w:numId w:val="39"/>
        </w:numPr>
        <w:spacing w:before="100" w:beforeAutospacing="1" w:after="100" w:afterAutospacing="1" w:line="240" w:lineRule="auto"/>
        <w:jc w:val="both"/>
        <w:rPr>
          <w:rFonts w:ascii="Arial" w:eastAsia="Times New Roman" w:hAnsi="Arial" w:cs="Arial"/>
          <w:color w:val="000000"/>
          <w:sz w:val="21"/>
          <w:szCs w:val="21"/>
          <w:lang w:eastAsia="it-IT"/>
        </w:rPr>
      </w:pPr>
      <w:r w:rsidRPr="0008631E">
        <w:rPr>
          <w:rFonts w:ascii="Arial" w:eastAsia="Times New Roman" w:hAnsi="Arial" w:cs="Arial"/>
          <w:color w:val="000000"/>
          <w:sz w:val="21"/>
          <w:szCs w:val="21"/>
          <w:lang w:eastAsia="it-IT"/>
        </w:rPr>
        <w:t>La frequenza attesa A</w:t>
      </w:r>
      <w:r w:rsidRPr="0008631E">
        <w:rPr>
          <w:rFonts w:ascii="Arial" w:eastAsia="Times New Roman" w:hAnsi="Arial" w:cs="Arial"/>
          <w:color w:val="000000"/>
          <w:sz w:val="21"/>
          <w:szCs w:val="21"/>
          <w:vertAlign w:val="subscript"/>
          <w:lang w:eastAsia="it-IT"/>
        </w:rPr>
        <w:t>i</w:t>
      </w:r>
      <w:r w:rsidRPr="0008631E">
        <w:rPr>
          <w:rFonts w:ascii="Arial" w:eastAsia="Times New Roman" w:hAnsi="Arial" w:cs="Arial"/>
          <w:color w:val="000000"/>
          <w:sz w:val="21"/>
          <w:szCs w:val="21"/>
          <w:lang w:eastAsia="it-IT"/>
        </w:rPr>
        <w:t>, ossia la frequenza che avremmo osservato nella cella se non vi fosse relazione tra le due variabili. In caso contrario potrebbero essere presenti 'addensamenti' di casi in alcune celle della tabella, dovuti ad 'attrazione' tra determinate modalità delle due variabili. La frequenza attesa deriva da una semplice proporzione: se non vi è attrazione tra le modalità delle due variabili, il numero di casi in una cella dovrebbe avere la stessa proporzione rispetto al suo marginale di riga che ha il suo marginale di colonna rispetto al totale dei casi, ossia </w:t>
      </w:r>
      <w:r w:rsidRPr="0008631E">
        <w:rPr>
          <w:rFonts w:ascii="Arial" w:eastAsia="Times New Roman" w:hAnsi="Arial" w:cs="Arial"/>
          <w:color w:val="000000"/>
          <w:sz w:val="21"/>
          <w:szCs w:val="21"/>
          <w:lang w:eastAsia="it-IT"/>
        </w:rPr>
        <w:br/>
        <w:t>A</w:t>
      </w:r>
      <w:r w:rsidRPr="0008631E">
        <w:rPr>
          <w:rFonts w:ascii="Arial" w:eastAsia="Times New Roman" w:hAnsi="Arial" w:cs="Arial"/>
          <w:color w:val="000000"/>
          <w:sz w:val="21"/>
          <w:szCs w:val="21"/>
          <w:vertAlign w:val="subscript"/>
          <w:lang w:eastAsia="it-IT"/>
        </w:rPr>
        <w:t>i</w:t>
      </w:r>
      <w:r w:rsidRPr="0008631E">
        <w:rPr>
          <w:rFonts w:ascii="Arial" w:eastAsia="Times New Roman" w:hAnsi="Arial" w:cs="Arial"/>
          <w:color w:val="000000"/>
          <w:sz w:val="21"/>
          <w:szCs w:val="21"/>
          <w:lang w:eastAsia="it-IT"/>
        </w:rPr>
        <w:t> : marginale di riga = marginale di colonna : totale dei casi</w:t>
      </w:r>
      <w:r w:rsidRPr="0008631E">
        <w:rPr>
          <w:rFonts w:ascii="Arial" w:eastAsia="Times New Roman" w:hAnsi="Arial" w:cs="Arial"/>
          <w:color w:val="000000"/>
          <w:sz w:val="21"/>
          <w:szCs w:val="21"/>
          <w:lang w:eastAsia="it-IT"/>
        </w:rPr>
        <w:br/>
        <w:t>da cui deriva che </w:t>
      </w:r>
      <w:r w:rsidRPr="0008631E">
        <w:rPr>
          <w:rFonts w:ascii="Arial" w:eastAsia="Times New Roman" w:hAnsi="Arial" w:cs="Arial"/>
          <w:color w:val="000000"/>
          <w:sz w:val="21"/>
          <w:szCs w:val="21"/>
          <w:lang w:eastAsia="it-IT"/>
        </w:rPr>
        <w:br/>
        <w:t>A</w:t>
      </w:r>
      <w:r w:rsidRPr="0008631E">
        <w:rPr>
          <w:rFonts w:ascii="Arial" w:eastAsia="Times New Roman" w:hAnsi="Arial" w:cs="Arial"/>
          <w:color w:val="000000"/>
          <w:sz w:val="21"/>
          <w:szCs w:val="21"/>
          <w:vertAlign w:val="subscript"/>
          <w:lang w:eastAsia="it-IT"/>
        </w:rPr>
        <w:t>i</w:t>
      </w:r>
      <w:r w:rsidRPr="0008631E">
        <w:rPr>
          <w:rFonts w:ascii="Arial" w:eastAsia="Times New Roman" w:hAnsi="Arial" w:cs="Arial"/>
          <w:color w:val="000000"/>
          <w:sz w:val="21"/>
          <w:szCs w:val="21"/>
          <w:lang w:eastAsia="it-IT"/>
        </w:rPr>
        <w:t>=(marginale di riga * marginale di colonna)/numero di casi</w:t>
      </w:r>
      <w:r w:rsidRPr="0008631E">
        <w:rPr>
          <w:rFonts w:ascii="Arial" w:eastAsia="Times New Roman" w:hAnsi="Arial" w:cs="Arial"/>
          <w:color w:val="000000"/>
          <w:sz w:val="21"/>
          <w:szCs w:val="21"/>
          <w:lang w:eastAsia="it-IT"/>
        </w:rPr>
        <w:br/>
        <w:t>Ovviamente quanto più le frequenze osservate si discostano dalle frequenze attese tanto più è probabile che vi sia attrazione tra le singole modalità delle due variabili e quindi vi sia una relazione tra le variabili stesse.</w:t>
      </w:r>
    </w:p>
    <w:p w:rsidR="0008631E" w:rsidRPr="0008631E" w:rsidRDefault="0008631E" w:rsidP="0008631E">
      <w:pPr>
        <w:spacing w:before="100" w:beforeAutospacing="1" w:after="100" w:afterAutospacing="1" w:line="240" w:lineRule="auto"/>
        <w:jc w:val="both"/>
        <w:rPr>
          <w:rFonts w:ascii="Arial" w:eastAsia="Times New Roman" w:hAnsi="Arial" w:cs="Arial"/>
          <w:color w:val="000000"/>
          <w:sz w:val="21"/>
          <w:szCs w:val="21"/>
          <w:lang w:eastAsia="it-IT"/>
        </w:rPr>
      </w:pPr>
      <w:r w:rsidRPr="0008631E">
        <w:rPr>
          <w:rFonts w:ascii="Arial" w:eastAsia="Times New Roman" w:hAnsi="Arial" w:cs="Arial"/>
          <w:color w:val="000000"/>
          <w:sz w:val="21"/>
          <w:szCs w:val="21"/>
          <w:lang w:eastAsia="it-IT"/>
        </w:rPr>
        <w:t>E' possibile, cella per cella, definire un indice dato dalla differenza tra la frequenza osservata e la frequenza attesa, rapportata alla frequenza attesa </w:t>
      </w:r>
      <w:r w:rsidRPr="0008631E">
        <w:rPr>
          <w:rFonts w:ascii="Arial" w:eastAsia="Times New Roman" w:hAnsi="Arial" w:cs="Arial"/>
          <w:noProof/>
          <w:color w:val="000000"/>
          <w:sz w:val="21"/>
          <w:szCs w:val="21"/>
          <w:lang w:eastAsia="it-IT"/>
        </w:rPr>
        <w:drawing>
          <wp:inline distT="0" distB="0" distL="0" distR="0" wp14:anchorId="55972515" wp14:editId="4DE236BE">
            <wp:extent cx="533400" cy="342900"/>
            <wp:effectExtent l="0" t="0" r="0" b="0"/>
            <wp:docPr id="27" name="Immagine 27" descr="http://www.edurete.org/jsstat/con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http://www.edurete.org/jsstat/contxquadro.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3400" cy="342900"/>
                    </a:xfrm>
                    <a:prstGeom prst="rect">
                      <a:avLst/>
                    </a:prstGeom>
                    <a:noFill/>
                    <a:ln>
                      <a:noFill/>
                    </a:ln>
                  </pic:spPr>
                </pic:pic>
              </a:graphicData>
            </a:graphic>
          </wp:inline>
        </w:drawing>
      </w:r>
      <w:r w:rsidRPr="0008631E">
        <w:rPr>
          <w:rFonts w:ascii="Arial" w:eastAsia="Times New Roman" w:hAnsi="Arial" w:cs="Arial"/>
          <w:color w:val="000000"/>
          <w:sz w:val="21"/>
          <w:szCs w:val="21"/>
          <w:lang w:eastAsia="it-IT"/>
        </w:rPr>
        <w:t>. Quanto più è alto e positivo questo indice tanto più si può dire vi sia attrazione tra le modalità corrispondenti alla cella. Quanto più è alto e negativo tanto più si può dire che vi sia repulsione tra le modalità corrispondenti alla cella. Questo indice non va utilizzato se la frequenza attesa è inferiore a 1, dato che il valore diventa artificialmente alto perché il denominatore è inferiore a 1. Se ciò si verifica è utile accorpare i casi per evitare di avere frequenze marginali troppo basse (che portano a frequenze attese basse), oppure escludere le modalità corrispondenti dall'elaborazione.</w:t>
      </w:r>
    </w:p>
    <w:p w:rsidR="0008631E" w:rsidRPr="0008631E" w:rsidRDefault="0008631E" w:rsidP="0008631E">
      <w:pPr>
        <w:spacing w:before="100" w:beforeAutospacing="1" w:after="100" w:afterAutospacing="1" w:line="240" w:lineRule="auto"/>
        <w:jc w:val="both"/>
        <w:rPr>
          <w:rFonts w:ascii="Arial" w:eastAsia="Times New Roman" w:hAnsi="Arial" w:cs="Arial"/>
          <w:color w:val="000000"/>
          <w:sz w:val="21"/>
          <w:szCs w:val="21"/>
          <w:lang w:eastAsia="it-IT"/>
        </w:rPr>
      </w:pPr>
      <w:r w:rsidRPr="0008631E">
        <w:rPr>
          <w:rFonts w:ascii="Arial" w:eastAsia="Times New Roman" w:hAnsi="Arial" w:cs="Arial"/>
          <w:color w:val="000000"/>
          <w:sz w:val="21"/>
          <w:szCs w:val="21"/>
          <w:lang w:eastAsia="it-IT"/>
        </w:rPr>
        <w:t>E' possibile poi calcolare un indice complessivo, detto X quadro, come somma, cella per cella, della differenza tra la frequenza osservata e la frequenza attesa (elevata al quadrato per evitare che gli addendi di segno negativo elidano quelli di segno positivo) rapportata alla frequenza attesa della singola cella: </w:t>
      </w:r>
      <w:r w:rsidRPr="0008631E">
        <w:rPr>
          <w:rFonts w:ascii="Arial" w:eastAsia="Times New Roman" w:hAnsi="Arial" w:cs="Arial"/>
          <w:noProof/>
          <w:color w:val="000000"/>
          <w:sz w:val="21"/>
          <w:szCs w:val="21"/>
          <w:lang w:eastAsia="it-IT"/>
        </w:rPr>
        <w:drawing>
          <wp:inline distT="0" distB="0" distL="0" distR="0" wp14:anchorId="227685F9" wp14:editId="2D238963">
            <wp:extent cx="971550" cy="342900"/>
            <wp:effectExtent l="0" t="0" r="0" b="0"/>
            <wp:docPr id="28" name="Immagine 28" descr="http://www.edurete.org/jssta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http://www.edurete.org/jsstat/xquadro.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71550" cy="342900"/>
                    </a:xfrm>
                    <a:prstGeom prst="rect">
                      <a:avLst/>
                    </a:prstGeom>
                    <a:noFill/>
                    <a:ln>
                      <a:noFill/>
                    </a:ln>
                  </pic:spPr>
                </pic:pic>
              </a:graphicData>
            </a:graphic>
          </wp:inline>
        </w:drawing>
      </w:r>
      <w:r w:rsidRPr="0008631E">
        <w:rPr>
          <w:rFonts w:ascii="Arial" w:eastAsia="Times New Roman" w:hAnsi="Arial" w:cs="Arial"/>
          <w:color w:val="000000"/>
          <w:sz w:val="21"/>
          <w:szCs w:val="21"/>
          <w:lang w:eastAsia="it-IT"/>
        </w:rPr>
        <w:t>. Quanto più è alto X quadro, tanto più è forte la relazione tra le due variabili. Per le ragioni illustrate anche questo indice non può essere applicato quando sono presenti frequenze attese inferiori a 1.</w:t>
      </w:r>
    </w:p>
    <w:p w:rsidR="0008631E" w:rsidRPr="0008631E" w:rsidRDefault="0008631E" w:rsidP="0008631E">
      <w:pPr>
        <w:spacing w:before="100" w:beforeAutospacing="1" w:after="100" w:afterAutospacing="1" w:line="240" w:lineRule="auto"/>
        <w:jc w:val="both"/>
        <w:rPr>
          <w:rFonts w:ascii="Arial" w:eastAsia="Times New Roman" w:hAnsi="Arial" w:cs="Arial"/>
          <w:color w:val="000000"/>
          <w:sz w:val="21"/>
          <w:szCs w:val="21"/>
          <w:lang w:eastAsia="it-IT"/>
        </w:rPr>
      </w:pPr>
      <w:r w:rsidRPr="0008631E">
        <w:rPr>
          <w:rFonts w:ascii="Arial" w:eastAsia="Times New Roman" w:hAnsi="Arial" w:cs="Arial"/>
          <w:color w:val="000000"/>
          <w:sz w:val="21"/>
          <w:szCs w:val="21"/>
          <w:lang w:eastAsia="it-IT"/>
        </w:rPr>
        <w:lastRenderedPageBreak/>
        <w:t>In questo caso il valore di X quadro è </w:t>
      </w:r>
      <w:r w:rsidRPr="0008631E">
        <w:rPr>
          <w:rFonts w:ascii="Arial" w:eastAsia="Times New Roman" w:hAnsi="Arial" w:cs="Arial"/>
          <w:noProof/>
          <w:color w:val="000000"/>
          <w:sz w:val="21"/>
          <w:szCs w:val="21"/>
          <w:lang w:eastAsia="it-IT"/>
        </w:rPr>
        <w:drawing>
          <wp:inline distT="0" distB="0" distL="0" distR="0" wp14:anchorId="37FE7826" wp14:editId="1AA0FFF1">
            <wp:extent cx="971550" cy="342900"/>
            <wp:effectExtent l="0" t="0" r="0" b="0"/>
            <wp:docPr id="29" name="Immagine 29" descr="http://www.edurete.org/jssta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http://www.edurete.org/jsstat/xquadro.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71550" cy="342900"/>
                    </a:xfrm>
                    <a:prstGeom prst="rect">
                      <a:avLst/>
                    </a:prstGeom>
                    <a:noFill/>
                    <a:ln>
                      <a:noFill/>
                    </a:ln>
                  </pic:spPr>
                </pic:pic>
              </a:graphicData>
            </a:graphic>
          </wp:inline>
        </w:drawing>
      </w:r>
      <w:r w:rsidRPr="0008631E">
        <w:rPr>
          <w:rFonts w:ascii="Arial" w:eastAsia="Times New Roman" w:hAnsi="Arial" w:cs="Arial"/>
          <w:color w:val="000000"/>
          <w:sz w:val="21"/>
          <w:szCs w:val="21"/>
          <w:lang w:eastAsia="it-IT"/>
        </w:rPr>
        <w:t> =((3-2.4)^2)/2.4+((1-1.6)^2)/1.6+((6-6.6)^2)/6.6+((5-4.4)^2)/4.4 = 0.51. La probabilità che X quadro sia diverso da zero per effetto del caso è di 0.47. Il valore è calcolato sulla distribuzione di probabilità Chi quadro con 1 grado/i di libertà, in corrispondenza dell'ascissa 0.51 (area a destra di tale punto). </w:t>
      </w:r>
      <w:r w:rsidRPr="0008631E">
        <w:rPr>
          <w:rFonts w:ascii="Arial" w:eastAsia="Times New Roman" w:hAnsi="Arial" w:cs="Arial"/>
          <w:color w:val="000000"/>
          <w:sz w:val="21"/>
          <w:szCs w:val="21"/>
          <w:lang w:eastAsia="it-IT"/>
        </w:rPr>
        <w:br/>
        <w:t>Quando questo valore di probabilità (detto significatività della relazione) è inferiore a 0,05 si può iniziare a supporre lecitamente che vi sia una relazione significativa tra le due variabili.</w:t>
      </w:r>
    </w:p>
    <w:p w:rsidR="0008631E" w:rsidRPr="0008631E" w:rsidRDefault="0008631E" w:rsidP="0008631E">
      <w:pPr>
        <w:spacing w:before="100" w:beforeAutospacing="1" w:after="100" w:afterAutospacing="1" w:line="240" w:lineRule="auto"/>
        <w:jc w:val="both"/>
        <w:rPr>
          <w:rFonts w:ascii="Arial" w:eastAsia="Times New Roman" w:hAnsi="Arial" w:cs="Arial"/>
          <w:color w:val="000000"/>
          <w:sz w:val="21"/>
          <w:szCs w:val="21"/>
          <w:lang w:eastAsia="it-IT"/>
        </w:rPr>
      </w:pPr>
      <w:r w:rsidRPr="0008631E">
        <w:rPr>
          <w:rFonts w:ascii="Arial" w:eastAsia="Times New Roman" w:hAnsi="Arial" w:cs="Arial"/>
          <w:color w:val="000000"/>
          <w:sz w:val="21"/>
          <w:szCs w:val="21"/>
          <w:lang w:eastAsia="it-IT"/>
        </w:rPr>
        <w:t>NON vi è quindi relazione tra le due variabili (a livello di fiducia 0,05)</w:t>
      </w:r>
    </w:p>
    <w:p w:rsidR="0008631E" w:rsidRPr="0008631E" w:rsidRDefault="0008631E" w:rsidP="0008631E">
      <w:pPr>
        <w:spacing w:before="100" w:beforeAutospacing="1" w:after="100" w:afterAutospacing="1" w:line="240" w:lineRule="auto"/>
        <w:jc w:val="both"/>
        <w:rPr>
          <w:rFonts w:ascii="Arial" w:eastAsia="Times New Roman" w:hAnsi="Arial" w:cs="Arial"/>
          <w:color w:val="000000"/>
          <w:sz w:val="21"/>
          <w:szCs w:val="21"/>
          <w:lang w:eastAsia="it-IT"/>
        </w:rPr>
      </w:pPr>
      <w:r w:rsidRPr="0008631E">
        <w:rPr>
          <w:rFonts w:ascii="Arial" w:eastAsia="Times New Roman" w:hAnsi="Arial" w:cs="Arial"/>
          <w:color w:val="000000"/>
          <w:sz w:val="21"/>
          <w:szCs w:val="21"/>
          <w:lang w:eastAsia="it-IT"/>
        </w:rPr>
        <w:t>Il residuo standardizzato di cella indica se la differenza tra la frequenza osservata e la frequenza attesa in quella data cella è piccola o grande. Quando il numero totale dei casi è maggiore di 30, il residuo standardizzato può essere letto come un punteggio z. Se è superiore a 2 (in modulo) indica una differenza significativa (a livello di fiducia 0,05 corrispondente a z=1,96) tra la frequenza osservata e attesa nella cella relativa. Se è negativo, nella cella abbiamo meno soggetti di quanti potremmo aspettarci se non vi fosse relazione tra le due variabili; se è positivo, abbiamo più soggetti di quanti potremmo aspettarci se non vi fosse relazione tra le due variabili.</w:t>
      </w:r>
    </w:p>
    <w:p w:rsidR="0008631E" w:rsidRPr="0008631E" w:rsidRDefault="0008631E" w:rsidP="0008631E">
      <w:pPr>
        <w:spacing w:before="100" w:beforeAutospacing="1" w:after="100" w:afterAutospacing="1" w:line="240" w:lineRule="auto"/>
        <w:jc w:val="both"/>
        <w:rPr>
          <w:rFonts w:ascii="Arial" w:eastAsia="Times New Roman" w:hAnsi="Arial" w:cs="Arial"/>
          <w:color w:val="000000"/>
          <w:sz w:val="21"/>
          <w:szCs w:val="21"/>
          <w:lang w:eastAsia="it-IT"/>
        </w:rPr>
      </w:pPr>
      <w:r w:rsidRPr="0008631E">
        <w:rPr>
          <w:rFonts w:ascii="Arial" w:eastAsia="Times New Roman" w:hAnsi="Arial" w:cs="Arial"/>
          <w:color w:val="000000"/>
          <w:sz w:val="21"/>
          <w:szCs w:val="21"/>
          <w:lang w:eastAsia="it-IT"/>
        </w:rPr>
        <w:t xml:space="preserve">Il V di </w:t>
      </w:r>
      <w:proofErr w:type="spellStart"/>
      <w:r w:rsidRPr="0008631E">
        <w:rPr>
          <w:rFonts w:ascii="Arial" w:eastAsia="Times New Roman" w:hAnsi="Arial" w:cs="Arial"/>
          <w:color w:val="000000"/>
          <w:sz w:val="21"/>
          <w:szCs w:val="21"/>
          <w:lang w:eastAsia="it-IT"/>
        </w:rPr>
        <w:t>Cramer</w:t>
      </w:r>
      <w:proofErr w:type="spellEnd"/>
      <w:r w:rsidRPr="0008631E">
        <w:rPr>
          <w:rFonts w:ascii="Arial" w:eastAsia="Times New Roman" w:hAnsi="Arial" w:cs="Arial"/>
          <w:color w:val="000000"/>
          <w:sz w:val="21"/>
          <w:szCs w:val="21"/>
          <w:lang w:eastAsia="it-IT"/>
        </w:rPr>
        <w:t xml:space="preserve"> indica la forza della relazione tra le due variabili. Viene ottenuto rapportando X quadro al massimo che può assumere ed estraendo la radice quadrata, ossia </w:t>
      </w:r>
      <w:r w:rsidRPr="0008631E">
        <w:rPr>
          <w:rFonts w:ascii="Arial" w:eastAsia="Times New Roman" w:hAnsi="Arial" w:cs="Arial"/>
          <w:noProof/>
          <w:color w:val="000000"/>
          <w:sz w:val="21"/>
          <w:szCs w:val="21"/>
          <w:lang w:eastAsia="it-IT"/>
        </w:rPr>
        <w:drawing>
          <wp:inline distT="0" distB="0" distL="0" distR="0" wp14:anchorId="385429B7" wp14:editId="6CCE5B16">
            <wp:extent cx="1504950" cy="466725"/>
            <wp:effectExtent l="0" t="0" r="0" b="9525"/>
            <wp:docPr id="30" name="Immagine 30" descr="http://www.edurete.org/jsstat/vcram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http://www.edurete.org/jsstat/vcramer.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04950" cy="466725"/>
                    </a:xfrm>
                    <a:prstGeom prst="rect">
                      <a:avLst/>
                    </a:prstGeom>
                    <a:noFill/>
                    <a:ln>
                      <a:noFill/>
                    </a:ln>
                  </pic:spPr>
                </pic:pic>
              </a:graphicData>
            </a:graphic>
          </wp:inline>
        </w:drawing>
      </w:r>
      <w:r w:rsidRPr="0008631E">
        <w:rPr>
          <w:rFonts w:ascii="Arial" w:eastAsia="Times New Roman" w:hAnsi="Arial" w:cs="Arial"/>
          <w:color w:val="000000"/>
          <w:sz w:val="21"/>
          <w:szCs w:val="21"/>
          <w:lang w:eastAsia="it-IT"/>
        </w:rPr>
        <w:t> = 0.18, dove N è il numero dei casi, #r il numero di righe, #c il numero di colonne. Varia tra 0 (minima forza della relazione) e 1 (massima forza della relazione).</w:t>
      </w:r>
    </w:p>
    <w:p w:rsidR="0008631E" w:rsidRPr="0008631E" w:rsidRDefault="0008631E" w:rsidP="0008631E">
      <w:pPr>
        <w:spacing w:before="100" w:beforeAutospacing="1" w:after="100" w:afterAutospacing="1" w:line="240" w:lineRule="auto"/>
        <w:jc w:val="both"/>
        <w:rPr>
          <w:rFonts w:ascii="Arial" w:eastAsia="Times New Roman" w:hAnsi="Arial" w:cs="Arial"/>
          <w:color w:val="000000"/>
          <w:sz w:val="21"/>
          <w:szCs w:val="21"/>
          <w:lang w:eastAsia="it-IT"/>
        </w:rPr>
      </w:pPr>
      <w:r w:rsidRPr="0008631E">
        <w:rPr>
          <w:rFonts w:ascii="Arial" w:eastAsia="Times New Roman" w:hAnsi="Arial" w:cs="Arial"/>
          <w:color w:val="000000"/>
          <w:sz w:val="21"/>
          <w:szCs w:val="21"/>
          <w:lang w:eastAsia="it-IT"/>
        </w:rPr>
        <w:t>Il test esatto di Fisher ci consente di calcolare la probabilità esatta che non vi sia relazione tra le due variabili. Può essere applicato solo con tabelle 2x2 (due righe e due colonne), indipendentemente dal valore delle frequenze attese della tabella. In questo caso il valore è 0.37. La probabilità calcolata con il test esatto di Fisher ci dice che NON vi è relazione tra le due variabili (a livello di fiducia 0,05).</w:t>
      </w:r>
    </w:p>
    <w:p w:rsidR="0008631E" w:rsidRPr="0008631E" w:rsidRDefault="0008631E" w:rsidP="0008631E">
      <w:pPr>
        <w:spacing w:after="0" w:line="240" w:lineRule="auto"/>
        <w:rPr>
          <w:rFonts w:ascii="Times New Roman" w:eastAsia="Times New Roman" w:hAnsi="Times New Roman" w:cs="Times New Roman"/>
          <w:sz w:val="24"/>
          <w:szCs w:val="24"/>
          <w:lang w:eastAsia="it-IT"/>
        </w:rPr>
      </w:pPr>
    </w:p>
    <w:p w:rsidR="00A329CE" w:rsidRDefault="00AE1091" w:rsidP="00D178EB">
      <w:pPr>
        <w:jc w:val="both"/>
        <w:rPr>
          <w:rFonts w:ascii="Arial" w:hAnsi="Arial" w:cs="Arial"/>
          <w:b/>
        </w:rPr>
      </w:pPr>
      <w:r>
        <w:rPr>
          <w:rFonts w:ascii="Arial" w:hAnsi="Arial" w:cs="Arial"/>
          <w:b/>
        </w:rPr>
        <w:t>Autoriflessione</w:t>
      </w:r>
    </w:p>
    <w:p w:rsidR="00AE1091" w:rsidRPr="00AE1091" w:rsidRDefault="00AE1091" w:rsidP="00AE1091">
      <w:pPr>
        <w:jc w:val="both"/>
        <w:rPr>
          <w:rFonts w:ascii="Arial" w:hAnsi="Arial" w:cs="Arial"/>
        </w:rPr>
      </w:pPr>
      <w:r w:rsidRPr="00AE1091">
        <w:rPr>
          <w:rFonts w:ascii="Arial" w:hAnsi="Arial" w:cs="Arial"/>
        </w:rPr>
        <w:t xml:space="preserve">Aver condotto questa ricerca empirica è stato molto utile perché ci ha fatto comprendere l’importanza dell’asilo nido come luogo di socializzazione, di crescita, di autonomia per i bambini. Nonostante ciò, riteniamo che anche i bambini che non frequentano il nido possano comunque stringere relazioni con i pari nell’età scolare. </w:t>
      </w:r>
    </w:p>
    <w:p w:rsidR="00AE1091" w:rsidRPr="00AE1091" w:rsidRDefault="00AE1091" w:rsidP="00AE1091">
      <w:pPr>
        <w:jc w:val="both"/>
        <w:rPr>
          <w:rFonts w:ascii="Arial" w:hAnsi="Arial" w:cs="Arial"/>
        </w:rPr>
      </w:pPr>
      <w:r w:rsidRPr="00AE1091">
        <w:rPr>
          <w:rFonts w:ascii="Arial" w:hAnsi="Arial" w:cs="Arial"/>
        </w:rPr>
        <w:t>Inoltre abbiamo capito quanto lavoro c’è dietro una ricerca empirica e quanto è importante il lavoro del ricercatore sociale.</w:t>
      </w:r>
    </w:p>
    <w:p w:rsidR="00AE1091" w:rsidRPr="00AE1091" w:rsidRDefault="00AE1091" w:rsidP="00D178EB">
      <w:pPr>
        <w:jc w:val="both"/>
        <w:rPr>
          <w:rFonts w:ascii="Arial" w:hAnsi="Arial" w:cs="Arial"/>
          <w:sz w:val="20"/>
          <w:szCs w:val="20"/>
        </w:rPr>
      </w:pPr>
      <w:bookmarkStart w:id="5" w:name="_GoBack"/>
      <w:bookmarkEnd w:id="5"/>
    </w:p>
    <w:sectPr w:rsidR="00AE1091" w:rsidRPr="00AE1091" w:rsidSect="00C37C35">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6912" w:rsidRDefault="00D46912" w:rsidP="00B76EBA">
      <w:pPr>
        <w:spacing w:after="0" w:line="240" w:lineRule="auto"/>
      </w:pPr>
      <w:r>
        <w:separator/>
      </w:r>
    </w:p>
  </w:endnote>
  <w:endnote w:type="continuationSeparator" w:id="0">
    <w:p w:rsidR="00D46912" w:rsidRDefault="00D46912" w:rsidP="00B76E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Times New Roman"/>
    <w:panose1 w:val="05010000000000000000"/>
    <w:charset w:val="00"/>
    <w:family w:val="auto"/>
    <w:pitch w:val="variable"/>
    <w:sig w:usb0="800000AF" w:usb1="1001ECEA" w:usb2="00000000" w:usb3="00000000" w:csb0="00000001" w:csb1="00000000"/>
  </w:font>
  <w:font w:name="Calibri">
    <w:panose1 w:val="020F0502020204030204"/>
    <w:charset w:val="00"/>
    <w:family w:val="swiss"/>
    <w:pitch w:val="variable"/>
    <w:sig w:usb0="E00002FF" w:usb1="4000ACFF" w:usb2="00000001" w:usb3="00000000" w:csb0="0000019F" w:csb1="00000000"/>
  </w:font>
  <w:font w:name="Wingdings 2">
    <w:panose1 w:val="05020102010507070707"/>
    <w:charset w:val="02"/>
    <w:family w:val="roman"/>
    <w:pitch w:val="variable"/>
    <w:sig w:usb0="00000000" w:usb1="10000000" w:usb2="00000000" w:usb3="00000000" w:csb0="80000000" w:csb1="00000000"/>
  </w:font>
  <w:font w:name="StarSymbol">
    <w:charset w:val="02"/>
    <w:family w:val="auto"/>
    <w:pitch w:val="default"/>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6912" w:rsidRDefault="00D46912" w:rsidP="00B76EBA">
      <w:pPr>
        <w:spacing w:after="0" w:line="240" w:lineRule="auto"/>
      </w:pPr>
      <w:r>
        <w:separator/>
      </w:r>
    </w:p>
  </w:footnote>
  <w:footnote w:type="continuationSeparator" w:id="0">
    <w:p w:rsidR="00D46912" w:rsidRDefault="00D46912" w:rsidP="00B76EB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24A0742C"/>
    <w:lvl w:ilvl="0">
      <w:numFmt w:val="bullet"/>
      <w:lvlText w:val="*"/>
      <w:lvlJc w:val="left"/>
    </w:lvl>
  </w:abstractNum>
  <w:abstractNum w:abstractNumId="1">
    <w:nsid w:val="0775317C"/>
    <w:multiLevelType w:val="hybridMultilevel"/>
    <w:tmpl w:val="921A6A08"/>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110D4589"/>
    <w:multiLevelType w:val="multilevel"/>
    <w:tmpl w:val="D0E6C420"/>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3">
    <w:nsid w:val="13BA6987"/>
    <w:multiLevelType w:val="multilevel"/>
    <w:tmpl w:val="3EC6B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4B76D09"/>
    <w:multiLevelType w:val="hybridMultilevel"/>
    <w:tmpl w:val="A642BD3E"/>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161015BF"/>
    <w:multiLevelType w:val="multilevel"/>
    <w:tmpl w:val="CAA6B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E2647AC"/>
    <w:multiLevelType w:val="hybridMultilevel"/>
    <w:tmpl w:val="4192C80E"/>
    <w:lvl w:ilvl="0" w:tplc="225461AA">
      <w:start w:val="4"/>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1F45424B"/>
    <w:multiLevelType w:val="multilevel"/>
    <w:tmpl w:val="D3C8371E"/>
    <w:styleLink w:val="WW8Num22"/>
    <w:lvl w:ilvl="0">
      <w:numFmt w:val="bullet"/>
      <w:lvlText w:val=""/>
      <w:lvlJc w:val="left"/>
      <w:rPr>
        <w:rFonts w:ascii="Wingdings 2" w:hAnsi="Wingdings 2" w:cs="OpenSymbol"/>
      </w:rPr>
    </w:lvl>
    <w:lvl w:ilvl="1">
      <w:numFmt w:val="bullet"/>
      <w:lvlText w:val="◦"/>
      <w:lvlJc w:val="left"/>
      <w:rPr>
        <w:rFonts w:ascii="OpenSymbol" w:hAnsi="OpenSymbol" w:cs="OpenSymbol"/>
      </w:rPr>
    </w:lvl>
    <w:lvl w:ilvl="2">
      <w:numFmt w:val="bullet"/>
      <w:lvlText w:val="▪"/>
      <w:lvlJc w:val="left"/>
      <w:rPr>
        <w:rFonts w:ascii="OpenSymbol" w:hAnsi="OpenSymbol" w:cs="OpenSymbol"/>
      </w:rPr>
    </w:lvl>
    <w:lvl w:ilvl="3">
      <w:numFmt w:val="bullet"/>
      <w:lvlText w:val=""/>
      <w:lvlJc w:val="left"/>
      <w:rPr>
        <w:rFonts w:ascii="Wingdings 2" w:hAnsi="Wingdings 2" w:cs="OpenSymbol"/>
      </w:rPr>
    </w:lvl>
    <w:lvl w:ilvl="4">
      <w:numFmt w:val="bullet"/>
      <w:lvlText w:val="◦"/>
      <w:lvlJc w:val="left"/>
      <w:rPr>
        <w:rFonts w:ascii="OpenSymbol" w:hAnsi="OpenSymbol" w:cs="OpenSymbol"/>
      </w:rPr>
    </w:lvl>
    <w:lvl w:ilvl="5">
      <w:numFmt w:val="bullet"/>
      <w:lvlText w:val="▪"/>
      <w:lvlJc w:val="left"/>
      <w:rPr>
        <w:rFonts w:ascii="OpenSymbol" w:hAnsi="OpenSymbol" w:cs="OpenSymbol"/>
      </w:rPr>
    </w:lvl>
    <w:lvl w:ilvl="6">
      <w:numFmt w:val="bullet"/>
      <w:lvlText w:val=""/>
      <w:lvlJc w:val="left"/>
      <w:rPr>
        <w:rFonts w:ascii="Wingdings 2" w:hAnsi="Wingdings 2" w:cs="OpenSymbol"/>
      </w:rPr>
    </w:lvl>
    <w:lvl w:ilvl="7">
      <w:numFmt w:val="bullet"/>
      <w:lvlText w:val="◦"/>
      <w:lvlJc w:val="left"/>
      <w:rPr>
        <w:rFonts w:ascii="OpenSymbol" w:hAnsi="OpenSymbol" w:cs="OpenSymbol"/>
      </w:rPr>
    </w:lvl>
    <w:lvl w:ilvl="8">
      <w:numFmt w:val="bullet"/>
      <w:lvlText w:val="▪"/>
      <w:lvlJc w:val="left"/>
      <w:rPr>
        <w:rFonts w:ascii="OpenSymbol" w:hAnsi="OpenSymbol" w:cs="OpenSymbol"/>
      </w:rPr>
    </w:lvl>
  </w:abstractNum>
  <w:abstractNum w:abstractNumId="8">
    <w:nsid w:val="201630B1"/>
    <w:multiLevelType w:val="multilevel"/>
    <w:tmpl w:val="41A48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19A3720"/>
    <w:multiLevelType w:val="hybridMultilevel"/>
    <w:tmpl w:val="EBB4EC0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25A67CE0"/>
    <w:multiLevelType w:val="multilevel"/>
    <w:tmpl w:val="C6FC2FD6"/>
    <w:styleLink w:val="WW8Num24"/>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1">
    <w:nsid w:val="28A876BA"/>
    <w:multiLevelType w:val="multilevel"/>
    <w:tmpl w:val="28443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98A47AC"/>
    <w:multiLevelType w:val="hybridMultilevel"/>
    <w:tmpl w:val="F37CA5E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2B6A3470"/>
    <w:multiLevelType w:val="multilevel"/>
    <w:tmpl w:val="CA68B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BAA53B4"/>
    <w:multiLevelType w:val="multilevel"/>
    <w:tmpl w:val="BDECA750"/>
    <w:styleLink w:val="WW8Num16"/>
    <w:lvl w:ilvl="0">
      <w:numFmt w:val="bullet"/>
      <w:lvlText w:val="•"/>
      <w:lvlJc w:val="left"/>
      <w:rPr>
        <w:rFonts w:ascii="StarSymbol" w:eastAsia="OpenSymbol" w:hAnsi="StarSymbol" w:cs="Open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
    <w:nsid w:val="2D8921D2"/>
    <w:multiLevelType w:val="hybridMultilevel"/>
    <w:tmpl w:val="5D18C53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2EE302B3"/>
    <w:multiLevelType w:val="multilevel"/>
    <w:tmpl w:val="6498A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9966CA4"/>
    <w:multiLevelType w:val="multilevel"/>
    <w:tmpl w:val="277E9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B281C59"/>
    <w:multiLevelType w:val="hybridMultilevel"/>
    <w:tmpl w:val="4CD6173E"/>
    <w:lvl w:ilvl="0" w:tplc="04100003">
      <w:start w:val="1"/>
      <w:numFmt w:val="bullet"/>
      <w:lvlText w:val="o"/>
      <w:lvlJc w:val="left"/>
      <w:pPr>
        <w:ind w:left="765" w:hanging="360"/>
      </w:pPr>
      <w:rPr>
        <w:rFonts w:ascii="Courier New" w:hAnsi="Courier New" w:cs="Courier New" w:hint="default"/>
      </w:rPr>
    </w:lvl>
    <w:lvl w:ilvl="1" w:tplc="04100003" w:tentative="1">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19">
    <w:nsid w:val="414B0FBF"/>
    <w:multiLevelType w:val="hybridMultilevel"/>
    <w:tmpl w:val="6360F384"/>
    <w:lvl w:ilvl="0" w:tplc="1A64D198">
      <w:start w:val="1"/>
      <w:numFmt w:val="decimal"/>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nsid w:val="41552B9D"/>
    <w:multiLevelType w:val="multilevel"/>
    <w:tmpl w:val="D2C462FA"/>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21">
    <w:nsid w:val="4B067939"/>
    <w:multiLevelType w:val="multilevel"/>
    <w:tmpl w:val="8AB48542"/>
    <w:styleLink w:val="WW8Num34"/>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2">
    <w:nsid w:val="4E735402"/>
    <w:multiLevelType w:val="hybridMultilevel"/>
    <w:tmpl w:val="3820859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4FE65F48"/>
    <w:multiLevelType w:val="hybridMultilevel"/>
    <w:tmpl w:val="BCE8B6B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51ED24BC"/>
    <w:multiLevelType w:val="hybridMultilevel"/>
    <w:tmpl w:val="D226B4C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nsid w:val="5577713C"/>
    <w:multiLevelType w:val="hybridMultilevel"/>
    <w:tmpl w:val="CE4A989C"/>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nsid w:val="558B066C"/>
    <w:multiLevelType w:val="hybridMultilevel"/>
    <w:tmpl w:val="D13467E6"/>
    <w:lvl w:ilvl="0" w:tplc="75D84A9A">
      <w:start w:val="1"/>
      <w:numFmt w:val="decimal"/>
      <w:lvlText w:val="%1."/>
      <w:lvlJc w:val="left"/>
      <w:pPr>
        <w:ind w:left="502"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nsid w:val="58E33C68"/>
    <w:multiLevelType w:val="hybridMultilevel"/>
    <w:tmpl w:val="14A2FA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nsid w:val="58F03214"/>
    <w:multiLevelType w:val="hybridMultilevel"/>
    <w:tmpl w:val="C518BBFC"/>
    <w:lvl w:ilvl="0" w:tplc="75D84A9A">
      <w:start w:val="1"/>
      <w:numFmt w:val="decimal"/>
      <w:lvlText w:val="%1."/>
      <w:lvlJc w:val="left"/>
      <w:pPr>
        <w:ind w:left="502"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nsid w:val="624B32C9"/>
    <w:multiLevelType w:val="hybridMultilevel"/>
    <w:tmpl w:val="053057D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nsid w:val="63D774AD"/>
    <w:multiLevelType w:val="hybridMultilevel"/>
    <w:tmpl w:val="B632214E"/>
    <w:lvl w:ilvl="0" w:tplc="04100003">
      <w:start w:val="1"/>
      <w:numFmt w:val="bullet"/>
      <w:lvlText w:val="o"/>
      <w:lvlJc w:val="left"/>
      <w:pPr>
        <w:ind w:left="765" w:hanging="360"/>
      </w:pPr>
      <w:rPr>
        <w:rFonts w:ascii="Courier New" w:hAnsi="Courier New" w:cs="Courier New" w:hint="default"/>
      </w:rPr>
    </w:lvl>
    <w:lvl w:ilvl="1" w:tplc="04100003" w:tentative="1">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31">
    <w:nsid w:val="658726BE"/>
    <w:multiLevelType w:val="hybridMultilevel"/>
    <w:tmpl w:val="EF72AE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nsid w:val="671E2FB0"/>
    <w:multiLevelType w:val="hybridMultilevel"/>
    <w:tmpl w:val="3EEC3D4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nsid w:val="702C1CA8"/>
    <w:multiLevelType w:val="hybridMultilevel"/>
    <w:tmpl w:val="632E4B3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nsid w:val="702F787D"/>
    <w:multiLevelType w:val="hybridMultilevel"/>
    <w:tmpl w:val="5780397A"/>
    <w:lvl w:ilvl="0" w:tplc="225461AA">
      <w:start w:val="4"/>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nsid w:val="7A513851"/>
    <w:multiLevelType w:val="multilevel"/>
    <w:tmpl w:val="841EF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C384DCC"/>
    <w:multiLevelType w:val="hybridMultilevel"/>
    <w:tmpl w:val="1B58816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31"/>
  </w:num>
  <w:num w:numId="2">
    <w:abstractNumId w:val="36"/>
  </w:num>
  <w:num w:numId="3">
    <w:abstractNumId w:val="27"/>
  </w:num>
  <w:num w:numId="4">
    <w:abstractNumId w:val="34"/>
  </w:num>
  <w:num w:numId="5">
    <w:abstractNumId w:val="9"/>
  </w:num>
  <w:num w:numId="6">
    <w:abstractNumId w:val="23"/>
  </w:num>
  <w:num w:numId="7">
    <w:abstractNumId w:val="29"/>
  </w:num>
  <w:num w:numId="8">
    <w:abstractNumId w:val="32"/>
  </w:num>
  <w:num w:numId="9">
    <w:abstractNumId w:val="24"/>
  </w:num>
  <w:num w:numId="10">
    <w:abstractNumId w:val="15"/>
  </w:num>
  <w:num w:numId="11">
    <w:abstractNumId w:val="6"/>
  </w:num>
  <w:num w:numId="12">
    <w:abstractNumId w:val="0"/>
    <w:lvlOverride w:ilvl="0">
      <w:lvl w:ilvl="0">
        <w:numFmt w:val="bullet"/>
        <w:lvlText w:val=""/>
        <w:legacy w:legacy="1" w:legacySpace="0" w:legacyIndent="0"/>
        <w:lvlJc w:val="left"/>
        <w:rPr>
          <w:rFonts w:ascii="Symbol" w:hAnsi="Symbol" w:hint="default"/>
        </w:rPr>
      </w:lvl>
    </w:lvlOverride>
  </w:num>
  <w:num w:numId="13">
    <w:abstractNumId w:val="4"/>
  </w:num>
  <w:num w:numId="14">
    <w:abstractNumId w:val="30"/>
  </w:num>
  <w:num w:numId="15">
    <w:abstractNumId w:val="25"/>
  </w:num>
  <w:num w:numId="16">
    <w:abstractNumId w:val="22"/>
  </w:num>
  <w:num w:numId="17">
    <w:abstractNumId w:val="18"/>
  </w:num>
  <w:num w:numId="18">
    <w:abstractNumId w:val="1"/>
  </w:num>
  <w:num w:numId="19">
    <w:abstractNumId w:val="26"/>
  </w:num>
  <w:num w:numId="20">
    <w:abstractNumId w:val="28"/>
  </w:num>
  <w:num w:numId="21">
    <w:abstractNumId w:val="33"/>
  </w:num>
  <w:num w:numId="22">
    <w:abstractNumId w:val="19"/>
  </w:num>
  <w:num w:numId="23">
    <w:abstractNumId w:val="12"/>
  </w:num>
  <w:num w:numId="24">
    <w:abstractNumId w:val="14"/>
  </w:num>
  <w:num w:numId="25">
    <w:abstractNumId w:val="7"/>
  </w:num>
  <w:num w:numId="26">
    <w:abstractNumId w:val="14"/>
  </w:num>
  <w:num w:numId="27">
    <w:abstractNumId w:val="10"/>
  </w:num>
  <w:num w:numId="28">
    <w:abstractNumId w:val="2"/>
  </w:num>
  <w:num w:numId="29">
    <w:abstractNumId w:val="21"/>
  </w:num>
  <w:num w:numId="30">
    <w:abstractNumId w:val="20"/>
  </w:num>
  <w:num w:numId="31">
    <w:abstractNumId w:val="21"/>
  </w:num>
  <w:num w:numId="32">
    <w:abstractNumId w:val="5"/>
  </w:num>
  <w:num w:numId="33">
    <w:abstractNumId w:val="35"/>
  </w:num>
  <w:num w:numId="34">
    <w:abstractNumId w:val="16"/>
  </w:num>
  <w:num w:numId="35">
    <w:abstractNumId w:val="11"/>
  </w:num>
  <w:num w:numId="36">
    <w:abstractNumId w:val="13"/>
  </w:num>
  <w:num w:numId="37">
    <w:abstractNumId w:val="3"/>
  </w:num>
  <w:num w:numId="38">
    <w:abstractNumId w:val="8"/>
  </w:num>
  <w:num w:numId="3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it-IT" w:vendorID="64" w:dllVersion="131078" w:nlCheck="1" w:checkStyle="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16A0"/>
    <w:rsid w:val="000416B5"/>
    <w:rsid w:val="000416FF"/>
    <w:rsid w:val="00071593"/>
    <w:rsid w:val="000843F2"/>
    <w:rsid w:val="0008631E"/>
    <w:rsid w:val="000B1937"/>
    <w:rsid w:val="001E347B"/>
    <w:rsid w:val="001F04EF"/>
    <w:rsid w:val="002122B2"/>
    <w:rsid w:val="00264A44"/>
    <w:rsid w:val="002D7F3E"/>
    <w:rsid w:val="00301D9F"/>
    <w:rsid w:val="00306DC8"/>
    <w:rsid w:val="003251E0"/>
    <w:rsid w:val="003749A0"/>
    <w:rsid w:val="00381083"/>
    <w:rsid w:val="003B5446"/>
    <w:rsid w:val="003C2E84"/>
    <w:rsid w:val="003D1216"/>
    <w:rsid w:val="0040752A"/>
    <w:rsid w:val="004246B7"/>
    <w:rsid w:val="00444D33"/>
    <w:rsid w:val="0046108C"/>
    <w:rsid w:val="004678C9"/>
    <w:rsid w:val="0047323A"/>
    <w:rsid w:val="004760AF"/>
    <w:rsid w:val="00484EE8"/>
    <w:rsid w:val="005C4A7F"/>
    <w:rsid w:val="005F6E27"/>
    <w:rsid w:val="00647F77"/>
    <w:rsid w:val="00695984"/>
    <w:rsid w:val="00703E5E"/>
    <w:rsid w:val="007135E2"/>
    <w:rsid w:val="007F502C"/>
    <w:rsid w:val="00803BEE"/>
    <w:rsid w:val="008116A0"/>
    <w:rsid w:val="009C68DD"/>
    <w:rsid w:val="009E612F"/>
    <w:rsid w:val="00A329CE"/>
    <w:rsid w:val="00AE1091"/>
    <w:rsid w:val="00AE78B8"/>
    <w:rsid w:val="00B11F01"/>
    <w:rsid w:val="00B14B7B"/>
    <w:rsid w:val="00B71172"/>
    <w:rsid w:val="00B76EBA"/>
    <w:rsid w:val="00BA011D"/>
    <w:rsid w:val="00BF57E5"/>
    <w:rsid w:val="00C3513F"/>
    <w:rsid w:val="00C360BD"/>
    <w:rsid w:val="00C37C35"/>
    <w:rsid w:val="00C81A6E"/>
    <w:rsid w:val="00C92F8D"/>
    <w:rsid w:val="00CA3047"/>
    <w:rsid w:val="00D00B1B"/>
    <w:rsid w:val="00D060A1"/>
    <w:rsid w:val="00D178EB"/>
    <w:rsid w:val="00D46912"/>
    <w:rsid w:val="00DA04A4"/>
    <w:rsid w:val="00DE0691"/>
    <w:rsid w:val="00E54544"/>
    <w:rsid w:val="00EE474B"/>
    <w:rsid w:val="00F765F2"/>
    <w:rsid w:val="00F766B1"/>
    <w:rsid w:val="00F82A6F"/>
    <w:rsid w:val="00F9464B"/>
    <w:rsid w:val="00FC7AC7"/>
    <w:rsid w:val="00FC7BF4"/>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4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116A0"/>
    <w:pPr>
      <w:spacing w:after="160" w:line="259" w:lineRule="auto"/>
    </w:pPr>
  </w:style>
  <w:style w:type="paragraph" w:styleId="Titolo1">
    <w:name w:val="heading 1"/>
    <w:aliases w:val="TITOLI"/>
    <w:basedOn w:val="Normale"/>
    <w:next w:val="Normale"/>
    <w:link w:val="Titolo1Carattere"/>
    <w:uiPriority w:val="9"/>
    <w:qFormat/>
    <w:rsid w:val="008116A0"/>
    <w:pPr>
      <w:keepNext/>
      <w:keepLines/>
      <w:spacing w:before="240" w:after="0"/>
      <w:outlineLvl w:val="0"/>
    </w:pPr>
    <w:rPr>
      <w:rFonts w:ascii="Times New Roman" w:eastAsiaTheme="majorEastAsia" w:hAnsi="Times New Roman" w:cstheme="majorBidi"/>
      <w:b/>
      <w:sz w:val="28"/>
      <w:szCs w:val="32"/>
    </w:rPr>
  </w:style>
  <w:style w:type="paragraph" w:styleId="Titolo2">
    <w:name w:val="heading 2"/>
    <w:aliases w:val="SOTTOTITOLI"/>
    <w:basedOn w:val="Normale"/>
    <w:next w:val="Normale"/>
    <w:link w:val="Titolo2Carattere"/>
    <w:uiPriority w:val="9"/>
    <w:unhideWhenUsed/>
    <w:qFormat/>
    <w:rsid w:val="008116A0"/>
    <w:pPr>
      <w:keepNext/>
      <w:keepLines/>
      <w:spacing w:before="40" w:after="0"/>
      <w:outlineLvl w:val="1"/>
    </w:pPr>
    <w:rPr>
      <w:rFonts w:ascii="Times New Roman" w:eastAsiaTheme="majorEastAsia" w:hAnsi="Times New Roman" w:cstheme="majorBidi"/>
      <w:b/>
      <w:i/>
      <w:sz w:val="28"/>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TITOLI Carattere"/>
    <w:basedOn w:val="Carpredefinitoparagrafo"/>
    <w:link w:val="Titolo1"/>
    <w:uiPriority w:val="9"/>
    <w:rsid w:val="008116A0"/>
    <w:rPr>
      <w:rFonts w:ascii="Times New Roman" w:eastAsiaTheme="majorEastAsia" w:hAnsi="Times New Roman" w:cstheme="majorBidi"/>
      <w:b/>
      <w:sz w:val="28"/>
      <w:szCs w:val="32"/>
    </w:rPr>
  </w:style>
  <w:style w:type="character" w:customStyle="1" w:styleId="Titolo2Carattere">
    <w:name w:val="Titolo 2 Carattere"/>
    <w:aliases w:val="SOTTOTITOLI Carattere"/>
    <w:basedOn w:val="Carpredefinitoparagrafo"/>
    <w:link w:val="Titolo2"/>
    <w:uiPriority w:val="9"/>
    <w:rsid w:val="008116A0"/>
    <w:rPr>
      <w:rFonts w:ascii="Times New Roman" w:eastAsiaTheme="majorEastAsia" w:hAnsi="Times New Roman" w:cstheme="majorBidi"/>
      <w:b/>
      <w:i/>
      <w:sz w:val="28"/>
      <w:szCs w:val="26"/>
    </w:rPr>
  </w:style>
  <w:style w:type="paragraph" w:styleId="Paragrafoelenco">
    <w:name w:val="List Paragraph"/>
    <w:basedOn w:val="Normale"/>
    <w:qFormat/>
    <w:rsid w:val="008116A0"/>
    <w:pPr>
      <w:ind w:left="720"/>
      <w:contextualSpacing/>
    </w:pPr>
  </w:style>
  <w:style w:type="paragraph" w:styleId="NormaleWeb">
    <w:name w:val="Normal (Web)"/>
    <w:basedOn w:val="Normale"/>
    <w:uiPriority w:val="99"/>
    <w:unhideWhenUsed/>
    <w:rsid w:val="00AE78B8"/>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Textbody">
    <w:name w:val="Text body"/>
    <w:basedOn w:val="Normale"/>
    <w:rsid w:val="00AE78B8"/>
    <w:pPr>
      <w:widowControl w:val="0"/>
      <w:suppressAutoHyphens/>
      <w:autoSpaceDN w:val="0"/>
      <w:spacing w:after="120" w:line="240" w:lineRule="auto"/>
    </w:pPr>
    <w:rPr>
      <w:rFonts w:ascii="Times New Roman" w:eastAsia="SimSun" w:hAnsi="Times New Roman" w:cs="Mangal"/>
      <w:kern w:val="3"/>
      <w:sz w:val="24"/>
      <w:szCs w:val="24"/>
      <w:lang w:eastAsia="zh-CN" w:bidi="hi-IN"/>
    </w:rPr>
  </w:style>
  <w:style w:type="character" w:styleId="Collegamentoipertestuale">
    <w:name w:val="Hyperlink"/>
    <w:basedOn w:val="Carpredefinitoparagrafo"/>
    <w:uiPriority w:val="99"/>
    <w:unhideWhenUsed/>
    <w:rsid w:val="00B71172"/>
    <w:rPr>
      <w:color w:val="0000FF"/>
      <w:u w:val="single"/>
    </w:rPr>
  </w:style>
  <w:style w:type="table" w:styleId="Grigliatabella">
    <w:name w:val="Table Grid"/>
    <w:basedOn w:val="Tabellanormale"/>
    <w:uiPriority w:val="39"/>
    <w:rsid w:val="000416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semiHidden/>
    <w:unhideWhenUsed/>
    <w:rsid w:val="00B76EB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B76EBA"/>
  </w:style>
  <w:style w:type="paragraph" w:styleId="Pidipagina">
    <w:name w:val="footer"/>
    <w:basedOn w:val="Normale"/>
    <w:link w:val="PidipaginaCarattere"/>
    <w:uiPriority w:val="99"/>
    <w:semiHidden/>
    <w:unhideWhenUsed/>
    <w:rsid w:val="00B76EBA"/>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semiHidden/>
    <w:rsid w:val="00B76EBA"/>
  </w:style>
  <w:style w:type="paragraph" w:styleId="Nessunaspaziatura">
    <w:name w:val="No Spacing"/>
    <w:qFormat/>
    <w:rsid w:val="00F765F2"/>
    <w:pPr>
      <w:spacing w:after="0" w:line="240" w:lineRule="auto"/>
    </w:pPr>
  </w:style>
  <w:style w:type="paragraph" w:customStyle="1" w:styleId="Standard">
    <w:name w:val="Standard"/>
    <w:rsid w:val="005F6E27"/>
    <w:pPr>
      <w:suppressAutoHyphens/>
      <w:autoSpaceDN w:val="0"/>
      <w:textAlignment w:val="baseline"/>
    </w:pPr>
    <w:rPr>
      <w:rFonts w:ascii="Calibri" w:eastAsia="Times New Roman" w:hAnsi="Calibri" w:cs="Calibri"/>
      <w:kern w:val="3"/>
      <w:lang w:eastAsia="zh-CN"/>
    </w:rPr>
  </w:style>
  <w:style w:type="numbering" w:customStyle="1" w:styleId="WW8Num16">
    <w:name w:val="WW8Num16"/>
    <w:basedOn w:val="Nessunelenco"/>
    <w:rsid w:val="00B11F01"/>
    <w:pPr>
      <w:numPr>
        <w:numId w:val="24"/>
      </w:numPr>
    </w:pPr>
  </w:style>
  <w:style w:type="numbering" w:customStyle="1" w:styleId="WW8Num22">
    <w:name w:val="WW8Num22"/>
    <w:basedOn w:val="Nessunelenco"/>
    <w:rsid w:val="00B11F01"/>
    <w:pPr>
      <w:numPr>
        <w:numId w:val="25"/>
      </w:numPr>
    </w:pPr>
  </w:style>
  <w:style w:type="paragraph" w:customStyle="1" w:styleId="TableContents">
    <w:name w:val="Table Contents"/>
    <w:basedOn w:val="Standard"/>
    <w:rsid w:val="009C68DD"/>
    <w:pPr>
      <w:suppressLineNumbers/>
    </w:pPr>
  </w:style>
  <w:style w:type="numbering" w:customStyle="1" w:styleId="WW8Num24">
    <w:name w:val="WW8Num24"/>
    <w:basedOn w:val="Nessunelenco"/>
    <w:rsid w:val="009C68DD"/>
    <w:pPr>
      <w:numPr>
        <w:numId w:val="27"/>
      </w:numPr>
    </w:pPr>
  </w:style>
  <w:style w:type="numbering" w:customStyle="1" w:styleId="WW8Num34">
    <w:name w:val="WW8Num34"/>
    <w:basedOn w:val="Nessunelenco"/>
    <w:rsid w:val="00D178EB"/>
    <w:pPr>
      <w:numPr>
        <w:numId w:val="29"/>
      </w:numPr>
    </w:pPr>
  </w:style>
  <w:style w:type="paragraph" w:styleId="Testofumetto">
    <w:name w:val="Balloon Text"/>
    <w:basedOn w:val="Normale"/>
    <w:link w:val="TestofumettoCarattere"/>
    <w:uiPriority w:val="99"/>
    <w:semiHidden/>
    <w:unhideWhenUsed/>
    <w:rsid w:val="00D46912"/>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4691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116A0"/>
    <w:pPr>
      <w:spacing w:after="160" w:line="259" w:lineRule="auto"/>
    </w:pPr>
  </w:style>
  <w:style w:type="paragraph" w:styleId="Titolo1">
    <w:name w:val="heading 1"/>
    <w:aliases w:val="TITOLI"/>
    <w:basedOn w:val="Normale"/>
    <w:next w:val="Normale"/>
    <w:link w:val="Titolo1Carattere"/>
    <w:uiPriority w:val="9"/>
    <w:qFormat/>
    <w:rsid w:val="008116A0"/>
    <w:pPr>
      <w:keepNext/>
      <w:keepLines/>
      <w:spacing w:before="240" w:after="0"/>
      <w:outlineLvl w:val="0"/>
    </w:pPr>
    <w:rPr>
      <w:rFonts w:ascii="Times New Roman" w:eastAsiaTheme="majorEastAsia" w:hAnsi="Times New Roman" w:cstheme="majorBidi"/>
      <w:b/>
      <w:sz w:val="28"/>
      <w:szCs w:val="32"/>
    </w:rPr>
  </w:style>
  <w:style w:type="paragraph" w:styleId="Titolo2">
    <w:name w:val="heading 2"/>
    <w:aliases w:val="SOTTOTITOLI"/>
    <w:basedOn w:val="Normale"/>
    <w:next w:val="Normale"/>
    <w:link w:val="Titolo2Carattere"/>
    <w:uiPriority w:val="9"/>
    <w:unhideWhenUsed/>
    <w:qFormat/>
    <w:rsid w:val="008116A0"/>
    <w:pPr>
      <w:keepNext/>
      <w:keepLines/>
      <w:spacing w:before="40" w:after="0"/>
      <w:outlineLvl w:val="1"/>
    </w:pPr>
    <w:rPr>
      <w:rFonts w:ascii="Times New Roman" w:eastAsiaTheme="majorEastAsia" w:hAnsi="Times New Roman" w:cstheme="majorBidi"/>
      <w:b/>
      <w:i/>
      <w:sz w:val="28"/>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TITOLI Carattere"/>
    <w:basedOn w:val="Carpredefinitoparagrafo"/>
    <w:link w:val="Titolo1"/>
    <w:uiPriority w:val="9"/>
    <w:rsid w:val="008116A0"/>
    <w:rPr>
      <w:rFonts w:ascii="Times New Roman" w:eastAsiaTheme="majorEastAsia" w:hAnsi="Times New Roman" w:cstheme="majorBidi"/>
      <w:b/>
      <w:sz w:val="28"/>
      <w:szCs w:val="32"/>
    </w:rPr>
  </w:style>
  <w:style w:type="character" w:customStyle="1" w:styleId="Titolo2Carattere">
    <w:name w:val="Titolo 2 Carattere"/>
    <w:aliases w:val="SOTTOTITOLI Carattere"/>
    <w:basedOn w:val="Carpredefinitoparagrafo"/>
    <w:link w:val="Titolo2"/>
    <w:uiPriority w:val="9"/>
    <w:rsid w:val="008116A0"/>
    <w:rPr>
      <w:rFonts w:ascii="Times New Roman" w:eastAsiaTheme="majorEastAsia" w:hAnsi="Times New Roman" w:cstheme="majorBidi"/>
      <w:b/>
      <w:i/>
      <w:sz w:val="28"/>
      <w:szCs w:val="26"/>
    </w:rPr>
  </w:style>
  <w:style w:type="paragraph" w:styleId="Paragrafoelenco">
    <w:name w:val="List Paragraph"/>
    <w:basedOn w:val="Normale"/>
    <w:qFormat/>
    <w:rsid w:val="008116A0"/>
    <w:pPr>
      <w:ind w:left="720"/>
      <w:contextualSpacing/>
    </w:pPr>
  </w:style>
  <w:style w:type="paragraph" w:styleId="NormaleWeb">
    <w:name w:val="Normal (Web)"/>
    <w:basedOn w:val="Normale"/>
    <w:uiPriority w:val="99"/>
    <w:unhideWhenUsed/>
    <w:rsid w:val="00AE78B8"/>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Textbody">
    <w:name w:val="Text body"/>
    <w:basedOn w:val="Normale"/>
    <w:rsid w:val="00AE78B8"/>
    <w:pPr>
      <w:widowControl w:val="0"/>
      <w:suppressAutoHyphens/>
      <w:autoSpaceDN w:val="0"/>
      <w:spacing w:after="120" w:line="240" w:lineRule="auto"/>
    </w:pPr>
    <w:rPr>
      <w:rFonts w:ascii="Times New Roman" w:eastAsia="SimSun" w:hAnsi="Times New Roman" w:cs="Mangal"/>
      <w:kern w:val="3"/>
      <w:sz w:val="24"/>
      <w:szCs w:val="24"/>
      <w:lang w:eastAsia="zh-CN" w:bidi="hi-IN"/>
    </w:rPr>
  </w:style>
  <w:style w:type="character" w:styleId="Collegamentoipertestuale">
    <w:name w:val="Hyperlink"/>
    <w:basedOn w:val="Carpredefinitoparagrafo"/>
    <w:uiPriority w:val="99"/>
    <w:unhideWhenUsed/>
    <w:rsid w:val="00B71172"/>
    <w:rPr>
      <w:color w:val="0000FF"/>
      <w:u w:val="single"/>
    </w:rPr>
  </w:style>
  <w:style w:type="table" w:styleId="Grigliatabella">
    <w:name w:val="Table Grid"/>
    <w:basedOn w:val="Tabellanormale"/>
    <w:uiPriority w:val="39"/>
    <w:rsid w:val="000416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semiHidden/>
    <w:unhideWhenUsed/>
    <w:rsid w:val="00B76EB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B76EBA"/>
  </w:style>
  <w:style w:type="paragraph" w:styleId="Pidipagina">
    <w:name w:val="footer"/>
    <w:basedOn w:val="Normale"/>
    <w:link w:val="PidipaginaCarattere"/>
    <w:uiPriority w:val="99"/>
    <w:semiHidden/>
    <w:unhideWhenUsed/>
    <w:rsid w:val="00B76EBA"/>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semiHidden/>
    <w:rsid w:val="00B76EBA"/>
  </w:style>
  <w:style w:type="paragraph" w:styleId="Nessunaspaziatura">
    <w:name w:val="No Spacing"/>
    <w:qFormat/>
    <w:rsid w:val="00F765F2"/>
    <w:pPr>
      <w:spacing w:after="0" w:line="240" w:lineRule="auto"/>
    </w:pPr>
  </w:style>
  <w:style w:type="paragraph" w:customStyle="1" w:styleId="Standard">
    <w:name w:val="Standard"/>
    <w:rsid w:val="005F6E27"/>
    <w:pPr>
      <w:suppressAutoHyphens/>
      <w:autoSpaceDN w:val="0"/>
      <w:textAlignment w:val="baseline"/>
    </w:pPr>
    <w:rPr>
      <w:rFonts w:ascii="Calibri" w:eastAsia="Times New Roman" w:hAnsi="Calibri" w:cs="Calibri"/>
      <w:kern w:val="3"/>
      <w:lang w:eastAsia="zh-CN"/>
    </w:rPr>
  </w:style>
  <w:style w:type="numbering" w:customStyle="1" w:styleId="WW8Num16">
    <w:name w:val="WW8Num16"/>
    <w:basedOn w:val="Nessunelenco"/>
    <w:rsid w:val="00B11F01"/>
    <w:pPr>
      <w:numPr>
        <w:numId w:val="24"/>
      </w:numPr>
    </w:pPr>
  </w:style>
  <w:style w:type="numbering" w:customStyle="1" w:styleId="WW8Num22">
    <w:name w:val="WW8Num22"/>
    <w:basedOn w:val="Nessunelenco"/>
    <w:rsid w:val="00B11F01"/>
    <w:pPr>
      <w:numPr>
        <w:numId w:val="25"/>
      </w:numPr>
    </w:pPr>
  </w:style>
  <w:style w:type="paragraph" w:customStyle="1" w:styleId="TableContents">
    <w:name w:val="Table Contents"/>
    <w:basedOn w:val="Standard"/>
    <w:rsid w:val="009C68DD"/>
    <w:pPr>
      <w:suppressLineNumbers/>
    </w:pPr>
  </w:style>
  <w:style w:type="numbering" w:customStyle="1" w:styleId="WW8Num24">
    <w:name w:val="WW8Num24"/>
    <w:basedOn w:val="Nessunelenco"/>
    <w:rsid w:val="009C68DD"/>
    <w:pPr>
      <w:numPr>
        <w:numId w:val="27"/>
      </w:numPr>
    </w:pPr>
  </w:style>
  <w:style w:type="numbering" w:customStyle="1" w:styleId="WW8Num34">
    <w:name w:val="WW8Num34"/>
    <w:basedOn w:val="Nessunelenco"/>
    <w:rsid w:val="00D178EB"/>
    <w:pPr>
      <w:numPr>
        <w:numId w:val="29"/>
      </w:numPr>
    </w:pPr>
  </w:style>
  <w:style w:type="paragraph" w:styleId="Testofumetto">
    <w:name w:val="Balloon Text"/>
    <w:basedOn w:val="Normale"/>
    <w:link w:val="TestofumettoCarattere"/>
    <w:uiPriority w:val="99"/>
    <w:semiHidden/>
    <w:unhideWhenUsed/>
    <w:rsid w:val="00D46912"/>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4691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656718">
      <w:bodyDiv w:val="1"/>
      <w:marLeft w:val="0"/>
      <w:marRight w:val="0"/>
      <w:marTop w:val="0"/>
      <w:marBottom w:val="0"/>
      <w:divBdr>
        <w:top w:val="none" w:sz="0" w:space="0" w:color="auto"/>
        <w:left w:val="none" w:sz="0" w:space="0" w:color="auto"/>
        <w:bottom w:val="none" w:sz="0" w:space="0" w:color="auto"/>
        <w:right w:val="none" w:sz="0" w:space="0" w:color="auto"/>
      </w:divBdr>
    </w:div>
    <w:div w:id="262765739">
      <w:bodyDiv w:val="1"/>
      <w:marLeft w:val="0"/>
      <w:marRight w:val="0"/>
      <w:marTop w:val="0"/>
      <w:marBottom w:val="0"/>
      <w:divBdr>
        <w:top w:val="none" w:sz="0" w:space="0" w:color="auto"/>
        <w:left w:val="none" w:sz="0" w:space="0" w:color="auto"/>
        <w:bottom w:val="none" w:sz="0" w:space="0" w:color="auto"/>
        <w:right w:val="none" w:sz="0" w:space="0" w:color="auto"/>
      </w:divBdr>
    </w:div>
    <w:div w:id="400834400">
      <w:bodyDiv w:val="1"/>
      <w:marLeft w:val="0"/>
      <w:marRight w:val="0"/>
      <w:marTop w:val="0"/>
      <w:marBottom w:val="0"/>
      <w:divBdr>
        <w:top w:val="none" w:sz="0" w:space="0" w:color="auto"/>
        <w:left w:val="none" w:sz="0" w:space="0" w:color="auto"/>
        <w:bottom w:val="none" w:sz="0" w:space="0" w:color="auto"/>
        <w:right w:val="none" w:sz="0" w:space="0" w:color="auto"/>
      </w:divBdr>
    </w:div>
    <w:div w:id="434130442">
      <w:bodyDiv w:val="1"/>
      <w:marLeft w:val="0"/>
      <w:marRight w:val="0"/>
      <w:marTop w:val="0"/>
      <w:marBottom w:val="0"/>
      <w:divBdr>
        <w:top w:val="none" w:sz="0" w:space="0" w:color="auto"/>
        <w:left w:val="none" w:sz="0" w:space="0" w:color="auto"/>
        <w:bottom w:val="none" w:sz="0" w:space="0" w:color="auto"/>
        <w:right w:val="none" w:sz="0" w:space="0" w:color="auto"/>
      </w:divBdr>
    </w:div>
    <w:div w:id="578098040">
      <w:bodyDiv w:val="1"/>
      <w:marLeft w:val="0"/>
      <w:marRight w:val="0"/>
      <w:marTop w:val="0"/>
      <w:marBottom w:val="0"/>
      <w:divBdr>
        <w:top w:val="none" w:sz="0" w:space="0" w:color="auto"/>
        <w:left w:val="none" w:sz="0" w:space="0" w:color="auto"/>
        <w:bottom w:val="none" w:sz="0" w:space="0" w:color="auto"/>
        <w:right w:val="none" w:sz="0" w:space="0" w:color="auto"/>
      </w:divBdr>
    </w:div>
    <w:div w:id="595141501">
      <w:bodyDiv w:val="1"/>
      <w:marLeft w:val="0"/>
      <w:marRight w:val="0"/>
      <w:marTop w:val="0"/>
      <w:marBottom w:val="0"/>
      <w:divBdr>
        <w:top w:val="none" w:sz="0" w:space="0" w:color="auto"/>
        <w:left w:val="none" w:sz="0" w:space="0" w:color="auto"/>
        <w:bottom w:val="none" w:sz="0" w:space="0" w:color="auto"/>
        <w:right w:val="none" w:sz="0" w:space="0" w:color="auto"/>
      </w:divBdr>
    </w:div>
    <w:div w:id="778186200">
      <w:bodyDiv w:val="1"/>
      <w:marLeft w:val="0"/>
      <w:marRight w:val="0"/>
      <w:marTop w:val="0"/>
      <w:marBottom w:val="0"/>
      <w:divBdr>
        <w:top w:val="none" w:sz="0" w:space="0" w:color="auto"/>
        <w:left w:val="none" w:sz="0" w:space="0" w:color="auto"/>
        <w:bottom w:val="none" w:sz="0" w:space="0" w:color="auto"/>
        <w:right w:val="none" w:sz="0" w:space="0" w:color="auto"/>
      </w:divBdr>
    </w:div>
    <w:div w:id="925000670">
      <w:bodyDiv w:val="1"/>
      <w:marLeft w:val="0"/>
      <w:marRight w:val="0"/>
      <w:marTop w:val="0"/>
      <w:marBottom w:val="0"/>
      <w:divBdr>
        <w:top w:val="none" w:sz="0" w:space="0" w:color="auto"/>
        <w:left w:val="none" w:sz="0" w:space="0" w:color="auto"/>
        <w:bottom w:val="none" w:sz="0" w:space="0" w:color="auto"/>
        <w:right w:val="none" w:sz="0" w:space="0" w:color="auto"/>
      </w:divBdr>
    </w:div>
    <w:div w:id="1031029103">
      <w:bodyDiv w:val="1"/>
      <w:marLeft w:val="0"/>
      <w:marRight w:val="0"/>
      <w:marTop w:val="0"/>
      <w:marBottom w:val="0"/>
      <w:divBdr>
        <w:top w:val="none" w:sz="0" w:space="0" w:color="auto"/>
        <w:left w:val="none" w:sz="0" w:space="0" w:color="auto"/>
        <w:bottom w:val="none" w:sz="0" w:space="0" w:color="auto"/>
        <w:right w:val="none" w:sz="0" w:space="0" w:color="auto"/>
      </w:divBdr>
    </w:div>
    <w:div w:id="1080566367">
      <w:bodyDiv w:val="1"/>
      <w:marLeft w:val="0"/>
      <w:marRight w:val="0"/>
      <w:marTop w:val="0"/>
      <w:marBottom w:val="0"/>
      <w:divBdr>
        <w:top w:val="none" w:sz="0" w:space="0" w:color="auto"/>
        <w:left w:val="none" w:sz="0" w:space="0" w:color="auto"/>
        <w:bottom w:val="none" w:sz="0" w:space="0" w:color="auto"/>
        <w:right w:val="none" w:sz="0" w:space="0" w:color="auto"/>
      </w:divBdr>
    </w:div>
    <w:div w:id="1134758799">
      <w:bodyDiv w:val="1"/>
      <w:marLeft w:val="0"/>
      <w:marRight w:val="0"/>
      <w:marTop w:val="0"/>
      <w:marBottom w:val="0"/>
      <w:divBdr>
        <w:top w:val="none" w:sz="0" w:space="0" w:color="auto"/>
        <w:left w:val="none" w:sz="0" w:space="0" w:color="auto"/>
        <w:bottom w:val="none" w:sz="0" w:space="0" w:color="auto"/>
        <w:right w:val="none" w:sz="0" w:space="0" w:color="auto"/>
      </w:divBdr>
    </w:div>
    <w:div w:id="1183975987">
      <w:bodyDiv w:val="1"/>
      <w:marLeft w:val="0"/>
      <w:marRight w:val="0"/>
      <w:marTop w:val="0"/>
      <w:marBottom w:val="0"/>
      <w:divBdr>
        <w:top w:val="none" w:sz="0" w:space="0" w:color="auto"/>
        <w:left w:val="none" w:sz="0" w:space="0" w:color="auto"/>
        <w:bottom w:val="none" w:sz="0" w:space="0" w:color="auto"/>
        <w:right w:val="none" w:sz="0" w:space="0" w:color="auto"/>
      </w:divBdr>
    </w:div>
    <w:div w:id="1282033581">
      <w:bodyDiv w:val="1"/>
      <w:marLeft w:val="0"/>
      <w:marRight w:val="0"/>
      <w:marTop w:val="0"/>
      <w:marBottom w:val="0"/>
      <w:divBdr>
        <w:top w:val="none" w:sz="0" w:space="0" w:color="auto"/>
        <w:left w:val="none" w:sz="0" w:space="0" w:color="auto"/>
        <w:bottom w:val="none" w:sz="0" w:space="0" w:color="auto"/>
        <w:right w:val="none" w:sz="0" w:space="0" w:color="auto"/>
      </w:divBdr>
    </w:div>
    <w:div w:id="1293097807">
      <w:bodyDiv w:val="1"/>
      <w:marLeft w:val="0"/>
      <w:marRight w:val="0"/>
      <w:marTop w:val="0"/>
      <w:marBottom w:val="0"/>
      <w:divBdr>
        <w:top w:val="none" w:sz="0" w:space="0" w:color="auto"/>
        <w:left w:val="none" w:sz="0" w:space="0" w:color="auto"/>
        <w:bottom w:val="none" w:sz="0" w:space="0" w:color="auto"/>
        <w:right w:val="none" w:sz="0" w:space="0" w:color="auto"/>
      </w:divBdr>
    </w:div>
    <w:div w:id="1302613823">
      <w:bodyDiv w:val="1"/>
      <w:marLeft w:val="0"/>
      <w:marRight w:val="0"/>
      <w:marTop w:val="0"/>
      <w:marBottom w:val="0"/>
      <w:divBdr>
        <w:top w:val="none" w:sz="0" w:space="0" w:color="auto"/>
        <w:left w:val="none" w:sz="0" w:space="0" w:color="auto"/>
        <w:bottom w:val="none" w:sz="0" w:space="0" w:color="auto"/>
        <w:right w:val="none" w:sz="0" w:space="0" w:color="auto"/>
      </w:divBdr>
    </w:div>
    <w:div w:id="1400860169">
      <w:bodyDiv w:val="1"/>
      <w:marLeft w:val="0"/>
      <w:marRight w:val="0"/>
      <w:marTop w:val="0"/>
      <w:marBottom w:val="0"/>
      <w:divBdr>
        <w:top w:val="none" w:sz="0" w:space="0" w:color="auto"/>
        <w:left w:val="none" w:sz="0" w:space="0" w:color="auto"/>
        <w:bottom w:val="none" w:sz="0" w:space="0" w:color="auto"/>
        <w:right w:val="none" w:sz="0" w:space="0" w:color="auto"/>
      </w:divBdr>
    </w:div>
    <w:div w:id="1506241519">
      <w:bodyDiv w:val="1"/>
      <w:marLeft w:val="0"/>
      <w:marRight w:val="0"/>
      <w:marTop w:val="0"/>
      <w:marBottom w:val="0"/>
      <w:divBdr>
        <w:top w:val="none" w:sz="0" w:space="0" w:color="auto"/>
        <w:left w:val="none" w:sz="0" w:space="0" w:color="auto"/>
        <w:bottom w:val="none" w:sz="0" w:space="0" w:color="auto"/>
        <w:right w:val="none" w:sz="0" w:space="0" w:color="auto"/>
      </w:divBdr>
    </w:div>
    <w:div w:id="1537737705">
      <w:bodyDiv w:val="1"/>
      <w:marLeft w:val="0"/>
      <w:marRight w:val="0"/>
      <w:marTop w:val="0"/>
      <w:marBottom w:val="0"/>
      <w:divBdr>
        <w:top w:val="none" w:sz="0" w:space="0" w:color="auto"/>
        <w:left w:val="none" w:sz="0" w:space="0" w:color="auto"/>
        <w:bottom w:val="none" w:sz="0" w:space="0" w:color="auto"/>
        <w:right w:val="none" w:sz="0" w:space="0" w:color="auto"/>
      </w:divBdr>
    </w:div>
    <w:div w:id="1596865081">
      <w:bodyDiv w:val="1"/>
      <w:marLeft w:val="0"/>
      <w:marRight w:val="0"/>
      <w:marTop w:val="0"/>
      <w:marBottom w:val="0"/>
      <w:divBdr>
        <w:top w:val="none" w:sz="0" w:space="0" w:color="auto"/>
        <w:left w:val="none" w:sz="0" w:space="0" w:color="auto"/>
        <w:bottom w:val="none" w:sz="0" w:space="0" w:color="auto"/>
        <w:right w:val="none" w:sz="0" w:space="0" w:color="auto"/>
      </w:divBdr>
    </w:div>
    <w:div w:id="1627003970">
      <w:bodyDiv w:val="1"/>
      <w:marLeft w:val="0"/>
      <w:marRight w:val="0"/>
      <w:marTop w:val="0"/>
      <w:marBottom w:val="0"/>
      <w:divBdr>
        <w:top w:val="none" w:sz="0" w:space="0" w:color="auto"/>
        <w:left w:val="none" w:sz="0" w:space="0" w:color="auto"/>
        <w:bottom w:val="none" w:sz="0" w:space="0" w:color="auto"/>
        <w:right w:val="none" w:sz="0" w:space="0" w:color="auto"/>
      </w:divBdr>
    </w:div>
    <w:div w:id="2041393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gif"/><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babysplanet.it/pdf/social.pdf"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5.gi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progettoasilonido.org/" TargetMode="External"/><Relationship Id="rId5" Type="http://schemas.openxmlformats.org/officeDocument/2006/relationships/webSettings" Target="webSettings.xml"/><Relationship Id="rId15" Type="http://schemas.openxmlformats.org/officeDocument/2006/relationships/image" Target="media/image4.gif"/><Relationship Id="rId10" Type="http://schemas.openxmlformats.org/officeDocument/2006/relationships/hyperlink" Target="http://www.vitadamamma.com/15906/inserimento-nido-i-pro-e-i-contro-dellasilo-nido.html"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gi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31</Pages>
  <Words>11008</Words>
  <Characters>62752</Characters>
  <Application>Microsoft Office Word</Application>
  <DocSecurity>0</DocSecurity>
  <Lines>522</Lines>
  <Paragraphs>147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73613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pietro</dc:creator>
  <cp:lastModifiedBy>cambiami</cp:lastModifiedBy>
  <cp:revision>3</cp:revision>
  <dcterms:created xsi:type="dcterms:W3CDTF">2018-09-07T11:49:00Z</dcterms:created>
  <dcterms:modified xsi:type="dcterms:W3CDTF">2018-09-07T12:30:00Z</dcterms:modified>
</cp:coreProperties>
</file>